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66995" w14:textId="0AA88BBF" w:rsidR="00EF67D5" w:rsidRDefault="005936C9" w:rsidP="005B48B1">
      <w:pPr>
        <w:pStyle w:val="ITitre1"/>
        <w:tabs>
          <w:tab w:val="left" w:pos="9420"/>
        </w:tabs>
        <w:outlineLvl w:val="9"/>
      </w:pPr>
      <w:bookmarkStart w:id="0" w:name="_Toc420073591"/>
      <w:bookmarkStart w:id="1" w:name="_GoBack"/>
      <w:bookmarkEnd w:id="1"/>
      <w:r>
        <w:t>PROCEDURE D’</w:t>
      </w:r>
      <w:r w:rsidR="00FD7026">
        <w:t>Opposition</w:t>
      </w:r>
      <w:r w:rsidR="00343006">
        <w:t xml:space="preserve"> </w:t>
      </w:r>
      <w:r w:rsidR="005B48B1">
        <w:tab/>
      </w:r>
    </w:p>
    <w:p w14:paraId="5E0D5451" w14:textId="77777777" w:rsidR="002041C7" w:rsidRDefault="002041C7"/>
    <w:sdt>
      <w:sdtPr>
        <w:rPr>
          <w:rFonts w:ascii="Inpi" w:eastAsia="Times New Roman" w:hAnsi="Inpi"/>
          <w:b w:val="0"/>
          <w:sz w:val="22"/>
          <w:szCs w:val="24"/>
        </w:rPr>
        <w:id w:val="1576708651"/>
        <w:docPartObj>
          <w:docPartGallery w:val="Table of Contents"/>
          <w:docPartUnique/>
        </w:docPartObj>
      </w:sdtPr>
      <w:sdtEndPr>
        <w:rPr>
          <w:bCs/>
        </w:rPr>
      </w:sdtEndPr>
      <w:sdtContent>
        <w:p w14:paraId="40688370" w14:textId="77777777" w:rsidR="00830A5D" w:rsidRDefault="00830A5D">
          <w:pPr>
            <w:pStyle w:val="TOCHeading"/>
          </w:pPr>
          <w:r>
            <w:t>Table des matières</w:t>
          </w:r>
        </w:p>
        <w:p w14:paraId="39B62D53" w14:textId="77777777" w:rsidR="0008685B" w:rsidRDefault="00830A5D">
          <w:pPr>
            <w:pStyle w:val="TOC1"/>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45205097" w:history="1">
            <w:r w:rsidR="0008685B" w:rsidRPr="00FD2025">
              <w:rPr>
                <w:rStyle w:val="Hyperlink"/>
                <w:noProof/>
              </w:rPr>
              <w:t>1. Généralité</w:t>
            </w:r>
            <w:r w:rsidR="0008685B">
              <w:rPr>
                <w:noProof/>
                <w:webHidden/>
              </w:rPr>
              <w:tab/>
            </w:r>
            <w:r w:rsidR="0008685B">
              <w:rPr>
                <w:noProof/>
                <w:webHidden/>
              </w:rPr>
              <w:fldChar w:fldCharType="begin"/>
            </w:r>
            <w:r w:rsidR="0008685B">
              <w:rPr>
                <w:noProof/>
                <w:webHidden/>
              </w:rPr>
              <w:instrText xml:space="preserve"> PAGEREF _Toc45205097 \h </w:instrText>
            </w:r>
            <w:r w:rsidR="0008685B">
              <w:rPr>
                <w:noProof/>
                <w:webHidden/>
              </w:rPr>
            </w:r>
            <w:r w:rsidR="0008685B">
              <w:rPr>
                <w:noProof/>
                <w:webHidden/>
              </w:rPr>
              <w:fldChar w:fldCharType="separate"/>
            </w:r>
            <w:r w:rsidR="0008685B">
              <w:rPr>
                <w:noProof/>
                <w:webHidden/>
              </w:rPr>
              <w:t>3</w:t>
            </w:r>
            <w:r w:rsidR="0008685B">
              <w:rPr>
                <w:noProof/>
                <w:webHidden/>
              </w:rPr>
              <w:fldChar w:fldCharType="end"/>
            </w:r>
          </w:hyperlink>
        </w:p>
        <w:p w14:paraId="1CF59941" w14:textId="77777777" w:rsidR="0008685B" w:rsidRDefault="00815F46">
          <w:pPr>
            <w:pStyle w:val="TOC2"/>
            <w:rPr>
              <w:rFonts w:asciiTheme="minorHAnsi" w:eastAsiaTheme="minorEastAsia" w:hAnsiTheme="minorHAnsi" w:cstheme="minorBidi"/>
              <w:noProof/>
              <w:szCs w:val="22"/>
              <w:lang w:val="en-US" w:eastAsia="en-US"/>
            </w:rPr>
          </w:pPr>
          <w:hyperlink w:anchor="_Toc45205098" w:history="1">
            <w:r w:rsidR="0008685B" w:rsidRPr="00FD2025">
              <w:rPr>
                <w:rStyle w:val="Hyperlink"/>
                <w:noProof/>
              </w:rPr>
              <w:t>1.1. Nature du titre contesté</w:t>
            </w:r>
            <w:r w:rsidR="0008685B">
              <w:rPr>
                <w:noProof/>
                <w:webHidden/>
              </w:rPr>
              <w:tab/>
            </w:r>
            <w:r w:rsidR="0008685B">
              <w:rPr>
                <w:noProof/>
                <w:webHidden/>
              </w:rPr>
              <w:fldChar w:fldCharType="begin"/>
            </w:r>
            <w:r w:rsidR="0008685B">
              <w:rPr>
                <w:noProof/>
                <w:webHidden/>
              </w:rPr>
              <w:instrText xml:space="preserve"> PAGEREF _Toc45205098 \h </w:instrText>
            </w:r>
            <w:r w:rsidR="0008685B">
              <w:rPr>
                <w:noProof/>
                <w:webHidden/>
              </w:rPr>
            </w:r>
            <w:r w:rsidR="0008685B">
              <w:rPr>
                <w:noProof/>
                <w:webHidden/>
              </w:rPr>
              <w:fldChar w:fldCharType="separate"/>
            </w:r>
            <w:r w:rsidR="0008685B">
              <w:rPr>
                <w:noProof/>
                <w:webHidden/>
              </w:rPr>
              <w:t>3</w:t>
            </w:r>
            <w:r w:rsidR="0008685B">
              <w:rPr>
                <w:noProof/>
                <w:webHidden/>
              </w:rPr>
              <w:fldChar w:fldCharType="end"/>
            </w:r>
          </w:hyperlink>
        </w:p>
        <w:p w14:paraId="15050CC3" w14:textId="77777777" w:rsidR="0008685B" w:rsidRDefault="00815F46">
          <w:pPr>
            <w:pStyle w:val="TOC2"/>
            <w:rPr>
              <w:rFonts w:asciiTheme="minorHAnsi" w:eastAsiaTheme="minorEastAsia" w:hAnsiTheme="minorHAnsi" w:cstheme="minorBidi"/>
              <w:noProof/>
              <w:szCs w:val="22"/>
              <w:lang w:val="en-US" w:eastAsia="en-US"/>
            </w:rPr>
          </w:pPr>
          <w:hyperlink w:anchor="_Toc45205099" w:history="1">
            <w:r w:rsidR="0008685B" w:rsidRPr="00FD2025">
              <w:rPr>
                <w:rStyle w:val="Hyperlink"/>
                <w:noProof/>
              </w:rPr>
              <w:t>1.2. Qualité à agir et représentation de l’opposant</w:t>
            </w:r>
            <w:r w:rsidR="0008685B">
              <w:rPr>
                <w:noProof/>
                <w:webHidden/>
              </w:rPr>
              <w:tab/>
            </w:r>
            <w:r w:rsidR="0008685B">
              <w:rPr>
                <w:noProof/>
                <w:webHidden/>
              </w:rPr>
              <w:fldChar w:fldCharType="begin"/>
            </w:r>
            <w:r w:rsidR="0008685B">
              <w:rPr>
                <w:noProof/>
                <w:webHidden/>
              </w:rPr>
              <w:instrText xml:space="preserve"> PAGEREF _Toc45205099 \h </w:instrText>
            </w:r>
            <w:r w:rsidR="0008685B">
              <w:rPr>
                <w:noProof/>
                <w:webHidden/>
              </w:rPr>
            </w:r>
            <w:r w:rsidR="0008685B">
              <w:rPr>
                <w:noProof/>
                <w:webHidden/>
              </w:rPr>
              <w:fldChar w:fldCharType="separate"/>
            </w:r>
            <w:r w:rsidR="0008685B">
              <w:rPr>
                <w:noProof/>
                <w:webHidden/>
              </w:rPr>
              <w:t>3</w:t>
            </w:r>
            <w:r w:rsidR="0008685B">
              <w:rPr>
                <w:noProof/>
                <w:webHidden/>
              </w:rPr>
              <w:fldChar w:fldCharType="end"/>
            </w:r>
          </w:hyperlink>
        </w:p>
        <w:p w14:paraId="7DC74684" w14:textId="77777777" w:rsidR="0008685B" w:rsidRDefault="00815F46">
          <w:pPr>
            <w:pStyle w:val="TOC2"/>
            <w:rPr>
              <w:rFonts w:asciiTheme="minorHAnsi" w:eastAsiaTheme="minorEastAsia" w:hAnsiTheme="minorHAnsi" w:cstheme="minorBidi"/>
              <w:noProof/>
              <w:szCs w:val="22"/>
              <w:lang w:val="en-US" w:eastAsia="en-US"/>
            </w:rPr>
          </w:pPr>
          <w:hyperlink w:anchor="_Toc45205100" w:history="1">
            <w:r w:rsidR="0008685B" w:rsidRPr="00FD2025">
              <w:rPr>
                <w:rStyle w:val="Hyperlink"/>
                <w:rFonts w:eastAsia="Times"/>
                <w:noProof/>
              </w:rPr>
              <w:t>1.2.1.</w:t>
            </w:r>
            <w:r w:rsidR="0008685B" w:rsidRPr="00FD2025">
              <w:rPr>
                <w:rStyle w:val="Hyperlink"/>
                <w:noProof/>
              </w:rPr>
              <w:t xml:space="preserve"> </w:t>
            </w:r>
            <w:r w:rsidR="0008685B" w:rsidRPr="00FD2025">
              <w:rPr>
                <w:rStyle w:val="Hyperlink"/>
                <w:rFonts w:eastAsia="Times"/>
                <w:noProof/>
              </w:rPr>
              <w:t>Co-opposants formant une seule opposition</w:t>
            </w:r>
            <w:r w:rsidR="0008685B">
              <w:rPr>
                <w:noProof/>
                <w:webHidden/>
              </w:rPr>
              <w:tab/>
            </w:r>
            <w:r w:rsidR="0008685B">
              <w:rPr>
                <w:noProof/>
                <w:webHidden/>
              </w:rPr>
              <w:fldChar w:fldCharType="begin"/>
            </w:r>
            <w:r w:rsidR="0008685B">
              <w:rPr>
                <w:noProof/>
                <w:webHidden/>
              </w:rPr>
              <w:instrText xml:space="preserve"> PAGEREF _Toc45205100 \h </w:instrText>
            </w:r>
            <w:r w:rsidR="0008685B">
              <w:rPr>
                <w:noProof/>
                <w:webHidden/>
              </w:rPr>
            </w:r>
            <w:r w:rsidR="0008685B">
              <w:rPr>
                <w:noProof/>
                <w:webHidden/>
              </w:rPr>
              <w:fldChar w:fldCharType="separate"/>
            </w:r>
            <w:r w:rsidR="0008685B">
              <w:rPr>
                <w:noProof/>
                <w:webHidden/>
              </w:rPr>
              <w:t>3</w:t>
            </w:r>
            <w:r w:rsidR="0008685B">
              <w:rPr>
                <w:noProof/>
                <w:webHidden/>
              </w:rPr>
              <w:fldChar w:fldCharType="end"/>
            </w:r>
          </w:hyperlink>
        </w:p>
        <w:p w14:paraId="60E92033" w14:textId="77777777" w:rsidR="0008685B" w:rsidRDefault="00815F46">
          <w:pPr>
            <w:pStyle w:val="TOC2"/>
            <w:rPr>
              <w:rFonts w:asciiTheme="minorHAnsi" w:eastAsiaTheme="minorEastAsia" w:hAnsiTheme="minorHAnsi" w:cstheme="minorBidi"/>
              <w:noProof/>
              <w:szCs w:val="22"/>
              <w:lang w:val="en-US" w:eastAsia="en-US"/>
            </w:rPr>
          </w:pPr>
          <w:hyperlink w:anchor="_Toc45205101" w:history="1">
            <w:r w:rsidR="0008685B" w:rsidRPr="00FD2025">
              <w:rPr>
                <w:rStyle w:val="Hyperlink"/>
                <w:rFonts w:eastAsia="Times"/>
                <w:noProof/>
              </w:rPr>
              <w:t>1.2.2. Pluralité d’oppositions</w:t>
            </w:r>
            <w:r w:rsidR="0008685B">
              <w:rPr>
                <w:noProof/>
                <w:webHidden/>
              </w:rPr>
              <w:tab/>
            </w:r>
            <w:r w:rsidR="0008685B">
              <w:rPr>
                <w:noProof/>
                <w:webHidden/>
              </w:rPr>
              <w:fldChar w:fldCharType="begin"/>
            </w:r>
            <w:r w:rsidR="0008685B">
              <w:rPr>
                <w:noProof/>
                <w:webHidden/>
              </w:rPr>
              <w:instrText xml:space="preserve"> PAGEREF _Toc45205101 \h </w:instrText>
            </w:r>
            <w:r w:rsidR="0008685B">
              <w:rPr>
                <w:noProof/>
                <w:webHidden/>
              </w:rPr>
            </w:r>
            <w:r w:rsidR="0008685B">
              <w:rPr>
                <w:noProof/>
                <w:webHidden/>
              </w:rPr>
              <w:fldChar w:fldCharType="separate"/>
            </w:r>
            <w:r w:rsidR="0008685B">
              <w:rPr>
                <w:noProof/>
                <w:webHidden/>
              </w:rPr>
              <w:t>3</w:t>
            </w:r>
            <w:r w:rsidR="0008685B">
              <w:rPr>
                <w:noProof/>
                <w:webHidden/>
              </w:rPr>
              <w:fldChar w:fldCharType="end"/>
            </w:r>
          </w:hyperlink>
        </w:p>
        <w:p w14:paraId="6A85343E" w14:textId="77777777" w:rsidR="0008685B" w:rsidRDefault="00815F46">
          <w:pPr>
            <w:pStyle w:val="TOC2"/>
            <w:rPr>
              <w:rFonts w:asciiTheme="minorHAnsi" w:eastAsiaTheme="minorEastAsia" w:hAnsiTheme="minorHAnsi" w:cstheme="minorBidi"/>
              <w:noProof/>
              <w:szCs w:val="22"/>
              <w:lang w:val="en-US" w:eastAsia="en-US"/>
            </w:rPr>
          </w:pPr>
          <w:hyperlink w:anchor="_Toc45205102" w:history="1">
            <w:r w:rsidR="0008685B" w:rsidRPr="00FD2025">
              <w:rPr>
                <w:rStyle w:val="Hyperlink"/>
                <w:noProof/>
              </w:rPr>
              <w:t>1.3. Délai d'opposition</w:t>
            </w:r>
            <w:r w:rsidR="0008685B">
              <w:rPr>
                <w:noProof/>
                <w:webHidden/>
              </w:rPr>
              <w:tab/>
            </w:r>
            <w:r w:rsidR="0008685B">
              <w:rPr>
                <w:noProof/>
                <w:webHidden/>
              </w:rPr>
              <w:fldChar w:fldCharType="begin"/>
            </w:r>
            <w:r w:rsidR="0008685B">
              <w:rPr>
                <w:noProof/>
                <w:webHidden/>
              </w:rPr>
              <w:instrText xml:space="preserve"> PAGEREF _Toc45205102 \h </w:instrText>
            </w:r>
            <w:r w:rsidR="0008685B">
              <w:rPr>
                <w:noProof/>
                <w:webHidden/>
              </w:rPr>
            </w:r>
            <w:r w:rsidR="0008685B">
              <w:rPr>
                <w:noProof/>
                <w:webHidden/>
              </w:rPr>
              <w:fldChar w:fldCharType="separate"/>
            </w:r>
            <w:r w:rsidR="0008685B">
              <w:rPr>
                <w:noProof/>
                <w:webHidden/>
              </w:rPr>
              <w:t>4</w:t>
            </w:r>
            <w:r w:rsidR="0008685B">
              <w:rPr>
                <w:noProof/>
                <w:webHidden/>
              </w:rPr>
              <w:fldChar w:fldCharType="end"/>
            </w:r>
          </w:hyperlink>
        </w:p>
        <w:p w14:paraId="1332280F" w14:textId="77777777" w:rsidR="0008685B" w:rsidRDefault="00815F46">
          <w:pPr>
            <w:pStyle w:val="TOC2"/>
            <w:rPr>
              <w:rFonts w:asciiTheme="minorHAnsi" w:eastAsiaTheme="minorEastAsia" w:hAnsiTheme="minorHAnsi" w:cstheme="minorBidi"/>
              <w:noProof/>
              <w:szCs w:val="22"/>
              <w:lang w:val="en-US" w:eastAsia="en-US"/>
            </w:rPr>
          </w:pPr>
          <w:hyperlink w:anchor="_Toc45205103" w:history="1">
            <w:r w:rsidR="0008685B" w:rsidRPr="00FD2025">
              <w:rPr>
                <w:rStyle w:val="Hyperlink"/>
                <w:noProof/>
              </w:rPr>
              <w:t>1.4. Motifs d'opposition</w:t>
            </w:r>
            <w:r w:rsidR="0008685B">
              <w:rPr>
                <w:noProof/>
                <w:webHidden/>
              </w:rPr>
              <w:tab/>
            </w:r>
            <w:r w:rsidR="0008685B">
              <w:rPr>
                <w:noProof/>
                <w:webHidden/>
              </w:rPr>
              <w:fldChar w:fldCharType="begin"/>
            </w:r>
            <w:r w:rsidR="0008685B">
              <w:rPr>
                <w:noProof/>
                <w:webHidden/>
              </w:rPr>
              <w:instrText xml:space="preserve"> PAGEREF _Toc45205103 \h </w:instrText>
            </w:r>
            <w:r w:rsidR="0008685B">
              <w:rPr>
                <w:noProof/>
                <w:webHidden/>
              </w:rPr>
            </w:r>
            <w:r w:rsidR="0008685B">
              <w:rPr>
                <w:noProof/>
                <w:webHidden/>
              </w:rPr>
              <w:fldChar w:fldCharType="separate"/>
            </w:r>
            <w:r w:rsidR="0008685B">
              <w:rPr>
                <w:noProof/>
                <w:webHidden/>
              </w:rPr>
              <w:t>4</w:t>
            </w:r>
            <w:r w:rsidR="0008685B">
              <w:rPr>
                <w:noProof/>
                <w:webHidden/>
              </w:rPr>
              <w:fldChar w:fldCharType="end"/>
            </w:r>
          </w:hyperlink>
        </w:p>
        <w:p w14:paraId="063792C2" w14:textId="77777777" w:rsidR="0008685B" w:rsidRDefault="00815F46">
          <w:pPr>
            <w:pStyle w:val="TOC2"/>
            <w:rPr>
              <w:rFonts w:asciiTheme="minorHAnsi" w:eastAsiaTheme="minorEastAsia" w:hAnsiTheme="minorHAnsi" w:cstheme="minorBidi"/>
              <w:noProof/>
              <w:szCs w:val="22"/>
              <w:lang w:val="en-US" w:eastAsia="en-US"/>
            </w:rPr>
          </w:pPr>
          <w:hyperlink w:anchor="_Toc45205104" w:history="1">
            <w:r w:rsidR="0008685B" w:rsidRPr="00FD2025">
              <w:rPr>
                <w:rStyle w:val="Hyperlink"/>
                <w:noProof/>
              </w:rPr>
              <w:t>1.5. Portée de l'opposition</w:t>
            </w:r>
            <w:r w:rsidR="0008685B">
              <w:rPr>
                <w:noProof/>
                <w:webHidden/>
              </w:rPr>
              <w:tab/>
            </w:r>
            <w:r w:rsidR="0008685B">
              <w:rPr>
                <w:noProof/>
                <w:webHidden/>
              </w:rPr>
              <w:fldChar w:fldCharType="begin"/>
            </w:r>
            <w:r w:rsidR="0008685B">
              <w:rPr>
                <w:noProof/>
                <w:webHidden/>
              </w:rPr>
              <w:instrText xml:space="preserve"> PAGEREF _Toc45205104 \h </w:instrText>
            </w:r>
            <w:r w:rsidR="0008685B">
              <w:rPr>
                <w:noProof/>
                <w:webHidden/>
              </w:rPr>
            </w:r>
            <w:r w:rsidR="0008685B">
              <w:rPr>
                <w:noProof/>
                <w:webHidden/>
              </w:rPr>
              <w:fldChar w:fldCharType="separate"/>
            </w:r>
            <w:r w:rsidR="0008685B">
              <w:rPr>
                <w:noProof/>
                <w:webHidden/>
              </w:rPr>
              <w:t>5</w:t>
            </w:r>
            <w:r w:rsidR="0008685B">
              <w:rPr>
                <w:noProof/>
                <w:webHidden/>
              </w:rPr>
              <w:fldChar w:fldCharType="end"/>
            </w:r>
          </w:hyperlink>
        </w:p>
        <w:p w14:paraId="1D05BEA5" w14:textId="77777777" w:rsidR="0008685B" w:rsidRDefault="00815F46">
          <w:pPr>
            <w:pStyle w:val="TOC2"/>
            <w:rPr>
              <w:rFonts w:asciiTheme="minorHAnsi" w:eastAsiaTheme="minorEastAsia" w:hAnsiTheme="minorHAnsi" w:cstheme="minorBidi"/>
              <w:noProof/>
              <w:szCs w:val="22"/>
              <w:lang w:val="en-US" w:eastAsia="en-US"/>
            </w:rPr>
          </w:pPr>
          <w:hyperlink w:anchor="_Toc45205105" w:history="1">
            <w:r w:rsidR="0008685B" w:rsidRPr="00FD2025">
              <w:rPr>
                <w:rStyle w:val="Hyperlink"/>
                <w:noProof/>
              </w:rPr>
              <w:t>1.6. Parties à la procédure d’opposition</w:t>
            </w:r>
            <w:r w:rsidR="0008685B">
              <w:rPr>
                <w:noProof/>
                <w:webHidden/>
              </w:rPr>
              <w:tab/>
            </w:r>
            <w:r w:rsidR="0008685B">
              <w:rPr>
                <w:noProof/>
                <w:webHidden/>
              </w:rPr>
              <w:fldChar w:fldCharType="begin"/>
            </w:r>
            <w:r w:rsidR="0008685B">
              <w:rPr>
                <w:noProof/>
                <w:webHidden/>
              </w:rPr>
              <w:instrText xml:space="preserve"> PAGEREF _Toc45205105 \h </w:instrText>
            </w:r>
            <w:r w:rsidR="0008685B">
              <w:rPr>
                <w:noProof/>
                <w:webHidden/>
              </w:rPr>
            </w:r>
            <w:r w:rsidR="0008685B">
              <w:rPr>
                <w:noProof/>
                <w:webHidden/>
              </w:rPr>
              <w:fldChar w:fldCharType="separate"/>
            </w:r>
            <w:r w:rsidR="0008685B">
              <w:rPr>
                <w:noProof/>
                <w:webHidden/>
              </w:rPr>
              <w:t>5</w:t>
            </w:r>
            <w:r w:rsidR="0008685B">
              <w:rPr>
                <w:noProof/>
                <w:webHidden/>
              </w:rPr>
              <w:fldChar w:fldCharType="end"/>
            </w:r>
          </w:hyperlink>
        </w:p>
        <w:p w14:paraId="006F9331" w14:textId="77777777" w:rsidR="0008685B" w:rsidRDefault="00815F46">
          <w:pPr>
            <w:pStyle w:val="TOC2"/>
            <w:rPr>
              <w:rFonts w:asciiTheme="minorHAnsi" w:eastAsiaTheme="minorEastAsia" w:hAnsiTheme="minorHAnsi" w:cstheme="minorBidi"/>
              <w:noProof/>
              <w:szCs w:val="22"/>
              <w:lang w:val="en-US" w:eastAsia="en-US"/>
            </w:rPr>
          </w:pPr>
          <w:hyperlink w:anchor="_Toc45205106" w:history="1">
            <w:r w:rsidR="0008685B" w:rsidRPr="00FD2025">
              <w:rPr>
                <w:rStyle w:val="Hyperlink"/>
                <w:noProof/>
              </w:rPr>
              <w:t>1.7. Equipe chargée de l’examen d'opposition</w:t>
            </w:r>
            <w:r w:rsidR="0008685B">
              <w:rPr>
                <w:noProof/>
                <w:webHidden/>
              </w:rPr>
              <w:tab/>
            </w:r>
            <w:r w:rsidR="0008685B">
              <w:rPr>
                <w:noProof/>
                <w:webHidden/>
              </w:rPr>
              <w:fldChar w:fldCharType="begin"/>
            </w:r>
            <w:r w:rsidR="0008685B">
              <w:rPr>
                <w:noProof/>
                <w:webHidden/>
              </w:rPr>
              <w:instrText xml:space="preserve"> PAGEREF _Toc45205106 \h </w:instrText>
            </w:r>
            <w:r w:rsidR="0008685B">
              <w:rPr>
                <w:noProof/>
                <w:webHidden/>
              </w:rPr>
            </w:r>
            <w:r w:rsidR="0008685B">
              <w:rPr>
                <w:noProof/>
                <w:webHidden/>
              </w:rPr>
              <w:fldChar w:fldCharType="separate"/>
            </w:r>
            <w:r w:rsidR="0008685B">
              <w:rPr>
                <w:noProof/>
                <w:webHidden/>
              </w:rPr>
              <w:t>6</w:t>
            </w:r>
            <w:r w:rsidR="0008685B">
              <w:rPr>
                <w:noProof/>
                <w:webHidden/>
              </w:rPr>
              <w:fldChar w:fldCharType="end"/>
            </w:r>
          </w:hyperlink>
        </w:p>
        <w:p w14:paraId="536E6AB5" w14:textId="77777777" w:rsidR="0008685B" w:rsidRDefault="00815F46">
          <w:pPr>
            <w:pStyle w:val="TOC2"/>
            <w:rPr>
              <w:rFonts w:asciiTheme="minorHAnsi" w:eastAsiaTheme="minorEastAsia" w:hAnsiTheme="minorHAnsi" w:cstheme="minorBidi"/>
              <w:noProof/>
              <w:szCs w:val="22"/>
              <w:lang w:val="en-US" w:eastAsia="en-US"/>
            </w:rPr>
          </w:pPr>
          <w:hyperlink w:anchor="_Toc45205107" w:history="1">
            <w:r w:rsidR="0008685B" w:rsidRPr="00FD2025">
              <w:rPr>
                <w:rStyle w:val="Hyperlink"/>
                <w:noProof/>
              </w:rPr>
              <w:t>1.8. Information du public</w:t>
            </w:r>
            <w:r w:rsidR="0008685B">
              <w:rPr>
                <w:noProof/>
                <w:webHidden/>
              </w:rPr>
              <w:tab/>
            </w:r>
            <w:r w:rsidR="0008685B">
              <w:rPr>
                <w:noProof/>
                <w:webHidden/>
              </w:rPr>
              <w:fldChar w:fldCharType="begin"/>
            </w:r>
            <w:r w:rsidR="0008685B">
              <w:rPr>
                <w:noProof/>
                <w:webHidden/>
              </w:rPr>
              <w:instrText xml:space="preserve"> PAGEREF _Toc45205107 \h </w:instrText>
            </w:r>
            <w:r w:rsidR="0008685B">
              <w:rPr>
                <w:noProof/>
                <w:webHidden/>
              </w:rPr>
            </w:r>
            <w:r w:rsidR="0008685B">
              <w:rPr>
                <w:noProof/>
                <w:webHidden/>
              </w:rPr>
              <w:fldChar w:fldCharType="separate"/>
            </w:r>
            <w:r w:rsidR="0008685B">
              <w:rPr>
                <w:noProof/>
                <w:webHidden/>
              </w:rPr>
              <w:t>6</w:t>
            </w:r>
            <w:r w:rsidR="0008685B">
              <w:rPr>
                <w:noProof/>
                <w:webHidden/>
              </w:rPr>
              <w:fldChar w:fldCharType="end"/>
            </w:r>
          </w:hyperlink>
        </w:p>
        <w:p w14:paraId="4E008C87" w14:textId="77777777" w:rsidR="0008685B" w:rsidRDefault="00815F46">
          <w:pPr>
            <w:pStyle w:val="TOC1"/>
            <w:rPr>
              <w:rFonts w:asciiTheme="minorHAnsi" w:eastAsiaTheme="minorEastAsia" w:hAnsiTheme="minorHAnsi" w:cstheme="minorBidi"/>
              <w:noProof/>
              <w:sz w:val="22"/>
              <w:szCs w:val="22"/>
              <w:lang w:val="en-US" w:eastAsia="en-US"/>
            </w:rPr>
          </w:pPr>
          <w:hyperlink w:anchor="_Toc45205108" w:history="1">
            <w:r w:rsidR="0008685B" w:rsidRPr="00FD2025">
              <w:rPr>
                <w:rStyle w:val="Hyperlink"/>
                <w:noProof/>
              </w:rPr>
              <w:t>2. Modalités de dépôt d’une demande d’opposition</w:t>
            </w:r>
            <w:r w:rsidR="0008685B">
              <w:rPr>
                <w:noProof/>
                <w:webHidden/>
              </w:rPr>
              <w:tab/>
            </w:r>
            <w:r w:rsidR="0008685B">
              <w:rPr>
                <w:noProof/>
                <w:webHidden/>
              </w:rPr>
              <w:fldChar w:fldCharType="begin"/>
            </w:r>
            <w:r w:rsidR="0008685B">
              <w:rPr>
                <w:noProof/>
                <w:webHidden/>
              </w:rPr>
              <w:instrText xml:space="preserve"> PAGEREF _Toc45205108 \h </w:instrText>
            </w:r>
            <w:r w:rsidR="0008685B">
              <w:rPr>
                <w:noProof/>
                <w:webHidden/>
              </w:rPr>
            </w:r>
            <w:r w:rsidR="0008685B">
              <w:rPr>
                <w:noProof/>
                <w:webHidden/>
              </w:rPr>
              <w:fldChar w:fldCharType="separate"/>
            </w:r>
            <w:r w:rsidR="0008685B">
              <w:rPr>
                <w:noProof/>
                <w:webHidden/>
              </w:rPr>
              <w:t>6</w:t>
            </w:r>
            <w:r w:rsidR="0008685B">
              <w:rPr>
                <w:noProof/>
                <w:webHidden/>
              </w:rPr>
              <w:fldChar w:fldCharType="end"/>
            </w:r>
          </w:hyperlink>
        </w:p>
        <w:p w14:paraId="061BF621" w14:textId="77777777" w:rsidR="0008685B" w:rsidRDefault="00815F46">
          <w:pPr>
            <w:pStyle w:val="TOC2"/>
            <w:rPr>
              <w:rFonts w:asciiTheme="minorHAnsi" w:eastAsiaTheme="minorEastAsia" w:hAnsiTheme="minorHAnsi" w:cstheme="minorBidi"/>
              <w:noProof/>
              <w:szCs w:val="22"/>
              <w:lang w:val="en-US" w:eastAsia="en-US"/>
            </w:rPr>
          </w:pPr>
          <w:hyperlink w:anchor="_Toc45205109" w:history="1">
            <w:r w:rsidR="0008685B" w:rsidRPr="00FD2025">
              <w:rPr>
                <w:rStyle w:val="Hyperlink"/>
                <w:noProof/>
              </w:rPr>
              <w:t>2.1. Dépôt électronique</w:t>
            </w:r>
            <w:r w:rsidR="0008685B">
              <w:rPr>
                <w:noProof/>
                <w:webHidden/>
              </w:rPr>
              <w:tab/>
            </w:r>
            <w:r w:rsidR="0008685B">
              <w:rPr>
                <w:noProof/>
                <w:webHidden/>
              </w:rPr>
              <w:fldChar w:fldCharType="begin"/>
            </w:r>
            <w:r w:rsidR="0008685B">
              <w:rPr>
                <w:noProof/>
                <w:webHidden/>
              </w:rPr>
              <w:instrText xml:space="preserve"> PAGEREF _Toc45205109 \h </w:instrText>
            </w:r>
            <w:r w:rsidR="0008685B">
              <w:rPr>
                <w:noProof/>
                <w:webHidden/>
              </w:rPr>
            </w:r>
            <w:r w:rsidR="0008685B">
              <w:rPr>
                <w:noProof/>
                <w:webHidden/>
              </w:rPr>
              <w:fldChar w:fldCharType="separate"/>
            </w:r>
            <w:r w:rsidR="0008685B">
              <w:rPr>
                <w:noProof/>
                <w:webHidden/>
              </w:rPr>
              <w:t>6</w:t>
            </w:r>
            <w:r w:rsidR="0008685B">
              <w:rPr>
                <w:noProof/>
                <w:webHidden/>
              </w:rPr>
              <w:fldChar w:fldCharType="end"/>
            </w:r>
          </w:hyperlink>
        </w:p>
        <w:p w14:paraId="79BE16B8" w14:textId="77777777" w:rsidR="0008685B" w:rsidRDefault="00815F46">
          <w:pPr>
            <w:pStyle w:val="TOC2"/>
            <w:rPr>
              <w:rFonts w:asciiTheme="minorHAnsi" w:eastAsiaTheme="minorEastAsia" w:hAnsiTheme="minorHAnsi" w:cstheme="minorBidi"/>
              <w:noProof/>
              <w:szCs w:val="22"/>
              <w:lang w:val="en-US" w:eastAsia="en-US"/>
            </w:rPr>
          </w:pPr>
          <w:hyperlink w:anchor="_Toc45205110" w:history="1">
            <w:r w:rsidR="0008685B" w:rsidRPr="00FD2025">
              <w:rPr>
                <w:rStyle w:val="Hyperlink"/>
                <w:rFonts w:eastAsia="Times"/>
                <w:noProof/>
              </w:rPr>
              <w:t>2.1.1. Portail de l’opposition brevet</w:t>
            </w:r>
            <w:r w:rsidR="0008685B">
              <w:rPr>
                <w:noProof/>
                <w:webHidden/>
              </w:rPr>
              <w:tab/>
            </w:r>
            <w:r w:rsidR="0008685B">
              <w:rPr>
                <w:noProof/>
                <w:webHidden/>
              </w:rPr>
              <w:fldChar w:fldCharType="begin"/>
            </w:r>
            <w:r w:rsidR="0008685B">
              <w:rPr>
                <w:noProof/>
                <w:webHidden/>
              </w:rPr>
              <w:instrText xml:space="preserve"> PAGEREF _Toc45205110 \h </w:instrText>
            </w:r>
            <w:r w:rsidR="0008685B">
              <w:rPr>
                <w:noProof/>
                <w:webHidden/>
              </w:rPr>
            </w:r>
            <w:r w:rsidR="0008685B">
              <w:rPr>
                <w:noProof/>
                <w:webHidden/>
              </w:rPr>
              <w:fldChar w:fldCharType="separate"/>
            </w:r>
            <w:r w:rsidR="0008685B">
              <w:rPr>
                <w:noProof/>
                <w:webHidden/>
              </w:rPr>
              <w:t>6</w:t>
            </w:r>
            <w:r w:rsidR="0008685B">
              <w:rPr>
                <w:noProof/>
                <w:webHidden/>
              </w:rPr>
              <w:fldChar w:fldCharType="end"/>
            </w:r>
          </w:hyperlink>
        </w:p>
        <w:p w14:paraId="0C7A7CAB" w14:textId="77777777" w:rsidR="0008685B" w:rsidRDefault="00815F46">
          <w:pPr>
            <w:pStyle w:val="TOC2"/>
            <w:rPr>
              <w:rFonts w:asciiTheme="minorHAnsi" w:eastAsiaTheme="minorEastAsia" w:hAnsiTheme="minorHAnsi" w:cstheme="minorBidi"/>
              <w:noProof/>
              <w:szCs w:val="22"/>
              <w:lang w:val="en-US" w:eastAsia="en-US"/>
            </w:rPr>
          </w:pPr>
          <w:hyperlink w:anchor="_Toc45205111" w:history="1">
            <w:r w:rsidR="0008685B" w:rsidRPr="00FD2025">
              <w:rPr>
                <w:rStyle w:val="Hyperlink"/>
                <w:rFonts w:eastAsia="Times"/>
                <w:noProof/>
              </w:rPr>
              <w:t xml:space="preserve">2.1.2. Signature </w:t>
            </w:r>
            <w:r w:rsidR="0008685B" w:rsidRPr="00FD2025">
              <w:rPr>
                <w:rStyle w:val="Hyperlink"/>
                <w:noProof/>
              </w:rPr>
              <w:t>de la demande d’opposition</w:t>
            </w:r>
            <w:r w:rsidR="0008685B">
              <w:rPr>
                <w:noProof/>
                <w:webHidden/>
              </w:rPr>
              <w:tab/>
            </w:r>
            <w:r w:rsidR="0008685B">
              <w:rPr>
                <w:noProof/>
                <w:webHidden/>
              </w:rPr>
              <w:fldChar w:fldCharType="begin"/>
            </w:r>
            <w:r w:rsidR="0008685B">
              <w:rPr>
                <w:noProof/>
                <w:webHidden/>
              </w:rPr>
              <w:instrText xml:space="preserve"> PAGEREF _Toc45205111 \h </w:instrText>
            </w:r>
            <w:r w:rsidR="0008685B">
              <w:rPr>
                <w:noProof/>
                <w:webHidden/>
              </w:rPr>
            </w:r>
            <w:r w:rsidR="0008685B">
              <w:rPr>
                <w:noProof/>
                <w:webHidden/>
              </w:rPr>
              <w:fldChar w:fldCharType="separate"/>
            </w:r>
            <w:r w:rsidR="0008685B">
              <w:rPr>
                <w:noProof/>
                <w:webHidden/>
              </w:rPr>
              <w:t>7</w:t>
            </w:r>
            <w:r w:rsidR="0008685B">
              <w:rPr>
                <w:noProof/>
                <w:webHidden/>
              </w:rPr>
              <w:fldChar w:fldCharType="end"/>
            </w:r>
          </w:hyperlink>
        </w:p>
        <w:p w14:paraId="520D6E48" w14:textId="77777777" w:rsidR="0008685B" w:rsidRDefault="00815F46">
          <w:pPr>
            <w:pStyle w:val="TOC2"/>
            <w:rPr>
              <w:rFonts w:asciiTheme="minorHAnsi" w:eastAsiaTheme="minorEastAsia" w:hAnsiTheme="minorHAnsi" w:cstheme="minorBidi"/>
              <w:noProof/>
              <w:szCs w:val="22"/>
              <w:lang w:val="en-US" w:eastAsia="en-US"/>
            </w:rPr>
          </w:pPr>
          <w:hyperlink w:anchor="_Toc45205112" w:history="1">
            <w:r w:rsidR="0008685B" w:rsidRPr="00FD2025">
              <w:rPr>
                <w:rStyle w:val="Hyperlink"/>
                <w:noProof/>
              </w:rPr>
              <w:t>2.2. Contenu de la demande d’opposition</w:t>
            </w:r>
            <w:r w:rsidR="0008685B">
              <w:rPr>
                <w:noProof/>
                <w:webHidden/>
              </w:rPr>
              <w:tab/>
            </w:r>
            <w:r w:rsidR="0008685B">
              <w:rPr>
                <w:noProof/>
                <w:webHidden/>
              </w:rPr>
              <w:fldChar w:fldCharType="begin"/>
            </w:r>
            <w:r w:rsidR="0008685B">
              <w:rPr>
                <w:noProof/>
                <w:webHidden/>
              </w:rPr>
              <w:instrText xml:space="preserve"> PAGEREF _Toc45205112 \h </w:instrText>
            </w:r>
            <w:r w:rsidR="0008685B">
              <w:rPr>
                <w:noProof/>
                <w:webHidden/>
              </w:rPr>
            </w:r>
            <w:r w:rsidR="0008685B">
              <w:rPr>
                <w:noProof/>
                <w:webHidden/>
              </w:rPr>
              <w:fldChar w:fldCharType="separate"/>
            </w:r>
            <w:r w:rsidR="0008685B">
              <w:rPr>
                <w:noProof/>
                <w:webHidden/>
              </w:rPr>
              <w:t>7</w:t>
            </w:r>
            <w:r w:rsidR="0008685B">
              <w:rPr>
                <w:noProof/>
                <w:webHidden/>
              </w:rPr>
              <w:fldChar w:fldCharType="end"/>
            </w:r>
          </w:hyperlink>
        </w:p>
        <w:p w14:paraId="684CA8E7" w14:textId="77777777" w:rsidR="0008685B" w:rsidRDefault="00815F46">
          <w:pPr>
            <w:pStyle w:val="TOC2"/>
            <w:rPr>
              <w:rFonts w:asciiTheme="minorHAnsi" w:eastAsiaTheme="minorEastAsia" w:hAnsiTheme="minorHAnsi" w:cstheme="minorBidi"/>
              <w:noProof/>
              <w:szCs w:val="22"/>
              <w:lang w:val="en-US" w:eastAsia="en-US"/>
            </w:rPr>
          </w:pPr>
          <w:hyperlink w:anchor="_Toc45205113" w:history="1">
            <w:r w:rsidR="0008685B" w:rsidRPr="00FD2025">
              <w:rPr>
                <w:rStyle w:val="Hyperlink"/>
                <w:rFonts w:eastAsia="Times"/>
                <w:noProof/>
              </w:rPr>
              <w:t>2.2.1. Identité de l’opposant</w:t>
            </w:r>
            <w:r w:rsidR="0008685B">
              <w:rPr>
                <w:noProof/>
                <w:webHidden/>
              </w:rPr>
              <w:tab/>
            </w:r>
            <w:r w:rsidR="0008685B">
              <w:rPr>
                <w:noProof/>
                <w:webHidden/>
              </w:rPr>
              <w:fldChar w:fldCharType="begin"/>
            </w:r>
            <w:r w:rsidR="0008685B">
              <w:rPr>
                <w:noProof/>
                <w:webHidden/>
              </w:rPr>
              <w:instrText xml:space="preserve"> PAGEREF _Toc45205113 \h </w:instrText>
            </w:r>
            <w:r w:rsidR="0008685B">
              <w:rPr>
                <w:noProof/>
                <w:webHidden/>
              </w:rPr>
            </w:r>
            <w:r w:rsidR="0008685B">
              <w:rPr>
                <w:noProof/>
                <w:webHidden/>
              </w:rPr>
              <w:fldChar w:fldCharType="separate"/>
            </w:r>
            <w:r w:rsidR="0008685B">
              <w:rPr>
                <w:noProof/>
                <w:webHidden/>
              </w:rPr>
              <w:t>8</w:t>
            </w:r>
            <w:r w:rsidR="0008685B">
              <w:rPr>
                <w:noProof/>
                <w:webHidden/>
              </w:rPr>
              <w:fldChar w:fldCharType="end"/>
            </w:r>
          </w:hyperlink>
        </w:p>
        <w:p w14:paraId="5FF8A392" w14:textId="77777777" w:rsidR="0008685B" w:rsidRDefault="00815F46">
          <w:pPr>
            <w:pStyle w:val="TOC2"/>
            <w:rPr>
              <w:rFonts w:asciiTheme="minorHAnsi" w:eastAsiaTheme="minorEastAsia" w:hAnsiTheme="minorHAnsi" w:cstheme="minorBidi"/>
              <w:noProof/>
              <w:szCs w:val="22"/>
              <w:lang w:val="en-US" w:eastAsia="en-US"/>
            </w:rPr>
          </w:pPr>
          <w:hyperlink w:anchor="_Toc45205114" w:history="1">
            <w:r w:rsidR="0008685B" w:rsidRPr="00FD2025">
              <w:rPr>
                <w:rStyle w:val="Hyperlink"/>
                <w:noProof/>
              </w:rPr>
              <w:t>2.2.2. Désignation du mandataire</w:t>
            </w:r>
            <w:r w:rsidR="0008685B">
              <w:rPr>
                <w:noProof/>
                <w:webHidden/>
              </w:rPr>
              <w:tab/>
            </w:r>
            <w:r w:rsidR="0008685B">
              <w:rPr>
                <w:noProof/>
                <w:webHidden/>
              </w:rPr>
              <w:fldChar w:fldCharType="begin"/>
            </w:r>
            <w:r w:rsidR="0008685B">
              <w:rPr>
                <w:noProof/>
                <w:webHidden/>
              </w:rPr>
              <w:instrText xml:space="preserve"> PAGEREF _Toc45205114 \h </w:instrText>
            </w:r>
            <w:r w:rsidR="0008685B">
              <w:rPr>
                <w:noProof/>
                <w:webHidden/>
              </w:rPr>
            </w:r>
            <w:r w:rsidR="0008685B">
              <w:rPr>
                <w:noProof/>
                <w:webHidden/>
              </w:rPr>
              <w:fldChar w:fldCharType="separate"/>
            </w:r>
            <w:r w:rsidR="0008685B">
              <w:rPr>
                <w:noProof/>
                <w:webHidden/>
              </w:rPr>
              <w:t>8</w:t>
            </w:r>
            <w:r w:rsidR="0008685B">
              <w:rPr>
                <w:noProof/>
                <w:webHidden/>
              </w:rPr>
              <w:fldChar w:fldCharType="end"/>
            </w:r>
          </w:hyperlink>
        </w:p>
        <w:p w14:paraId="60A80954" w14:textId="77777777" w:rsidR="0008685B" w:rsidRDefault="00815F46">
          <w:pPr>
            <w:pStyle w:val="TOC2"/>
            <w:rPr>
              <w:rFonts w:asciiTheme="minorHAnsi" w:eastAsiaTheme="minorEastAsia" w:hAnsiTheme="minorHAnsi" w:cstheme="minorBidi"/>
              <w:noProof/>
              <w:szCs w:val="22"/>
              <w:lang w:val="en-US" w:eastAsia="en-US"/>
            </w:rPr>
          </w:pPr>
          <w:hyperlink w:anchor="_Toc45205115" w:history="1">
            <w:r w:rsidR="0008685B" w:rsidRPr="00FD2025">
              <w:rPr>
                <w:rStyle w:val="Hyperlink"/>
                <w:rFonts w:eastAsia="Times"/>
                <w:noProof/>
              </w:rPr>
              <w:t>2.2.3. Références du brevet contre lequel l’opposition est formée</w:t>
            </w:r>
            <w:r w:rsidR="0008685B">
              <w:rPr>
                <w:noProof/>
                <w:webHidden/>
              </w:rPr>
              <w:tab/>
            </w:r>
            <w:r w:rsidR="0008685B">
              <w:rPr>
                <w:noProof/>
                <w:webHidden/>
              </w:rPr>
              <w:fldChar w:fldCharType="begin"/>
            </w:r>
            <w:r w:rsidR="0008685B">
              <w:rPr>
                <w:noProof/>
                <w:webHidden/>
              </w:rPr>
              <w:instrText xml:space="preserve"> PAGEREF _Toc45205115 \h </w:instrText>
            </w:r>
            <w:r w:rsidR="0008685B">
              <w:rPr>
                <w:noProof/>
                <w:webHidden/>
              </w:rPr>
            </w:r>
            <w:r w:rsidR="0008685B">
              <w:rPr>
                <w:noProof/>
                <w:webHidden/>
              </w:rPr>
              <w:fldChar w:fldCharType="separate"/>
            </w:r>
            <w:r w:rsidR="0008685B">
              <w:rPr>
                <w:noProof/>
                <w:webHidden/>
              </w:rPr>
              <w:t>8</w:t>
            </w:r>
            <w:r w:rsidR="0008685B">
              <w:rPr>
                <w:noProof/>
                <w:webHidden/>
              </w:rPr>
              <w:fldChar w:fldCharType="end"/>
            </w:r>
          </w:hyperlink>
        </w:p>
        <w:p w14:paraId="297ACDEF" w14:textId="77777777" w:rsidR="0008685B" w:rsidRDefault="00815F46">
          <w:pPr>
            <w:pStyle w:val="TOC2"/>
            <w:rPr>
              <w:rFonts w:asciiTheme="minorHAnsi" w:eastAsiaTheme="minorEastAsia" w:hAnsiTheme="minorHAnsi" w:cstheme="minorBidi"/>
              <w:noProof/>
              <w:szCs w:val="22"/>
              <w:lang w:val="en-US" w:eastAsia="en-US"/>
            </w:rPr>
          </w:pPr>
          <w:hyperlink w:anchor="_Toc45205116" w:history="1">
            <w:r w:rsidR="0008685B" w:rsidRPr="00FD2025">
              <w:rPr>
                <w:rStyle w:val="Hyperlink"/>
                <w:rFonts w:eastAsia="Times"/>
                <w:noProof/>
              </w:rPr>
              <w:t>2.2.4. Déclaration précisant la portée de l’opposition, les motifs sur lesquels celle-ci se fonde ainsi que les faits invoqués et les pièces produites à l’appui de ces motifs</w:t>
            </w:r>
            <w:r w:rsidR="0008685B">
              <w:rPr>
                <w:noProof/>
                <w:webHidden/>
              </w:rPr>
              <w:tab/>
            </w:r>
            <w:r w:rsidR="0008685B">
              <w:rPr>
                <w:noProof/>
                <w:webHidden/>
              </w:rPr>
              <w:fldChar w:fldCharType="begin"/>
            </w:r>
            <w:r w:rsidR="0008685B">
              <w:rPr>
                <w:noProof/>
                <w:webHidden/>
              </w:rPr>
              <w:instrText xml:space="preserve"> PAGEREF _Toc45205116 \h </w:instrText>
            </w:r>
            <w:r w:rsidR="0008685B">
              <w:rPr>
                <w:noProof/>
                <w:webHidden/>
              </w:rPr>
            </w:r>
            <w:r w:rsidR="0008685B">
              <w:rPr>
                <w:noProof/>
                <w:webHidden/>
              </w:rPr>
              <w:fldChar w:fldCharType="separate"/>
            </w:r>
            <w:r w:rsidR="0008685B">
              <w:rPr>
                <w:noProof/>
                <w:webHidden/>
              </w:rPr>
              <w:t>8</w:t>
            </w:r>
            <w:r w:rsidR="0008685B">
              <w:rPr>
                <w:noProof/>
                <w:webHidden/>
              </w:rPr>
              <w:fldChar w:fldCharType="end"/>
            </w:r>
          </w:hyperlink>
        </w:p>
        <w:p w14:paraId="673B0B4F" w14:textId="77777777" w:rsidR="0008685B" w:rsidRDefault="00815F46">
          <w:pPr>
            <w:pStyle w:val="TOC2"/>
            <w:rPr>
              <w:rFonts w:asciiTheme="minorHAnsi" w:eastAsiaTheme="minorEastAsia" w:hAnsiTheme="minorHAnsi" w:cstheme="minorBidi"/>
              <w:noProof/>
              <w:szCs w:val="22"/>
              <w:lang w:val="en-US" w:eastAsia="en-US"/>
            </w:rPr>
          </w:pPr>
          <w:hyperlink w:anchor="_Toc45205117" w:history="1">
            <w:r w:rsidR="0008685B" w:rsidRPr="00FD2025">
              <w:rPr>
                <w:rStyle w:val="Hyperlink"/>
                <w:rFonts w:eastAsia="Times"/>
                <w:noProof/>
              </w:rPr>
              <w:t xml:space="preserve">2.2.5. Justification du paiement de </w:t>
            </w:r>
            <w:r w:rsidR="0008685B" w:rsidRPr="00FD2025">
              <w:rPr>
                <w:rStyle w:val="Hyperlink"/>
                <w:noProof/>
              </w:rPr>
              <w:t>la redevance d'opposition</w:t>
            </w:r>
            <w:r w:rsidR="0008685B">
              <w:rPr>
                <w:noProof/>
                <w:webHidden/>
              </w:rPr>
              <w:tab/>
            </w:r>
            <w:r w:rsidR="0008685B">
              <w:rPr>
                <w:noProof/>
                <w:webHidden/>
              </w:rPr>
              <w:fldChar w:fldCharType="begin"/>
            </w:r>
            <w:r w:rsidR="0008685B">
              <w:rPr>
                <w:noProof/>
                <w:webHidden/>
              </w:rPr>
              <w:instrText xml:space="preserve"> PAGEREF _Toc45205117 \h </w:instrText>
            </w:r>
            <w:r w:rsidR="0008685B">
              <w:rPr>
                <w:noProof/>
                <w:webHidden/>
              </w:rPr>
            </w:r>
            <w:r w:rsidR="0008685B">
              <w:rPr>
                <w:noProof/>
                <w:webHidden/>
              </w:rPr>
              <w:fldChar w:fldCharType="separate"/>
            </w:r>
            <w:r w:rsidR="0008685B">
              <w:rPr>
                <w:noProof/>
                <w:webHidden/>
              </w:rPr>
              <w:t>9</w:t>
            </w:r>
            <w:r w:rsidR="0008685B">
              <w:rPr>
                <w:noProof/>
                <w:webHidden/>
              </w:rPr>
              <w:fldChar w:fldCharType="end"/>
            </w:r>
          </w:hyperlink>
        </w:p>
        <w:p w14:paraId="5F2DCC75" w14:textId="77777777" w:rsidR="0008685B" w:rsidRDefault="00815F46">
          <w:pPr>
            <w:pStyle w:val="TOC2"/>
            <w:rPr>
              <w:rFonts w:asciiTheme="minorHAnsi" w:eastAsiaTheme="minorEastAsia" w:hAnsiTheme="minorHAnsi" w:cstheme="minorBidi"/>
              <w:noProof/>
              <w:szCs w:val="22"/>
              <w:lang w:val="en-US" w:eastAsia="en-US"/>
            </w:rPr>
          </w:pPr>
          <w:hyperlink w:anchor="_Toc45205118" w:history="1">
            <w:r w:rsidR="0008685B" w:rsidRPr="00FD2025">
              <w:rPr>
                <w:rStyle w:val="Hyperlink"/>
                <w:rFonts w:eastAsia="Times"/>
                <w:noProof/>
              </w:rPr>
              <w:t>2.2.6. Pièces et informations communiquées après la formation de la demande d’opposition</w:t>
            </w:r>
            <w:r w:rsidR="0008685B">
              <w:rPr>
                <w:noProof/>
                <w:webHidden/>
              </w:rPr>
              <w:tab/>
            </w:r>
            <w:r w:rsidR="0008685B">
              <w:rPr>
                <w:noProof/>
                <w:webHidden/>
              </w:rPr>
              <w:fldChar w:fldCharType="begin"/>
            </w:r>
            <w:r w:rsidR="0008685B">
              <w:rPr>
                <w:noProof/>
                <w:webHidden/>
              </w:rPr>
              <w:instrText xml:space="preserve"> PAGEREF _Toc45205118 \h </w:instrText>
            </w:r>
            <w:r w:rsidR="0008685B">
              <w:rPr>
                <w:noProof/>
                <w:webHidden/>
              </w:rPr>
            </w:r>
            <w:r w:rsidR="0008685B">
              <w:rPr>
                <w:noProof/>
                <w:webHidden/>
              </w:rPr>
              <w:fldChar w:fldCharType="separate"/>
            </w:r>
            <w:r w:rsidR="0008685B">
              <w:rPr>
                <w:noProof/>
                <w:webHidden/>
              </w:rPr>
              <w:t>9</w:t>
            </w:r>
            <w:r w:rsidR="0008685B">
              <w:rPr>
                <w:noProof/>
                <w:webHidden/>
              </w:rPr>
              <w:fldChar w:fldCharType="end"/>
            </w:r>
          </w:hyperlink>
        </w:p>
        <w:p w14:paraId="7B09A0E2" w14:textId="77777777" w:rsidR="0008685B" w:rsidRDefault="00815F46">
          <w:pPr>
            <w:pStyle w:val="TOC1"/>
            <w:rPr>
              <w:rFonts w:asciiTheme="minorHAnsi" w:eastAsiaTheme="minorEastAsia" w:hAnsiTheme="minorHAnsi" w:cstheme="minorBidi"/>
              <w:noProof/>
              <w:sz w:val="22"/>
              <w:szCs w:val="22"/>
              <w:lang w:val="en-US" w:eastAsia="en-US"/>
            </w:rPr>
          </w:pPr>
          <w:hyperlink w:anchor="_Toc45205119" w:history="1">
            <w:r w:rsidR="0008685B" w:rsidRPr="00FD2025">
              <w:rPr>
                <w:rStyle w:val="Hyperlink"/>
                <w:noProof/>
              </w:rPr>
              <w:t>3. Instruction et déroulement de la procédure</w:t>
            </w:r>
            <w:r w:rsidR="0008685B">
              <w:rPr>
                <w:noProof/>
                <w:webHidden/>
              </w:rPr>
              <w:tab/>
            </w:r>
            <w:r w:rsidR="0008685B">
              <w:rPr>
                <w:noProof/>
                <w:webHidden/>
              </w:rPr>
              <w:fldChar w:fldCharType="begin"/>
            </w:r>
            <w:r w:rsidR="0008685B">
              <w:rPr>
                <w:noProof/>
                <w:webHidden/>
              </w:rPr>
              <w:instrText xml:space="preserve"> PAGEREF _Toc45205119 \h </w:instrText>
            </w:r>
            <w:r w:rsidR="0008685B">
              <w:rPr>
                <w:noProof/>
                <w:webHidden/>
              </w:rPr>
            </w:r>
            <w:r w:rsidR="0008685B">
              <w:rPr>
                <w:noProof/>
                <w:webHidden/>
              </w:rPr>
              <w:fldChar w:fldCharType="separate"/>
            </w:r>
            <w:r w:rsidR="0008685B">
              <w:rPr>
                <w:noProof/>
                <w:webHidden/>
              </w:rPr>
              <w:t>10</w:t>
            </w:r>
            <w:r w:rsidR="0008685B">
              <w:rPr>
                <w:noProof/>
                <w:webHidden/>
              </w:rPr>
              <w:fldChar w:fldCharType="end"/>
            </w:r>
          </w:hyperlink>
        </w:p>
        <w:p w14:paraId="3B6DEC06" w14:textId="77777777" w:rsidR="0008685B" w:rsidRDefault="00815F46">
          <w:pPr>
            <w:pStyle w:val="TOC2"/>
            <w:rPr>
              <w:rFonts w:asciiTheme="minorHAnsi" w:eastAsiaTheme="minorEastAsia" w:hAnsiTheme="minorHAnsi" w:cstheme="minorBidi"/>
              <w:noProof/>
              <w:szCs w:val="22"/>
              <w:lang w:val="en-US" w:eastAsia="en-US"/>
            </w:rPr>
          </w:pPr>
          <w:hyperlink w:anchor="_Toc45205120" w:history="1">
            <w:r w:rsidR="0008685B" w:rsidRPr="00FD2025">
              <w:rPr>
                <w:rStyle w:val="Hyperlink"/>
                <w:noProof/>
              </w:rPr>
              <w:t>3.1. Phase de recevabilité</w:t>
            </w:r>
            <w:r w:rsidR="0008685B">
              <w:rPr>
                <w:noProof/>
                <w:webHidden/>
              </w:rPr>
              <w:tab/>
            </w:r>
            <w:r w:rsidR="0008685B">
              <w:rPr>
                <w:noProof/>
                <w:webHidden/>
              </w:rPr>
              <w:fldChar w:fldCharType="begin"/>
            </w:r>
            <w:r w:rsidR="0008685B">
              <w:rPr>
                <w:noProof/>
                <w:webHidden/>
              </w:rPr>
              <w:instrText xml:space="preserve"> PAGEREF _Toc45205120 \h </w:instrText>
            </w:r>
            <w:r w:rsidR="0008685B">
              <w:rPr>
                <w:noProof/>
                <w:webHidden/>
              </w:rPr>
            </w:r>
            <w:r w:rsidR="0008685B">
              <w:rPr>
                <w:noProof/>
                <w:webHidden/>
              </w:rPr>
              <w:fldChar w:fldCharType="separate"/>
            </w:r>
            <w:r w:rsidR="0008685B">
              <w:rPr>
                <w:noProof/>
                <w:webHidden/>
              </w:rPr>
              <w:t>10</w:t>
            </w:r>
            <w:r w:rsidR="0008685B">
              <w:rPr>
                <w:noProof/>
                <w:webHidden/>
              </w:rPr>
              <w:fldChar w:fldCharType="end"/>
            </w:r>
          </w:hyperlink>
        </w:p>
        <w:p w14:paraId="030467A4" w14:textId="77777777" w:rsidR="0008685B" w:rsidRDefault="00815F46">
          <w:pPr>
            <w:pStyle w:val="TOC2"/>
            <w:rPr>
              <w:rFonts w:asciiTheme="minorHAnsi" w:eastAsiaTheme="minorEastAsia" w:hAnsiTheme="minorHAnsi" w:cstheme="minorBidi"/>
              <w:noProof/>
              <w:szCs w:val="22"/>
              <w:lang w:val="en-US" w:eastAsia="en-US"/>
            </w:rPr>
          </w:pPr>
          <w:hyperlink w:anchor="_Toc45205121" w:history="1">
            <w:r w:rsidR="0008685B" w:rsidRPr="00FD2025">
              <w:rPr>
                <w:rStyle w:val="Hyperlink"/>
                <w:rFonts w:eastAsia="Times"/>
                <w:noProof/>
              </w:rPr>
              <w:t>3.1.1. Examen de recevabilité</w:t>
            </w:r>
            <w:r w:rsidR="0008685B">
              <w:rPr>
                <w:noProof/>
                <w:webHidden/>
              </w:rPr>
              <w:tab/>
            </w:r>
            <w:r w:rsidR="0008685B">
              <w:rPr>
                <w:noProof/>
                <w:webHidden/>
              </w:rPr>
              <w:fldChar w:fldCharType="begin"/>
            </w:r>
            <w:r w:rsidR="0008685B">
              <w:rPr>
                <w:noProof/>
                <w:webHidden/>
              </w:rPr>
              <w:instrText xml:space="preserve"> PAGEREF _Toc45205121 \h </w:instrText>
            </w:r>
            <w:r w:rsidR="0008685B">
              <w:rPr>
                <w:noProof/>
                <w:webHidden/>
              </w:rPr>
            </w:r>
            <w:r w:rsidR="0008685B">
              <w:rPr>
                <w:noProof/>
                <w:webHidden/>
              </w:rPr>
              <w:fldChar w:fldCharType="separate"/>
            </w:r>
            <w:r w:rsidR="0008685B">
              <w:rPr>
                <w:noProof/>
                <w:webHidden/>
              </w:rPr>
              <w:t>10</w:t>
            </w:r>
            <w:r w:rsidR="0008685B">
              <w:rPr>
                <w:noProof/>
                <w:webHidden/>
              </w:rPr>
              <w:fldChar w:fldCharType="end"/>
            </w:r>
          </w:hyperlink>
        </w:p>
        <w:p w14:paraId="5B08C0AA" w14:textId="77777777" w:rsidR="0008685B" w:rsidRDefault="00815F46">
          <w:pPr>
            <w:pStyle w:val="TOC2"/>
            <w:rPr>
              <w:rFonts w:asciiTheme="minorHAnsi" w:eastAsiaTheme="minorEastAsia" w:hAnsiTheme="minorHAnsi" w:cstheme="minorBidi"/>
              <w:noProof/>
              <w:szCs w:val="22"/>
              <w:lang w:val="en-US" w:eastAsia="en-US"/>
            </w:rPr>
          </w:pPr>
          <w:hyperlink w:anchor="_Toc45205122" w:history="1">
            <w:r w:rsidR="0008685B" w:rsidRPr="00FD2025">
              <w:rPr>
                <w:rStyle w:val="Hyperlink"/>
                <w:rFonts w:eastAsia="Times"/>
                <w:noProof/>
              </w:rPr>
              <w:t>3.1.2. Motifs d’irrecevabilité</w:t>
            </w:r>
            <w:r w:rsidR="0008685B">
              <w:rPr>
                <w:noProof/>
                <w:webHidden/>
              </w:rPr>
              <w:tab/>
            </w:r>
            <w:r w:rsidR="0008685B">
              <w:rPr>
                <w:noProof/>
                <w:webHidden/>
              </w:rPr>
              <w:fldChar w:fldCharType="begin"/>
            </w:r>
            <w:r w:rsidR="0008685B">
              <w:rPr>
                <w:noProof/>
                <w:webHidden/>
              </w:rPr>
              <w:instrText xml:space="preserve"> PAGEREF _Toc45205122 \h </w:instrText>
            </w:r>
            <w:r w:rsidR="0008685B">
              <w:rPr>
                <w:noProof/>
                <w:webHidden/>
              </w:rPr>
            </w:r>
            <w:r w:rsidR="0008685B">
              <w:rPr>
                <w:noProof/>
                <w:webHidden/>
              </w:rPr>
              <w:fldChar w:fldCharType="separate"/>
            </w:r>
            <w:r w:rsidR="0008685B">
              <w:rPr>
                <w:noProof/>
                <w:webHidden/>
              </w:rPr>
              <w:t>10</w:t>
            </w:r>
            <w:r w:rsidR="0008685B">
              <w:rPr>
                <w:noProof/>
                <w:webHidden/>
              </w:rPr>
              <w:fldChar w:fldCharType="end"/>
            </w:r>
          </w:hyperlink>
        </w:p>
        <w:p w14:paraId="79D41B8A" w14:textId="77777777" w:rsidR="0008685B" w:rsidRDefault="00815F46">
          <w:pPr>
            <w:pStyle w:val="TOC2"/>
            <w:rPr>
              <w:rFonts w:asciiTheme="minorHAnsi" w:eastAsiaTheme="minorEastAsia" w:hAnsiTheme="minorHAnsi" w:cstheme="minorBidi"/>
              <w:noProof/>
              <w:szCs w:val="22"/>
              <w:lang w:val="en-US" w:eastAsia="en-US"/>
            </w:rPr>
          </w:pPr>
          <w:hyperlink w:anchor="_Toc45205123" w:history="1">
            <w:r w:rsidR="0008685B" w:rsidRPr="00FD2025">
              <w:rPr>
                <w:rStyle w:val="Hyperlink"/>
                <w:rFonts w:eastAsia="Times"/>
                <w:noProof/>
              </w:rPr>
              <w:t>3.1.3. Notification à titre de service</w:t>
            </w:r>
            <w:r w:rsidR="0008685B">
              <w:rPr>
                <w:noProof/>
                <w:webHidden/>
              </w:rPr>
              <w:tab/>
            </w:r>
            <w:r w:rsidR="0008685B">
              <w:rPr>
                <w:noProof/>
                <w:webHidden/>
              </w:rPr>
              <w:fldChar w:fldCharType="begin"/>
            </w:r>
            <w:r w:rsidR="0008685B">
              <w:rPr>
                <w:noProof/>
                <w:webHidden/>
              </w:rPr>
              <w:instrText xml:space="preserve"> PAGEREF _Toc45205123 \h </w:instrText>
            </w:r>
            <w:r w:rsidR="0008685B">
              <w:rPr>
                <w:noProof/>
                <w:webHidden/>
              </w:rPr>
            </w:r>
            <w:r w:rsidR="0008685B">
              <w:rPr>
                <w:noProof/>
                <w:webHidden/>
              </w:rPr>
              <w:fldChar w:fldCharType="separate"/>
            </w:r>
            <w:r w:rsidR="0008685B">
              <w:rPr>
                <w:noProof/>
                <w:webHidden/>
              </w:rPr>
              <w:t>12</w:t>
            </w:r>
            <w:r w:rsidR="0008685B">
              <w:rPr>
                <w:noProof/>
                <w:webHidden/>
              </w:rPr>
              <w:fldChar w:fldCharType="end"/>
            </w:r>
          </w:hyperlink>
        </w:p>
        <w:p w14:paraId="59316F8C" w14:textId="77777777" w:rsidR="0008685B" w:rsidRDefault="00815F46">
          <w:pPr>
            <w:pStyle w:val="TOC2"/>
            <w:rPr>
              <w:rFonts w:asciiTheme="minorHAnsi" w:eastAsiaTheme="minorEastAsia" w:hAnsiTheme="minorHAnsi" w:cstheme="minorBidi"/>
              <w:noProof/>
              <w:szCs w:val="22"/>
              <w:lang w:val="en-US" w:eastAsia="en-US"/>
            </w:rPr>
          </w:pPr>
          <w:hyperlink w:anchor="_Toc45205124" w:history="1">
            <w:r w:rsidR="0008685B" w:rsidRPr="00FD2025">
              <w:rPr>
                <w:rStyle w:val="Hyperlink"/>
                <w:rFonts w:eastAsia="Times"/>
                <w:noProof/>
              </w:rPr>
              <w:t>3.1.4. Notification avant décision d’irrecevabilité</w:t>
            </w:r>
            <w:r w:rsidR="0008685B">
              <w:rPr>
                <w:noProof/>
                <w:webHidden/>
              </w:rPr>
              <w:tab/>
            </w:r>
            <w:r w:rsidR="0008685B">
              <w:rPr>
                <w:noProof/>
                <w:webHidden/>
              </w:rPr>
              <w:fldChar w:fldCharType="begin"/>
            </w:r>
            <w:r w:rsidR="0008685B">
              <w:rPr>
                <w:noProof/>
                <w:webHidden/>
              </w:rPr>
              <w:instrText xml:space="preserve"> PAGEREF _Toc45205124 \h </w:instrText>
            </w:r>
            <w:r w:rsidR="0008685B">
              <w:rPr>
                <w:noProof/>
                <w:webHidden/>
              </w:rPr>
            </w:r>
            <w:r w:rsidR="0008685B">
              <w:rPr>
                <w:noProof/>
                <w:webHidden/>
              </w:rPr>
              <w:fldChar w:fldCharType="separate"/>
            </w:r>
            <w:r w:rsidR="0008685B">
              <w:rPr>
                <w:noProof/>
                <w:webHidden/>
              </w:rPr>
              <w:t>13</w:t>
            </w:r>
            <w:r w:rsidR="0008685B">
              <w:rPr>
                <w:noProof/>
                <w:webHidden/>
              </w:rPr>
              <w:fldChar w:fldCharType="end"/>
            </w:r>
          </w:hyperlink>
        </w:p>
        <w:p w14:paraId="589135C9" w14:textId="77777777" w:rsidR="0008685B" w:rsidRDefault="00815F46">
          <w:pPr>
            <w:pStyle w:val="TOC2"/>
            <w:rPr>
              <w:rFonts w:asciiTheme="minorHAnsi" w:eastAsiaTheme="minorEastAsia" w:hAnsiTheme="minorHAnsi" w:cstheme="minorBidi"/>
              <w:noProof/>
              <w:szCs w:val="22"/>
              <w:lang w:val="en-US" w:eastAsia="en-US"/>
            </w:rPr>
          </w:pPr>
          <w:hyperlink w:anchor="_Toc45205125" w:history="1">
            <w:r w:rsidR="0008685B" w:rsidRPr="00FD2025">
              <w:rPr>
                <w:rStyle w:val="Hyperlink"/>
                <w:rFonts w:eastAsia="Times"/>
                <w:noProof/>
              </w:rPr>
              <w:t>3.1.5. Décision d’irrecevabilité</w:t>
            </w:r>
            <w:r w:rsidR="0008685B">
              <w:rPr>
                <w:noProof/>
                <w:webHidden/>
              </w:rPr>
              <w:tab/>
            </w:r>
            <w:r w:rsidR="0008685B">
              <w:rPr>
                <w:noProof/>
                <w:webHidden/>
              </w:rPr>
              <w:fldChar w:fldCharType="begin"/>
            </w:r>
            <w:r w:rsidR="0008685B">
              <w:rPr>
                <w:noProof/>
                <w:webHidden/>
              </w:rPr>
              <w:instrText xml:space="preserve"> PAGEREF _Toc45205125 \h </w:instrText>
            </w:r>
            <w:r w:rsidR="0008685B">
              <w:rPr>
                <w:noProof/>
                <w:webHidden/>
              </w:rPr>
            </w:r>
            <w:r w:rsidR="0008685B">
              <w:rPr>
                <w:noProof/>
                <w:webHidden/>
              </w:rPr>
              <w:fldChar w:fldCharType="separate"/>
            </w:r>
            <w:r w:rsidR="0008685B">
              <w:rPr>
                <w:noProof/>
                <w:webHidden/>
              </w:rPr>
              <w:t>13</w:t>
            </w:r>
            <w:r w:rsidR="0008685B">
              <w:rPr>
                <w:noProof/>
                <w:webHidden/>
              </w:rPr>
              <w:fldChar w:fldCharType="end"/>
            </w:r>
          </w:hyperlink>
        </w:p>
        <w:p w14:paraId="55C93763" w14:textId="77777777" w:rsidR="0008685B" w:rsidRDefault="00815F46">
          <w:pPr>
            <w:pStyle w:val="TOC2"/>
            <w:rPr>
              <w:rFonts w:asciiTheme="minorHAnsi" w:eastAsiaTheme="minorEastAsia" w:hAnsiTheme="minorHAnsi" w:cstheme="minorBidi"/>
              <w:noProof/>
              <w:szCs w:val="22"/>
              <w:lang w:val="en-US" w:eastAsia="en-US"/>
            </w:rPr>
          </w:pPr>
          <w:hyperlink w:anchor="_Toc45205126" w:history="1">
            <w:r w:rsidR="0008685B" w:rsidRPr="00FD2025">
              <w:rPr>
                <w:rStyle w:val="Hyperlink"/>
                <w:rFonts w:eastAsia="Times"/>
                <w:noProof/>
              </w:rPr>
              <w:t>3.1.6. Jonction de procédures</w:t>
            </w:r>
            <w:r w:rsidR="0008685B">
              <w:rPr>
                <w:noProof/>
                <w:webHidden/>
              </w:rPr>
              <w:tab/>
            </w:r>
            <w:r w:rsidR="0008685B">
              <w:rPr>
                <w:noProof/>
                <w:webHidden/>
              </w:rPr>
              <w:fldChar w:fldCharType="begin"/>
            </w:r>
            <w:r w:rsidR="0008685B">
              <w:rPr>
                <w:noProof/>
                <w:webHidden/>
              </w:rPr>
              <w:instrText xml:space="preserve"> PAGEREF _Toc45205126 \h </w:instrText>
            </w:r>
            <w:r w:rsidR="0008685B">
              <w:rPr>
                <w:noProof/>
                <w:webHidden/>
              </w:rPr>
            </w:r>
            <w:r w:rsidR="0008685B">
              <w:rPr>
                <w:noProof/>
                <w:webHidden/>
              </w:rPr>
              <w:fldChar w:fldCharType="separate"/>
            </w:r>
            <w:r w:rsidR="0008685B">
              <w:rPr>
                <w:noProof/>
                <w:webHidden/>
              </w:rPr>
              <w:t>13</w:t>
            </w:r>
            <w:r w:rsidR="0008685B">
              <w:rPr>
                <w:noProof/>
                <w:webHidden/>
              </w:rPr>
              <w:fldChar w:fldCharType="end"/>
            </w:r>
          </w:hyperlink>
        </w:p>
        <w:p w14:paraId="235EA2DD" w14:textId="77777777" w:rsidR="0008685B" w:rsidRDefault="00815F46">
          <w:pPr>
            <w:pStyle w:val="TOC2"/>
            <w:rPr>
              <w:rFonts w:asciiTheme="minorHAnsi" w:eastAsiaTheme="minorEastAsia" w:hAnsiTheme="minorHAnsi" w:cstheme="minorBidi"/>
              <w:noProof/>
              <w:szCs w:val="22"/>
              <w:lang w:val="en-US" w:eastAsia="en-US"/>
            </w:rPr>
          </w:pPr>
          <w:hyperlink w:anchor="_Toc45205127" w:history="1">
            <w:r w:rsidR="0008685B" w:rsidRPr="00FD2025">
              <w:rPr>
                <w:rStyle w:val="Hyperlink"/>
                <w:noProof/>
              </w:rPr>
              <w:t>3.2. Phase d’instruction</w:t>
            </w:r>
            <w:r w:rsidR="0008685B">
              <w:rPr>
                <w:noProof/>
                <w:webHidden/>
              </w:rPr>
              <w:tab/>
            </w:r>
            <w:r w:rsidR="0008685B">
              <w:rPr>
                <w:noProof/>
                <w:webHidden/>
              </w:rPr>
              <w:fldChar w:fldCharType="begin"/>
            </w:r>
            <w:r w:rsidR="0008685B">
              <w:rPr>
                <w:noProof/>
                <w:webHidden/>
              </w:rPr>
              <w:instrText xml:space="preserve"> PAGEREF _Toc45205127 \h </w:instrText>
            </w:r>
            <w:r w:rsidR="0008685B">
              <w:rPr>
                <w:noProof/>
                <w:webHidden/>
              </w:rPr>
            </w:r>
            <w:r w:rsidR="0008685B">
              <w:rPr>
                <w:noProof/>
                <w:webHidden/>
              </w:rPr>
              <w:fldChar w:fldCharType="separate"/>
            </w:r>
            <w:r w:rsidR="0008685B">
              <w:rPr>
                <w:noProof/>
                <w:webHidden/>
              </w:rPr>
              <w:t>13</w:t>
            </w:r>
            <w:r w:rsidR="0008685B">
              <w:rPr>
                <w:noProof/>
                <w:webHidden/>
              </w:rPr>
              <w:fldChar w:fldCharType="end"/>
            </w:r>
          </w:hyperlink>
        </w:p>
        <w:p w14:paraId="009AC038" w14:textId="77777777" w:rsidR="0008685B" w:rsidRDefault="00815F46">
          <w:pPr>
            <w:pStyle w:val="TOC2"/>
            <w:rPr>
              <w:rFonts w:asciiTheme="minorHAnsi" w:eastAsiaTheme="minorEastAsia" w:hAnsiTheme="minorHAnsi" w:cstheme="minorBidi"/>
              <w:noProof/>
              <w:szCs w:val="22"/>
              <w:lang w:val="en-US" w:eastAsia="en-US"/>
            </w:rPr>
          </w:pPr>
          <w:hyperlink w:anchor="_Toc45205128" w:history="1">
            <w:r w:rsidR="0008685B" w:rsidRPr="00FD2025">
              <w:rPr>
                <w:rStyle w:val="Hyperlink"/>
                <w:rFonts w:eastAsia="Times"/>
                <w:noProof/>
              </w:rPr>
              <w:t>3.2.1. Phase d’information et de recueil de l’avis du titulaire du brevet</w:t>
            </w:r>
            <w:r w:rsidR="0008685B">
              <w:rPr>
                <w:noProof/>
                <w:webHidden/>
              </w:rPr>
              <w:tab/>
            </w:r>
            <w:r w:rsidR="0008685B">
              <w:rPr>
                <w:noProof/>
                <w:webHidden/>
              </w:rPr>
              <w:fldChar w:fldCharType="begin"/>
            </w:r>
            <w:r w:rsidR="0008685B">
              <w:rPr>
                <w:noProof/>
                <w:webHidden/>
              </w:rPr>
              <w:instrText xml:space="preserve"> PAGEREF _Toc45205128 \h </w:instrText>
            </w:r>
            <w:r w:rsidR="0008685B">
              <w:rPr>
                <w:noProof/>
                <w:webHidden/>
              </w:rPr>
            </w:r>
            <w:r w:rsidR="0008685B">
              <w:rPr>
                <w:noProof/>
                <w:webHidden/>
              </w:rPr>
              <w:fldChar w:fldCharType="separate"/>
            </w:r>
            <w:r w:rsidR="0008685B">
              <w:rPr>
                <w:noProof/>
                <w:webHidden/>
              </w:rPr>
              <w:t>13</w:t>
            </w:r>
            <w:r w:rsidR="0008685B">
              <w:rPr>
                <w:noProof/>
                <w:webHidden/>
              </w:rPr>
              <w:fldChar w:fldCharType="end"/>
            </w:r>
          </w:hyperlink>
        </w:p>
        <w:p w14:paraId="4BCCE635" w14:textId="77777777" w:rsidR="0008685B" w:rsidRDefault="00815F46">
          <w:pPr>
            <w:pStyle w:val="TOC2"/>
            <w:rPr>
              <w:rFonts w:asciiTheme="minorHAnsi" w:eastAsiaTheme="minorEastAsia" w:hAnsiTheme="minorHAnsi" w:cstheme="minorBidi"/>
              <w:noProof/>
              <w:szCs w:val="22"/>
              <w:lang w:val="en-US" w:eastAsia="en-US"/>
            </w:rPr>
          </w:pPr>
          <w:hyperlink w:anchor="_Toc45205129" w:history="1">
            <w:r w:rsidR="0008685B" w:rsidRPr="00FD2025">
              <w:rPr>
                <w:rStyle w:val="Hyperlink"/>
                <w:rFonts w:eastAsia="Times"/>
                <w:noProof/>
              </w:rPr>
              <w:t>3.2.2. Phase d’élaboration de l’avis d’instruction par l’INPI</w:t>
            </w:r>
            <w:r w:rsidR="0008685B">
              <w:rPr>
                <w:noProof/>
                <w:webHidden/>
              </w:rPr>
              <w:tab/>
            </w:r>
            <w:r w:rsidR="0008685B">
              <w:rPr>
                <w:noProof/>
                <w:webHidden/>
              </w:rPr>
              <w:fldChar w:fldCharType="begin"/>
            </w:r>
            <w:r w:rsidR="0008685B">
              <w:rPr>
                <w:noProof/>
                <w:webHidden/>
              </w:rPr>
              <w:instrText xml:space="preserve"> PAGEREF _Toc45205129 \h </w:instrText>
            </w:r>
            <w:r w:rsidR="0008685B">
              <w:rPr>
                <w:noProof/>
                <w:webHidden/>
              </w:rPr>
            </w:r>
            <w:r w:rsidR="0008685B">
              <w:rPr>
                <w:noProof/>
                <w:webHidden/>
              </w:rPr>
              <w:fldChar w:fldCharType="separate"/>
            </w:r>
            <w:r w:rsidR="0008685B">
              <w:rPr>
                <w:noProof/>
                <w:webHidden/>
              </w:rPr>
              <w:t>14</w:t>
            </w:r>
            <w:r w:rsidR="0008685B">
              <w:rPr>
                <w:noProof/>
                <w:webHidden/>
              </w:rPr>
              <w:fldChar w:fldCharType="end"/>
            </w:r>
          </w:hyperlink>
        </w:p>
        <w:p w14:paraId="0EA84C23" w14:textId="77777777" w:rsidR="0008685B" w:rsidRDefault="00815F46">
          <w:pPr>
            <w:pStyle w:val="TOC2"/>
            <w:rPr>
              <w:rFonts w:asciiTheme="minorHAnsi" w:eastAsiaTheme="minorEastAsia" w:hAnsiTheme="minorHAnsi" w:cstheme="minorBidi"/>
              <w:noProof/>
              <w:szCs w:val="22"/>
              <w:lang w:val="en-US" w:eastAsia="en-US"/>
            </w:rPr>
          </w:pPr>
          <w:hyperlink w:anchor="_Toc45205130" w:history="1">
            <w:r w:rsidR="0008685B" w:rsidRPr="00FD2025">
              <w:rPr>
                <w:rStyle w:val="Hyperlink"/>
                <w:rFonts w:eastAsia="Times"/>
                <w:noProof/>
              </w:rPr>
              <w:t>3.2.3. Phase écrite</w:t>
            </w:r>
            <w:r w:rsidR="0008685B">
              <w:rPr>
                <w:noProof/>
                <w:webHidden/>
              </w:rPr>
              <w:tab/>
            </w:r>
            <w:r w:rsidR="0008685B">
              <w:rPr>
                <w:noProof/>
                <w:webHidden/>
              </w:rPr>
              <w:fldChar w:fldCharType="begin"/>
            </w:r>
            <w:r w:rsidR="0008685B">
              <w:rPr>
                <w:noProof/>
                <w:webHidden/>
              </w:rPr>
              <w:instrText xml:space="preserve"> PAGEREF _Toc45205130 \h </w:instrText>
            </w:r>
            <w:r w:rsidR="0008685B">
              <w:rPr>
                <w:noProof/>
                <w:webHidden/>
              </w:rPr>
            </w:r>
            <w:r w:rsidR="0008685B">
              <w:rPr>
                <w:noProof/>
                <w:webHidden/>
              </w:rPr>
              <w:fldChar w:fldCharType="separate"/>
            </w:r>
            <w:r w:rsidR="0008685B">
              <w:rPr>
                <w:noProof/>
                <w:webHidden/>
              </w:rPr>
              <w:t>14</w:t>
            </w:r>
            <w:r w:rsidR="0008685B">
              <w:rPr>
                <w:noProof/>
                <w:webHidden/>
              </w:rPr>
              <w:fldChar w:fldCharType="end"/>
            </w:r>
          </w:hyperlink>
        </w:p>
        <w:p w14:paraId="697D813A" w14:textId="77777777" w:rsidR="0008685B" w:rsidRDefault="00815F46">
          <w:pPr>
            <w:pStyle w:val="TOC2"/>
            <w:rPr>
              <w:rFonts w:asciiTheme="minorHAnsi" w:eastAsiaTheme="minorEastAsia" w:hAnsiTheme="minorHAnsi" w:cstheme="minorBidi"/>
              <w:noProof/>
              <w:szCs w:val="22"/>
              <w:lang w:val="en-US" w:eastAsia="en-US"/>
            </w:rPr>
          </w:pPr>
          <w:hyperlink w:anchor="_Toc45205131" w:history="1">
            <w:r w:rsidR="0008685B" w:rsidRPr="00FD2025">
              <w:rPr>
                <w:rStyle w:val="Hyperlink"/>
                <w:rFonts w:eastAsia="Times"/>
                <w:noProof/>
              </w:rPr>
              <w:t>3.2.4. Phase orale</w:t>
            </w:r>
            <w:r w:rsidR="0008685B">
              <w:rPr>
                <w:noProof/>
                <w:webHidden/>
              </w:rPr>
              <w:tab/>
            </w:r>
            <w:r w:rsidR="0008685B">
              <w:rPr>
                <w:noProof/>
                <w:webHidden/>
              </w:rPr>
              <w:fldChar w:fldCharType="begin"/>
            </w:r>
            <w:r w:rsidR="0008685B">
              <w:rPr>
                <w:noProof/>
                <w:webHidden/>
              </w:rPr>
              <w:instrText xml:space="preserve"> PAGEREF _Toc45205131 \h </w:instrText>
            </w:r>
            <w:r w:rsidR="0008685B">
              <w:rPr>
                <w:noProof/>
                <w:webHidden/>
              </w:rPr>
            </w:r>
            <w:r w:rsidR="0008685B">
              <w:rPr>
                <w:noProof/>
                <w:webHidden/>
              </w:rPr>
              <w:fldChar w:fldCharType="separate"/>
            </w:r>
            <w:r w:rsidR="0008685B">
              <w:rPr>
                <w:noProof/>
                <w:webHidden/>
              </w:rPr>
              <w:t>14</w:t>
            </w:r>
            <w:r w:rsidR="0008685B">
              <w:rPr>
                <w:noProof/>
                <w:webHidden/>
              </w:rPr>
              <w:fldChar w:fldCharType="end"/>
            </w:r>
          </w:hyperlink>
        </w:p>
        <w:p w14:paraId="0ED375D9" w14:textId="77777777" w:rsidR="0008685B" w:rsidRDefault="00815F46">
          <w:pPr>
            <w:pStyle w:val="TOC2"/>
            <w:rPr>
              <w:rFonts w:asciiTheme="minorHAnsi" w:eastAsiaTheme="minorEastAsia" w:hAnsiTheme="minorHAnsi" w:cstheme="minorBidi"/>
              <w:noProof/>
              <w:szCs w:val="22"/>
              <w:lang w:val="en-US" w:eastAsia="en-US"/>
            </w:rPr>
          </w:pPr>
          <w:hyperlink w:anchor="_Toc45205132" w:history="1">
            <w:r w:rsidR="0008685B" w:rsidRPr="00FD2025">
              <w:rPr>
                <w:rStyle w:val="Hyperlink"/>
                <w:rFonts w:eastAsia="Times"/>
                <w:noProof/>
              </w:rPr>
              <w:t>3.2.5. Fin de la phase d’instruction</w:t>
            </w:r>
            <w:r w:rsidR="0008685B">
              <w:rPr>
                <w:noProof/>
                <w:webHidden/>
              </w:rPr>
              <w:tab/>
            </w:r>
            <w:r w:rsidR="0008685B">
              <w:rPr>
                <w:noProof/>
                <w:webHidden/>
              </w:rPr>
              <w:fldChar w:fldCharType="begin"/>
            </w:r>
            <w:r w:rsidR="0008685B">
              <w:rPr>
                <w:noProof/>
                <w:webHidden/>
              </w:rPr>
              <w:instrText xml:space="preserve"> PAGEREF _Toc45205132 \h </w:instrText>
            </w:r>
            <w:r w:rsidR="0008685B">
              <w:rPr>
                <w:noProof/>
                <w:webHidden/>
              </w:rPr>
            </w:r>
            <w:r w:rsidR="0008685B">
              <w:rPr>
                <w:noProof/>
                <w:webHidden/>
              </w:rPr>
              <w:fldChar w:fldCharType="separate"/>
            </w:r>
            <w:r w:rsidR="0008685B">
              <w:rPr>
                <w:noProof/>
                <w:webHidden/>
              </w:rPr>
              <w:t>16</w:t>
            </w:r>
            <w:r w:rsidR="0008685B">
              <w:rPr>
                <w:noProof/>
                <w:webHidden/>
              </w:rPr>
              <w:fldChar w:fldCharType="end"/>
            </w:r>
          </w:hyperlink>
        </w:p>
        <w:p w14:paraId="615CCF43" w14:textId="77777777" w:rsidR="0008685B" w:rsidRDefault="00815F46">
          <w:pPr>
            <w:pStyle w:val="TOC2"/>
            <w:rPr>
              <w:rFonts w:asciiTheme="minorHAnsi" w:eastAsiaTheme="minorEastAsia" w:hAnsiTheme="minorHAnsi" w:cstheme="minorBidi"/>
              <w:noProof/>
              <w:szCs w:val="22"/>
              <w:lang w:val="en-US" w:eastAsia="en-US"/>
            </w:rPr>
          </w:pPr>
          <w:hyperlink w:anchor="_Toc45205133" w:history="1">
            <w:r w:rsidR="0008685B" w:rsidRPr="00FD2025">
              <w:rPr>
                <w:rStyle w:val="Hyperlink"/>
                <w:noProof/>
              </w:rPr>
              <w:t>3.3. Phase de décision</w:t>
            </w:r>
            <w:r w:rsidR="0008685B">
              <w:rPr>
                <w:noProof/>
                <w:webHidden/>
              </w:rPr>
              <w:tab/>
            </w:r>
            <w:r w:rsidR="0008685B">
              <w:rPr>
                <w:noProof/>
                <w:webHidden/>
              </w:rPr>
              <w:fldChar w:fldCharType="begin"/>
            </w:r>
            <w:r w:rsidR="0008685B">
              <w:rPr>
                <w:noProof/>
                <w:webHidden/>
              </w:rPr>
              <w:instrText xml:space="preserve"> PAGEREF _Toc45205133 \h </w:instrText>
            </w:r>
            <w:r w:rsidR="0008685B">
              <w:rPr>
                <w:noProof/>
                <w:webHidden/>
              </w:rPr>
            </w:r>
            <w:r w:rsidR="0008685B">
              <w:rPr>
                <w:noProof/>
                <w:webHidden/>
              </w:rPr>
              <w:fldChar w:fldCharType="separate"/>
            </w:r>
            <w:r w:rsidR="0008685B">
              <w:rPr>
                <w:noProof/>
                <w:webHidden/>
              </w:rPr>
              <w:t>17</w:t>
            </w:r>
            <w:r w:rsidR="0008685B">
              <w:rPr>
                <w:noProof/>
                <w:webHidden/>
              </w:rPr>
              <w:fldChar w:fldCharType="end"/>
            </w:r>
          </w:hyperlink>
        </w:p>
        <w:p w14:paraId="4088177B" w14:textId="77777777" w:rsidR="0008685B" w:rsidRDefault="00815F46">
          <w:pPr>
            <w:pStyle w:val="TOC2"/>
            <w:rPr>
              <w:rFonts w:asciiTheme="minorHAnsi" w:eastAsiaTheme="minorEastAsia" w:hAnsiTheme="minorHAnsi" w:cstheme="minorBidi"/>
              <w:noProof/>
              <w:szCs w:val="22"/>
              <w:lang w:val="en-US" w:eastAsia="en-US"/>
            </w:rPr>
          </w:pPr>
          <w:hyperlink w:anchor="_Toc45205134" w:history="1">
            <w:r w:rsidR="0008685B" w:rsidRPr="00FD2025">
              <w:rPr>
                <w:rStyle w:val="Hyperlink"/>
                <w:rFonts w:eastAsia="Times"/>
                <w:noProof/>
              </w:rPr>
              <w:t>3.3.1. Silence vaut rejet (SVR)</w:t>
            </w:r>
            <w:r w:rsidR="0008685B">
              <w:rPr>
                <w:noProof/>
                <w:webHidden/>
              </w:rPr>
              <w:tab/>
            </w:r>
            <w:r w:rsidR="0008685B">
              <w:rPr>
                <w:noProof/>
                <w:webHidden/>
              </w:rPr>
              <w:fldChar w:fldCharType="begin"/>
            </w:r>
            <w:r w:rsidR="0008685B">
              <w:rPr>
                <w:noProof/>
                <w:webHidden/>
              </w:rPr>
              <w:instrText xml:space="preserve"> PAGEREF _Toc45205134 \h </w:instrText>
            </w:r>
            <w:r w:rsidR="0008685B">
              <w:rPr>
                <w:noProof/>
                <w:webHidden/>
              </w:rPr>
            </w:r>
            <w:r w:rsidR="0008685B">
              <w:rPr>
                <w:noProof/>
                <w:webHidden/>
              </w:rPr>
              <w:fldChar w:fldCharType="separate"/>
            </w:r>
            <w:r w:rsidR="0008685B">
              <w:rPr>
                <w:noProof/>
                <w:webHidden/>
              </w:rPr>
              <w:t>17</w:t>
            </w:r>
            <w:r w:rsidR="0008685B">
              <w:rPr>
                <w:noProof/>
                <w:webHidden/>
              </w:rPr>
              <w:fldChar w:fldCharType="end"/>
            </w:r>
          </w:hyperlink>
        </w:p>
        <w:p w14:paraId="3FF990DE" w14:textId="77777777" w:rsidR="0008685B" w:rsidRDefault="00815F46">
          <w:pPr>
            <w:pStyle w:val="TOC2"/>
            <w:rPr>
              <w:rFonts w:asciiTheme="minorHAnsi" w:eastAsiaTheme="minorEastAsia" w:hAnsiTheme="minorHAnsi" w:cstheme="minorBidi"/>
              <w:noProof/>
              <w:szCs w:val="22"/>
              <w:lang w:val="en-US" w:eastAsia="en-US"/>
            </w:rPr>
          </w:pPr>
          <w:hyperlink w:anchor="_Toc45205135" w:history="1">
            <w:r w:rsidR="0008685B" w:rsidRPr="00FD2025">
              <w:rPr>
                <w:rStyle w:val="Hyperlink"/>
                <w:rFonts w:eastAsia="Times"/>
                <w:noProof/>
              </w:rPr>
              <w:t>3.3.2. Décision statuant sur l’opposition</w:t>
            </w:r>
            <w:r w:rsidR="0008685B">
              <w:rPr>
                <w:noProof/>
                <w:webHidden/>
              </w:rPr>
              <w:tab/>
            </w:r>
            <w:r w:rsidR="0008685B">
              <w:rPr>
                <w:noProof/>
                <w:webHidden/>
              </w:rPr>
              <w:fldChar w:fldCharType="begin"/>
            </w:r>
            <w:r w:rsidR="0008685B">
              <w:rPr>
                <w:noProof/>
                <w:webHidden/>
              </w:rPr>
              <w:instrText xml:space="preserve"> PAGEREF _Toc45205135 \h </w:instrText>
            </w:r>
            <w:r w:rsidR="0008685B">
              <w:rPr>
                <w:noProof/>
                <w:webHidden/>
              </w:rPr>
            </w:r>
            <w:r w:rsidR="0008685B">
              <w:rPr>
                <w:noProof/>
                <w:webHidden/>
              </w:rPr>
              <w:fldChar w:fldCharType="separate"/>
            </w:r>
            <w:r w:rsidR="0008685B">
              <w:rPr>
                <w:noProof/>
                <w:webHidden/>
              </w:rPr>
              <w:t>17</w:t>
            </w:r>
            <w:r w:rsidR="0008685B">
              <w:rPr>
                <w:noProof/>
                <w:webHidden/>
              </w:rPr>
              <w:fldChar w:fldCharType="end"/>
            </w:r>
          </w:hyperlink>
        </w:p>
        <w:p w14:paraId="64375D8D" w14:textId="77777777" w:rsidR="0008685B" w:rsidRDefault="00815F46">
          <w:pPr>
            <w:pStyle w:val="TOC2"/>
            <w:rPr>
              <w:rFonts w:asciiTheme="minorHAnsi" w:eastAsiaTheme="minorEastAsia" w:hAnsiTheme="minorHAnsi" w:cstheme="minorBidi"/>
              <w:noProof/>
              <w:szCs w:val="22"/>
              <w:lang w:val="en-US" w:eastAsia="en-US"/>
            </w:rPr>
          </w:pPr>
          <w:hyperlink w:anchor="_Toc45205136" w:history="1">
            <w:r w:rsidR="0008685B" w:rsidRPr="00FD2025">
              <w:rPr>
                <w:rStyle w:val="Hyperlink"/>
                <w:rFonts w:eastAsia="Times"/>
                <w:noProof/>
              </w:rPr>
              <w:t>3.3.3. Répartition des frais</w:t>
            </w:r>
            <w:r w:rsidR="0008685B">
              <w:rPr>
                <w:noProof/>
                <w:webHidden/>
              </w:rPr>
              <w:tab/>
            </w:r>
            <w:r w:rsidR="0008685B">
              <w:rPr>
                <w:noProof/>
                <w:webHidden/>
              </w:rPr>
              <w:fldChar w:fldCharType="begin"/>
            </w:r>
            <w:r w:rsidR="0008685B">
              <w:rPr>
                <w:noProof/>
                <w:webHidden/>
              </w:rPr>
              <w:instrText xml:space="preserve"> PAGEREF _Toc45205136 \h </w:instrText>
            </w:r>
            <w:r w:rsidR="0008685B">
              <w:rPr>
                <w:noProof/>
                <w:webHidden/>
              </w:rPr>
            </w:r>
            <w:r w:rsidR="0008685B">
              <w:rPr>
                <w:noProof/>
                <w:webHidden/>
              </w:rPr>
              <w:fldChar w:fldCharType="separate"/>
            </w:r>
            <w:r w:rsidR="0008685B">
              <w:rPr>
                <w:noProof/>
                <w:webHidden/>
              </w:rPr>
              <w:t>17</w:t>
            </w:r>
            <w:r w:rsidR="0008685B">
              <w:rPr>
                <w:noProof/>
                <w:webHidden/>
              </w:rPr>
              <w:fldChar w:fldCharType="end"/>
            </w:r>
          </w:hyperlink>
        </w:p>
        <w:p w14:paraId="3B0CE04F" w14:textId="77777777" w:rsidR="0008685B" w:rsidRDefault="00815F46">
          <w:pPr>
            <w:pStyle w:val="TOC2"/>
            <w:rPr>
              <w:rFonts w:asciiTheme="minorHAnsi" w:eastAsiaTheme="minorEastAsia" w:hAnsiTheme="minorHAnsi" w:cstheme="minorBidi"/>
              <w:noProof/>
              <w:szCs w:val="22"/>
              <w:lang w:val="en-US" w:eastAsia="en-US"/>
            </w:rPr>
          </w:pPr>
          <w:hyperlink w:anchor="_Toc45205137" w:history="1">
            <w:r w:rsidR="0008685B" w:rsidRPr="00FD2025">
              <w:rPr>
                <w:rStyle w:val="Hyperlink"/>
                <w:noProof/>
              </w:rPr>
              <w:t>3.4. Après la décision statuant sur l’opposition</w:t>
            </w:r>
            <w:r w:rsidR="0008685B">
              <w:rPr>
                <w:noProof/>
                <w:webHidden/>
              </w:rPr>
              <w:tab/>
            </w:r>
            <w:r w:rsidR="0008685B">
              <w:rPr>
                <w:noProof/>
                <w:webHidden/>
              </w:rPr>
              <w:fldChar w:fldCharType="begin"/>
            </w:r>
            <w:r w:rsidR="0008685B">
              <w:rPr>
                <w:noProof/>
                <w:webHidden/>
              </w:rPr>
              <w:instrText xml:space="preserve"> PAGEREF _Toc45205137 \h </w:instrText>
            </w:r>
            <w:r w:rsidR="0008685B">
              <w:rPr>
                <w:noProof/>
                <w:webHidden/>
              </w:rPr>
            </w:r>
            <w:r w:rsidR="0008685B">
              <w:rPr>
                <w:noProof/>
                <w:webHidden/>
              </w:rPr>
              <w:fldChar w:fldCharType="separate"/>
            </w:r>
            <w:r w:rsidR="0008685B">
              <w:rPr>
                <w:noProof/>
                <w:webHidden/>
              </w:rPr>
              <w:t>18</w:t>
            </w:r>
            <w:r w:rsidR="0008685B">
              <w:rPr>
                <w:noProof/>
                <w:webHidden/>
              </w:rPr>
              <w:fldChar w:fldCharType="end"/>
            </w:r>
          </w:hyperlink>
        </w:p>
        <w:p w14:paraId="78061ABA" w14:textId="77777777" w:rsidR="0008685B" w:rsidRDefault="00815F46">
          <w:pPr>
            <w:pStyle w:val="TOC2"/>
            <w:rPr>
              <w:rFonts w:asciiTheme="minorHAnsi" w:eastAsiaTheme="minorEastAsia" w:hAnsiTheme="minorHAnsi" w:cstheme="minorBidi"/>
              <w:noProof/>
              <w:szCs w:val="22"/>
              <w:lang w:val="en-US" w:eastAsia="en-US"/>
            </w:rPr>
          </w:pPr>
          <w:hyperlink w:anchor="_Toc45205138" w:history="1">
            <w:r w:rsidR="0008685B" w:rsidRPr="00FD2025">
              <w:rPr>
                <w:rStyle w:val="Hyperlink"/>
                <w:rFonts w:eastAsia="Times"/>
                <w:noProof/>
              </w:rPr>
              <w:t>3.4.1. Recours</w:t>
            </w:r>
            <w:r w:rsidR="0008685B">
              <w:rPr>
                <w:noProof/>
                <w:webHidden/>
              </w:rPr>
              <w:tab/>
            </w:r>
            <w:r w:rsidR="0008685B">
              <w:rPr>
                <w:noProof/>
                <w:webHidden/>
              </w:rPr>
              <w:fldChar w:fldCharType="begin"/>
            </w:r>
            <w:r w:rsidR="0008685B">
              <w:rPr>
                <w:noProof/>
                <w:webHidden/>
              </w:rPr>
              <w:instrText xml:space="preserve"> PAGEREF _Toc45205138 \h </w:instrText>
            </w:r>
            <w:r w:rsidR="0008685B">
              <w:rPr>
                <w:noProof/>
                <w:webHidden/>
              </w:rPr>
            </w:r>
            <w:r w:rsidR="0008685B">
              <w:rPr>
                <w:noProof/>
                <w:webHidden/>
              </w:rPr>
              <w:fldChar w:fldCharType="separate"/>
            </w:r>
            <w:r w:rsidR="0008685B">
              <w:rPr>
                <w:noProof/>
                <w:webHidden/>
              </w:rPr>
              <w:t>18</w:t>
            </w:r>
            <w:r w:rsidR="0008685B">
              <w:rPr>
                <w:noProof/>
                <w:webHidden/>
              </w:rPr>
              <w:fldChar w:fldCharType="end"/>
            </w:r>
          </w:hyperlink>
        </w:p>
        <w:p w14:paraId="1D3C3E38" w14:textId="77777777" w:rsidR="0008685B" w:rsidRDefault="00815F46">
          <w:pPr>
            <w:pStyle w:val="TOC2"/>
            <w:rPr>
              <w:rFonts w:asciiTheme="minorHAnsi" w:eastAsiaTheme="minorEastAsia" w:hAnsiTheme="minorHAnsi" w:cstheme="minorBidi"/>
              <w:noProof/>
              <w:szCs w:val="22"/>
              <w:lang w:val="en-US" w:eastAsia="en-US"/>
            </w:rPr>
          </w:pPr>
          <w:hyperlink w:anchor="_Toc45205139" w:history="1">
            <w:r w:rsidR="0008685B" w:rsidRPr="00FD2025">
              <w:rPr>
                <w:rStyle w:val="Hyperlink"/>
                <w:rFonts w:eastAsia="Times"/>
                <w:noProof/>
              </w:rPr>
              <w:t>3.4.2. Après une décision de révocation partielle</w:t>
            </w:r>
            <w:r w:rsidR="0008685B">
              <w:rPr>
                <w:noProof/>
                <w:webHidden/>
              </w:rPr>
              <w:tab/>
            </w:r>
            <w:r w:rsidR="0008685B">
              <w:rPr>
                <w:noProof/>
                <w:webHidden/>
              </w:rPr>
              <w:fldChar w:fldCharType="begin"/>
            </w:r>
            <w:r w:rsidR="0008685B">
              <w:rPr>
                <w:noProof/>
                <w:webHidden/>
              </w:rPr>
              <w:instrText xml:space="preserve"> PAGEREF _Toc45205139 \h </w:instrText>
            </w:r>
            <w:r w:rsidR="0008685B">
              <w:rPr>
                <w:noProof/>
                <w:webHidden/>
              </w:rPr>
            </w:r>
            <w:r w:rsidR="0008685B">
              <w:rPr>
                <w:noProof/>
                <w:webHidden/>
              </w:rPr>
              <w:fldChar w:fldCharType="separate"/>
            </w:r>
            <w:r w:rsidR="0008685B">
              <w:rPr>
                <w:noProof/>
                <w:webHidden/>
              </w:rPr>
              <w:t>18</w:t>
            </w:r>
            <w:r w:rsidR="0008685B">
              <w:rPr>
                <w:noProof/>
                <w:webHidden/>
              </w:rPr>
              <w:fldChar w:fldCharType="end"/>
            </w:r>
          </w:hyperlink>
        </w:p>
        <w:p w14:paraId="2B2BAC82" w14:textId="77777777" w:rsidR="0008685B" w:rsidRDefault="00815F46">
          <w:pPr>
            <w:pStyle w:val="TOC2"/>
            <w:rPr>
              <w:rFonts w:asciiTheme="minorHAnsi" w:eastAsiaTheme="minorEastAsia" w:hAnsiTheme="minorHAnsi" w:cstheme="minorBidi"/>
              <w:noProof/>
              <w:szCs w:val="22"/>
              <w:lang w:val="en-US" w:eastAsia="en-US"/>
            </w:rPr>
          </w:pPr>
          <w:hyperlink w:anchor="_Toc45205140" w:history="1">
            <w:r w:rsidR="0008685B" w:rsidRPr="00FD2025">
              <w:rPr>
                <w:rStyle w:val="Hyperlink"/>
                <w:rFonts w:eastAsia="Times"/>
                <w:noProof/>
              </w:rPr>
              <w:t>3.4.3. Publication d’un nouveau fascicule de brevet</w:t>
            </w:r>
            <w:r w:rsidR="0008685B">
              <w:rPr>
                <w:noProof/>
                <w:webHidden/>
              </w:rPr>
              <w:tab/>
            </w:r>
            <w:r w:rsidR="0008685B">
              <w:rPr>
                <w:noProof/>
                <w:webHidden/>
              </w:rPr>
              <w:fldChar w:fldCharType="begin"/>
            </w:r>
            <w:r w:rsidR="0008685B">
              <w:rPr>
                <w:noProof/>
                <w:webHidden/>
              </w:rPr>
              <w:instrText xml:space="preserve"> PAGEREF _Toc45205140 \h </w:instrText>
            </w:r>
            <w:r w:rsidR="0008685B">
              <w:rPr>
                <w:noProof/>
                <w:webHidden/>
              </w:rPr>
            </w:r>
            <w:r w:rsidR="0008685B">
              <w:rPr>
                <w:noProof/>
                <w:webHidden/>
              </w:rPr>
              <w:fldChar w:fldCharType="separate"/>
            </w:r>
            <w:r w:rsidR="0008685B">
              <w:rPr>
                <w:noProof/>
                <w:webHidden/>
              </w:rPr>
              <w:t>19</w:t>
            </w:r>
            <w:r w:rsidR="0008685B">
              <w:rPr>
                <w:noProof/>
                <w:webHidden/>
              </w:rPr>
              <w:fldChar w:fldCharType="end"/>
            </w:r>
          </w:hyperlink>
        </w:p>
        <w:p w14:paraId="4585B99D" w14:textId="77777777" w:rsidR="0008685B" w:rsidRDefault="00815F46">
          <w:pPr>
            <w:pStyle w:val="TOC1"/>
            <w:rPr>
              <w:rFonts w:asciiTheme="minorHAnsi" w:eastAsiaTheme="minorEastAsia" w:hAnsiTheme="minorHAnsi" w:cstheme="minorBidi"/>
              <w:noProof/>
              <w:sz w:val="22"/>
              <w:szCs w:val="22"/>
              <w:lang w:val="en-US" w:eastAsia="en-US"/>
            </w:rPr>
          </w:pPr>
          <w:hyperlink w:anchor="_Toc45205141" w:history="1">
            <w:r w:rsidR="0008685B" w:rsidRPr="00FD2025">
              <w:rPr>
                <w:rStyle w:val="Hyperlink"/>
                <w:noProof/>
              </w:rPr>
              <w:t>4. Détails et particularités de la procédure</w:t>
            </w:r>
            <w:r w:rsidR="0008685B">
              <w:rPr>
                <w:noProof/>
                <w:webHidden/>
              </w:rPr>
              <w:tab/>
            </w:r>
            <w:r w:rsidR="0008685B">
              <w:rPr>
                <w:noProof/>
                <w:webHidden/>
              </w:rPr>
              <w:fldChar w:fldCharType="begin"/>
            </w:r>
            <w:r w:rsidR="0008685B">
              <w:rPr>
                <w:noProof/>
                <w:webHidden/>
              </w:rPr>
              <w:instrText xml:space="preserve"> PAGEREF _Toc45205141 \h </w:instrText>
            </w:r>
            <w:r w:rsidR="0008685B">
              <w:rPr>
                <w:noProof/>
                <w:webHidden/>
              </w:rPr>
            </w:r>
            <w:r w:rsidR="0008685B">
              <w:rPr>
                <w:noProof/>
                <w:webHidden/>
              </w:rPr>
              <w:fldChar w:fldCharType="separate"/>
            </w:r>
            <w:r w:rsidR="0008685B">
              <w:rPr>
                <w:noProof/>
                <w:webHidden/>
              </w:rPr>
              <w:t>19</w:t>
            </w:r>
            <w:r w:rsidR="0008685B">
              <w:rPr>
                <w:noProof/>
                <w:webHidden/>
              </w:rPr>
              <w:fldChar w:fldCharType="end"/>
            </w:r>
          </w:hyperlink>
        </w:p>
        <w:p w14:paraId="362E9354" w14:textId="77777777" w:rsidR="0008685B" w:rsidRDefault="00815F46">
          <w:pPr>
            <w:pStyle w:val="TOC2"/>
            <w:rPr>
              <w:rFonts w:asciiTheme="minorHAnsi" w:eastAsiaTheme="minorEastAsia" w:hAnsiTheme="minorHAnsi" w:cstheme="minorBidi"/>
              <w:noProof/>
              <w:szCs w:val="22"/>
              <w:lang w:val="en-US" w:eastAsia="en-US"/>
            </w:rPr>
          </w:pPr>
          <w:hyperlink w:anchor="_Toc45205142" w:history="1">
            <w:r w:rsidR="0008685B" w:rsidRPr="00FD2025">
              <w:rPr>
                <w:rStyle w:val="Hyperlink"/>
                <w:noProof/>
              </w:rPr>
              <w:t>4.1. Principe du contradictoire</w:t>
            </w:r>
            <w:r w:rsidR="0008685B">
              <w:rPr>
                <w:noProof/>
                <w:webHidden/>
              </w:rPr>
              <w:tab/>
            </w:r>
            <w:r w:rsidR="0008685B">
              <w:rPr>
                <w:noProof/>
                <w:webHidden/>
              </w:rPr>
              <w:fldChar w:fldCharType="begin"/>
            </w:r>
            <w:r w:rsidR="0008685B">
              <w:rPr>
                <w:noProof/>
                <w:webHidden/>
              </w:rPr>
              <w:instrText xml:space="preserve"> PAGEREF _Toc45205142 \h </w:instrText>
            </w:r>
            <w:r w:rsidR="0008685B">
              <w:rPr>
                <w:noProof/>
                <w:webHidden/>
              </w:rPr>
            </w:r>
            <w:r w:rsidR="0008685B">
              <w:rPr>
                <w:noProof/>
                <w:webHidden/>
              </w:rPr>
              <w:fldChar w:fldCharType="separate"/>
            </w:r>
            <w:r w:rsidR="0008685B">
              <w:rPr>
                <w:noProof/>
                <w:webHidden/>
              </w:rPr>
              <w:t>19</w:t>
            </w:r>
            <w:r w:rsidR="0008685B">
              <w:rPr>
                <w:noProof/>
                <w:webHidden/>
              </w:rPr>
              <w:fldChar w:fldCharType="end"/>
            </w:r>
          </w:hyperlink>
        </w:p>
        <w:p w14:paraId="33D6C872" w14:textId="77777777" w:rsidR="0008685B" w:rsidRDefault="00815F46">
          <w:pPr>
            <w:pStyle w:val="TOC2"/>
            <w:rPr>
              <w:rFonts w:asciiTheme="minorHAnsi" w:eastAsiaTheme="minorEastAsia" w:hAnsiTheme="minorHAnsi" w:cstheme="minorBidi"/>
              <w:noProof/>
              <w:szCs w:val="22"/>
              <w:lang w:val="en-US" w:eastAsia="en-US"/>
            </w:rPr>
          </w:pPr>
          <w:hyperlink w:anchor="_Toc45205143" w:history="1">
            <w:r w:rsidR="0008685B" w:rsidRPr="00FD2025">
              <w:rPr>
                <w:rStyle w:val="Hyperlink"/>
                <w:noProof/>
              </w:rPr>
              <w:t>4.2. Délais impartis</w:t>
            </w:r>
            <w:r w:rsidR="0008685B">
              <w:rPr>
                <w:noProof/>
                <w:webHidden/>
              </w:rPr>
              <w:tab/>
            </w:r>
            <w:r w:rsidR="0008685B">
              <w:rPr>
                <w:noProof/>
                <w:webHidden/>
              </w:rPr>
              <w:fldChar w:fldCharType="begin"/>
            </w:r>
            <w:r w:rsidR="0008685B">
              <w:rPr>
                <w:noProof/>
                <w:webHidden/>
              </w:rPr>
              <w:instrText xml:space="preserve"> PAGEREF _Toc45205143 \h </w:instrText>
            </w:r>
            <w:r w:rsidR="0008685B">
              <w:rPr>
                <w:noProof/>
                <w:webHidden/>
              </w:rPr>
            </w:r>
            <w:r w:rsidR="0008685B">
              <w:rPr>
                <w:noProof/>
                <w:webHidden/>
              </w:rPr>
              <w:fldChar w:fldCharType="separate"/>
            </w:r>
            <w:r w:rsidR="0008685B">
              <w:rPr>
                <w:noProof/>
                <w:webHidden/>
              </w:rPr>
              <w:t>19</w:t>
            </w:r>
            <w:r w:rsidR="0008685B">
              <w:rPr>
                <w:noProof/>
                <w:webHidden/>
              </w:rPr>
              <w:fldChar w:fldCharType="end"/>
            </w:r>
          </w:hyperlink>
        </w:p>
        <w:p w14:paraId="51D48977" w14:textId="77777777" w:rsidR="0008685B" w:rsidRDefault="00815F46">
          <w:pPr>
            <w:pStyle w:val="TOC2"/>
            <w:rPr>
              <w:rFonts w:asciiTheme="minorHAnsi" w:eastAsiaTheme="minorEastAsia" w:hAnsiTheme="minorHAnsi" w:cstheme="minorBidi"/>
              <w:noProof/>
              <w:szCs w:val="22"/>
              <w:lang w:val="en-US" w:eastAsia="en-US"/>
            </w:rPr>
          </w:pPr>
          <w:hyperlink w:anchor="_Toc45205144" w:history="1">
            <w:r w:rsidR="0008685B" w:rsidRPr="00FD2025">
              <w:rPr>
                <w:rStyle w:val="Hyperlink"/>
                <w:noProof/>
              </w:rPr>
              <w:t>4.3. Modifications du brevet</w:t>
            </w:r>
            <w:r w:rsidR="0008685B">
              <w:rPr>
                <w:noProof/>
                <w:webHidden/>
              </w:rPr>
              <w:tab/>
            </w:r>
            <w:r w:rsidR="0008685B">
              <w:rPr>
                <w:noProof/>
                <w:webHidden/>
              </w:rPr>
              <w:fldChar w:fldCharType="begin"/>
            </w:r>
            <w:r w:rsidR="0008685B">
              <w:rPr>
                <w:noProof/>
                <w:webHidden/>
              </w:rPr>
              <w:instrText xml:space="preserve"> PAGEREF _Toc45205144 \h </w:instrText>
            </w:r>
            <w:r w:rsidR="0008685B">
              <w:rPr>
                <w:noProof/>
                <w:webHidden/>
              </w:rPr>
            </w:r>
            <w:r w:rsidR="0008685B">
              <w:rPr>
                <w:noProof/>
                <w:webHidden/>
              </w:rPr>
              <w:fldChar w:fldCharType="separate"/>
            </w:r>
            <w:r w:rsidR="0008685B">
              <w:rPr>
                <w:noProof/>
                <w:webHidden/>
              </w:rPr>
              <w:t>20</w:t>
            </w:r>
            <w:r w:rsidR="0008685B">
              <w:rPr>
                <w:noProof/>
                <w:webHidden/>
              </w:rPr>
              <w:fldChar w:fldCharType="end"/>
            </w:r>
          </w:hyperlink>
        </w:p>
        <w:p w14:paraId="61AA8214" w14:textId="77777777" w:rsidR="0008685B" w:rsidRDefault="00815F46">
          <w:pPr>
            <w:pStyle w:val="TOC2"/>
            <w:rPr>
              <w:rFonts w:asciiTheme="minorHAnsi" w:eastAsiaTheme="minorEastAsia" w:hAnsiTheme="minorHAnsi" w:cstheme="minorBidi"/>
              <w:noProof/>
              <w:szCs w:val="22"/>
              <w:lang w:val="en-US" w:eastAsia="en-US"/>
            </w:rPr>
          </w:pPr>
          <w:hyperlink w:anchor="_Toc45205145" w:history="1">
            <w:r w:rsidR="0008685B" w:rsidRPr="00FD2025">
              <w:rPr>
                <w:rStyle w:val="Hyperlink"/>
                <w:noProof/>
              </w:rPr>
              <w:t>4.4. Moyens tardifs</w:t>
            </w:r>
            <w:r w:rsidR="0008685B">
              <w:rPr>
                <w:noProof/>
                <w:webHidden/>
              </w:rPr>
              <w:tab/>
            </w:r>
            <w:r w:rsidR="0008685B">
              <w:rPr>
                <w:noProof/>
                <w:webHidden/>
              </w:rPr>
              <w:fldChar w:fldCharType="begin"/>
            </w:r>
            <w:r w:rsidR="0008685B">
              <w:rPr>
                <w:noProof/>
                <w:webHidden/>
              </w:rPr>
              <w:instrText xml:space="preserve"> PAGEREF _Toc45205145 \h </w:instrText>
            </w:r>
            <w:r w:rsidR="0008685B">
              <w:rPr>
                <w:noProof/>
                <w:webHidden/>
              </w:rPr>
            </w:r>
            <w:r w:rsidR="0008685B">
              <w:rPr>
                <w:noProof/>
                <w:webHidden/>
              </w:rPr>
              <w:fldChar w:fldCharType="separate"/>
            </w:r>
            <w:r w:rsidR="0008685B">
              <w:rPr>
                <w:noProof/>
                <w:webHidden/>
              </w:rPr>
              <w:t>21</w:t>
            </w:r>
            <w:r w:rsidR="0008685B">
              <w:rPr>
                <w:noProof/>
                <w:webHidden/>
              </w:rPr>
              <w:fldChar w:fldCharType="end"/>
            </w:r>
          </w:hyperlink>
        </w:p>
        <w:p w14:paraId="654D3006" w14:textId="77777777" w:rsidR="0008685B" w:rsidRDefault="00815F46">
          <w:pPr>
            <w:pStyle w:val="TOC2"/>
            <w:rPr>
              <w:rFonts w:asciiTheme="minorHAnsi" w:eastAsiaTheme="minorEastAsia" w:hAnsiTheme="minorHAnsi" w:cstheme="minorBidi"/>
              <w:noProof/>
              <w:szCs w:val="22"/>
              <w:lang w:val="en-US" w:eastAsia="en-US"/>
            </w:rPr>
          </w:pPr>
          <w:hyperlink w:anchor="_Toc45205146" w:history="1">
            <w:r w:rsidR="0008685B" w:rsidRPr="00FD2025">
              <w:rPr>
                <w:rStyle w:val="Hyperlink"/>
                <w:noProof/>
              </w:rPr>
              <w:t>4.5. Langue</w:t>
            </w:r>
            <w:r w:rsidR="0008685B">
              <w:rPr>
                <w:noProof/>
                <w:webHidden/>
              </w:rPr>
              <w:tab/>
            </w:r>
            <w:r w:rsidR="0008685B">
              <w:rPr>
                <w:noProof/>
                <w:webHidden/>
              </w:rPr>
              <w:fldChar w:fldCharType="begin"/>
            </w:r>
            <w:r w:rsidR="0008685B">
              <w:rPr>
                <w:noProof/>
                <w:webHidden/>
              </w:rPr>
              <w:instrText xml:space="preserve"> PAGEREF _Toc45205146 \h </w:instrText>
            </w:r>
            <w:r w:rsidR="0008685B">
              <w:rPr>
                <w:noProof/>
                <w:webHidden/>
              </w:rPr>
            </w:r>
            <w:r w:rsidR="0008685B">
              <w:rPr>
                <w:noProof/>
                <w:webHidden/>
              </w:rPr>
              <w:fldChar w:fldCharType="separate"/>
            </w:r>
            <w:r w:rsidR="0008685B">
              <w:rPr>
                <w:noProof/>
                <w:webHidden/>
              </w:rPr>
              <w:t>22</w:t>
            </w:r>
            <w:r w:rsidR="0008685B">
              <w:rPr>
                <w:noProof/>
                <w:webHidden/>
              </w:rPr>
              <w:fldChar w:fldCharType="end"/>
            </w:r>
          </w:hyperlink>
        </w:p>
        <w:p w14:paraId="5D38528F" w14:textId="77777777" w:rsidR="0008685B" w:rsidRDefault="00815F46">
          <w:pPr>
            <w:pStyle w:val="TOC2"/>
            <w:rPr>
              <w:rFonts w:asciiTheme="minorHAnsi" w:eastAsiaTheme="minorEastAsia" w:hAnsiTheme="minorHAnsi" w:cstheme="minorBidi"/>
              <w:noProof/>
              <w:szCs w:val="22"/>
              <w:lang w:val="en-US" w:eastAsia="en-US"/>
            </w:rPr>
          </w:pPr>
          <w:hyperlink w:anchor="_Toc45205147" w:history="1">
            <w:r w:rsidR="0008685B" w:rsidRPr="00FD2025">
              <w:rPr>
                <w:rStyle w:val="Hyperlink"/>
                <w:noProof/>
              </w:rPr>
              <w:t>4.6. Suspension de la procédure</w:t>
            </w:r>
            <w:r w:rsidR="0008685B">
              <w:rPr>
                <w:noProof/>
                <w:webHidden/>
              </w:rPr>
              <w:tab/>
            </w:r>
            <w:r w:rsidR="0008685B">
              <w:rPr>
                <w:noProof/>
                <w:webHidden/>
              </w:rPr>
              <w:fldChar w:fldCharType="begin"/>
            </w:r>
            <w:r w:rsidR="0008685B">
              <w:rPr>
                <w:noProof/>
                <w:webHidden/>
              </w:rPr>
              <w:instrText xml:space="preserve"> PAGEREF _Toc45205147 \h </w:instrText>
            </w:r>
            <w:r w:rsidR="0008685B">
              <w:rPr>
                <w:noProof/>
                <w:webHidden/>
              </w:rPr>
            </w:r>
            <w:r w:rsidR="0008685B">
              <w:rPr>
                <w:noProof/>
                <w:webHidden/>
              </w:rPr>
              <w:fldChar w:fldCharType="separate"/>
            </w:r>
            <w:r w:rsidR="0008685B">
              <w:rPr>
                <w:noProof/>
                <w:webHidden/>
              </w:rPr>
              <w:t>23</w:t>
            </w:r>
            <w:r w:rsidR="0008685B">
              <w:rPr>
                <w:noProof/>
                <w:webHidden/>
              </w:rPr>
              <w:fldChar w:fldCharType="end"/>
            </w:r>
          </w:hyperlink>
        </w:p>
        <w:p w14:paraId="54C425DE" w14:textId="77777777" w:rsidR="0008685B" w:rsidRDefault="00815F46">
          <w:pPr>
            <w:pStyle w:val="TOC2"/>
            <w:rPr>
              <w:rFonts w:asciiTheme="minorHAnsi" w:eastAsiaTheme="minorEastAsia" w:hAnsiTheme="minorHAnsi" w:cstheme="minorBidi"/>
              <w:noProof/>
              <w:szCs w:val="22"/>
              <w:lang w:val="en-US" w:eastAsia="en-US"/>
            </w:rPr>
          </w:pPr>
          <w:hyperlink w:anchor="_Toc45205148" w:history="1">
            <w:r w:rsidR="0008685B" w:rsidRPr="00FD2025">
              <w:rPr>
                <w:rStyle w:val="Hyperlink"/>
                <w:noProof/>
              </w:rPr>
              <w:t>4.7. Retrait</w:t>
            </w:r>
            <w:r w:rsidR="0008685B">
              <w:rPr>
                <w:noProof/>
                <w:webHidden/>
              </w:rPr>
              <w:tab/>
            </w:r>
            <w:r w:rsidR="0008685B">
              <w:rPr>
                <w:noProof/>
                <w:webHidden/>
              </w:rPr>
              <w:fldChar w:fldCharType="begin"/>
            </w:r>
            <w:r w:rsidR="0008685B">
              <w:rPr>
                <w:noProof/>
                <w:webHidden/>
              </w:rPr>
              <w:instrText xml:space="preserve"> PAGEREF _Toc45205148 \h </w:instrText>
            </w:r>
            <w:r w:rsidR="0008685B">
              <w:rPr>
                <w:noProof/>
                <w:webHidden/>
              </w:rPr>
            </w:r>
            <w:r w:rsidR="0008685B">
              <w:rPr>
                <w:noProof/>
                <w:webHidden/>
              </w:rPr>
              <w:fldChar w:fldCharType="separate"/>
            </w:r>
            <w:r w:rsidR="0008685B">
              <w:rPr>
                <w:noProof/>
                <w:webHidden/>
              </w:rPr>
              <w:t>24</w:t>
            </w:r>
            <w:r w:rsidR="0008685B">
              <w:rPr>
                <w:noProof/>
                <w:webHidden/>
              </w:rPr>
              <w:fldChar w:fldCharType="end"/>
            </w:r>
          </w:hyperlink>
        </w:p>
        <w:p w14:paraId="03EDA166" w14:textId="77777777" w:rsidR="0008685B" w:rsidRDefault="00815F46">
          <w:pPr>
            <w:pStyle w:val="TOC2"/>
            <w:rPr>
              <w:rFonts w:asciiTheme="minorHAnsi" w:eastAsiaTheme="minorEastAsia" w:hAnsiTheme="minorHAnsi" w:cstheme="minorBidi"/>
              <w:noProof/>
              <w:szCs w:val="22"/>
              <w:lang w:val="en-US" w:eastAsia="en-US"/>
            </w:rPr>
          </w:pPr>
          <w:hyperlink w:anchor="_Toc45205149" w:history="1">
            <w:r w:rsidR="0008685B" w:rsidRPr="00FD2025">
              <w:rPr>
                <w:rStyle w:val="Hyperlink"/>
                <w:noProof/>
              </w:rPr>
              <w:t>4.8. Clôture de la procédure</w:t>
            </w:r>
            <w:r w:rsidR="0008685B">
              <w:rPr>
                <w:noProof/>
                <w:webHidden/>
              </w:rPr>
              <w:tab/>
            </w:r>
            <w:r w:rsidR="0008685B">
              <w:rPr>
                <w:noProof/>
                <w:webHidden/>
              </w:rPr>
              <w:fldChar w:fldCharType="begin"/>
            </w:r>
            <w:r w:rsidR="0008685B">
              <w:rPr>
                <w:noProof/>
                <w:webHidden/>
              </w:rPr>
              <w:instrText xml:space="preserve"> PAGEREF _Toc45205149 \h </w:instrText>
            </w:r>
            <w:r w:rsidR="0008685B">
              <w:rPr>
                <w:noProof/>
                <w:webHidden/>
              </w:rPr>
            </w:r>
            <w:r w:rsidR="0008685B">
              <w:rPr>
                <w:noProof/>
                <w:webHidden/>
              </w:rPr>
              <w:fldChar w:fldCharType="separate"/>
            </w:r>
            <w:r w:rsidR="0008685B">
              <w:rPr>
                <w:noProof/>
                <w:webHidden/>
              </w:rPr>
              <w:t>24</w:t>
            </w:r>
            <w:r w:rsidR="0008685B">
              <w:rPr>
                <w:noProof/>
                <w:webHidden/>
              </w:rPr>
              <w:fldChar w:fldCharType="end"/>
            </w:r>
          </w:hyperlink>
        </w:p>
        <w:p w14:paraId="4E55812C" w14:textId="77777777" w:rsidR="0008685B" w:rsidRDefault="00815F46">
          <w:pPr>
            <w:pStyle w:val="TOC1"/>
            <w:rPr>
              <w:rFonts w:asciiTheme="minorHAnsi" w:eastAsiaTheme="minorEastAsia" w:hAnsiTheme="minorHAnsi" w:cstheme="minorBidi"/>
              <w:noProof/>
              <w:sz w:val="22"/>
              <w:szCs w:val="22"/>
              <w:lang w:val="en-US" w:eastAsia="en-US"/>
            </w:rPr>
          </w:pPr>
          <w:hyperlink w:anchor="_Toc45205150" w:history="1">
            <w:r w:rsidR="0008685B" w:rsidRPr="00FD2025">
              <w:rPr>
                <w:rStyle w:val="Hyperlink"/>
                <w:noProof/>
              </w:rPr>
              <w:t>5. Interaction avec d’autres procédures</w:t>
            </w:r>
            <w:r w:rsidR="0008685B">
              <w:rPr>
                <w:noProof/>
                <w:webHidden/>
              </w:rPr>
              <w:tab/>
            </w:r>
            <w:r w:rsidR="0008685B">
              <w:rPr>
                <w:noProof/>
                <w:webHidden/>
              </w:rPr>
              <w:fldChar w:fldCharType="begin"/>
            </w:r>
            <w:r w:rsidR="0008685B">
              <w:rPr>
                <w:noProof/>
                <w:webHidden/>
              </w:rPr>
              <w:instrText xml:space="preserve"> PAGEREF _Toc45205150 \h </w:instrText>
            </w:r>
            <w:r w:rsidR="0008685B">
              <w:rPr>
                <w:noProof/>
                <w:webHidden/>
              </w:rPr>
            </w:r>
            <w:r w:rsidR="0008685B">
              <w:rPr>
                <w:noProof/>
                <w:webHidden/>
              </w:rPr>
              <w:fldChar w:fldCharType="separate"/>
            </w:r>
            <w:r w:rsidR="0008685B">
              <w:rPr>
                <w:noProof/>
                <w:webHidden/>
              </w:rPr>
              <w:t>25</w:t>
            </w:r>
            <w:r w:rsidR="0008685B">
              <w:rPr>
                <w:noProof/>
                <w:webHidden/>
              </w:rPr>
              <w:fldChar w:fldCharType="end"/>
            </w:r>
          </w:hyperlink>
        </w:p>
        <w:p w14:paraId="41495AE3" w14:textId="77777777" w:rsidR="0008685B" w:rsidRDefault="00815F46">
          <w:pPr>
            <w:pStyle w:val="TOC2"/>
            <w:rPr>
              <w:rFonts w:asciiTheme="minorHAnsi" w:eastAsiaTheme="minorEastAsia" w:hAnsiTheme="minorHAnsi" w:cstheme="minorBidi"/>
              <w:noProof/>
              <w:szCs w:val="22"/>
              <w:lang w:val="en-US" w:eastAsia="en-US"/>
            </w:rPr>
          </w:pPr>
          <w:hyperlink w:anchor="_Toc45205151" w:history="1">
            <w:r w:rsidR="0008685B" w:rsidRPr="00FD2025">
              <w:rPr>
                <w:rStyle w:val="Hyperlink"/>
                <w:noProof/>
              </w:rPr>
              <w:t>5.1. Interactions avec la procédure de limitation</w:t>
            </w:r>
            <w:r w:rsidR="0008685B">
              <w:rPr>
                <w:noProof/>
                <w:webHidden/>
              </w:rPr>
              <w:tab/>
            </w:r>
            <w:r w:rsidR="0008685B">
              <w:rPr>
                <w:noProof/>
                <w:webHidden/>
              </w:rPr>
              <w:fldChar w:fldCharType="begin"/>
            </w:r>
            <w:r w:rsidR="0008685B">
              <w:rPr>
                <w:noProof/>
                <w:webHidden/>
              </w:rPr>
              <w:instrText xml:space="preserve"> PAGEREF _Toc45205151 \h </w:instrText>
            </w:r>
            <w:r w:rsidR="0008685B">
              <w:rPr>
                <w:noProof/>
                <w:webHidden/>
              </w:rPr>
            </w:r>
            <w:r w:rsidR="0008685B">
              <w:rPr>
                <w:noProof/>
                <w:webHidden/>
              </w:rPr>
              <w:fldChar w:fldCharType="separate"/>
            </w:r>
            <w:r w:rsidR="0008685B">
              <w:rPr>
                <w:noProof/>
                <w:webHidden/>
              </w:rPr>
              <w:t>25</w:t>
            </w:r>
            <w:r w:rsidR="0008685B">
              <w:rPr>
                <w:noProof/>
                <w:webHidden/>
              </w:rPr>
              <w:fldChar w:fldCharType="end"/>
            </w:r>
          </w:hyperlink>
        </w:p>
        <w:p w14:paraId="36309181" w14:textId="77777777" w:rsidR="0008685B" w:rsidRDefault="00815F46">
          <w:pPr>
            <w:pStyle w:val="TOC2"/>
            <w:rPr>
              <w:rFonts w:asciiTheme="minorHAnsi" w:eastAsiaTheme="minorEastAsia" w:hAnsiTheme="minorHAnsi" w:cstheme="minorBidi"/>
              <w:noProof/>
              <w:szCs w:val="22"/>
              <w:lang w:val="en-US" w:eastAsia="en-US"/>
            </w:rPr>
          </w:pPr>
          <w:hyperlink w:anchor="_Toc45205152" w:history="1">
            <w:r w:rsidR="0008685B" w:rsidRPr="00FD2025">
              <w:rPr>
                <w:rStyle w:val="Hyperlink"/>
                <w:noProof/>
              </w:rPr>
              <w:t>5.2. Interactions avec des procédures judiciaires</w:t>
            </w:r>
            <w:r w:rsidR="0008685B">
              <w:rPr>
                <w:noProof/>
                <w:webHidden/>
              </w:rPr>
              <w:tab/>
            </w:r>
            <w:r w:rsidR="0008685B">
              <w:rPr>
                <w:noProof/>
                <w:webHidden/>
              </w:rPr>
              <w:fldChar w:fldCharType="begin"/>
            </w:r>
            <w:r w:rsidR="0008685B">
              <w:rPr>
                <w:noProof/>
                <w:webHidden/>
              </w:rPr>
              <w:instrText xml:space="preserve"> PAGEREF _Toc45205152 \h </w:instrText>
            </w:r>
            <w:r w:rsidR="0008685B">
              <w:rPr>
                <w:noProof/>
                <w:webHidden/>
              </w:rPr>
            </w:r>
            <w:r w:rsidR="0008685B">
              <w:rPr>
                <w:noProof/>
                <w:webHidden/>
              </w:rPr>
              <w:fldChar w:fldCharType="separate"/>
            </w:r>
            <w:r w:rsidR="0008685B">
              <w:rPr>
                <w:noProof/>
                <w:webHidden/>
              </w:rPr>
              <w:t>25</w:t>
            </w:r>
            <w:r w:rsidR="0008685B">
              <w:rPr>
                <w:noProof/>
                <w:webHidden/>
              </w:rPr>
              <w:fldChar w:fldCharType="end"/>
            </w:r>
          </w:hyperlink>
        </w:p>
        <w:p w14:paraId="7B260006" w14:textId="52D75557" w:rsidR="00830A5D" w:rsidRDefault="00830A5D">
          <w:r>
            <w:rPr>
              <w:b/>
              <w:bCs/>
            </w:rPr>
            <w:fldChar w:fldCharType="end"/>
          </w:r>
        </w:p>
      </w:sdtContent>
    </w:sdt>
    <w:p w14:paraId="089E33F4" w14:textId="77777777" w:rsidR="00E05BC9" w:rsidRDefault="00E05BC9">
      <w:r>
        <w:br w:type="page"/>
      </w:r>
    </w:p>
    <w:tbl>
      <w:tblPr>
        <w:tblW w:w="0" w:type="auto"/>
        <w:tblInd w:w="340" w:type="dxa"/>
        <w:tblBorders>
          <w:insideH w:val="single" w:sz="4" w:space="0" w:color="F9B151"/>
          <w:insideV w:val="single" w:sz="4" w:space="0" w:color="F9B151"/>
        </w:tblBorders>
        <w:tblLook w:val="04A0" w:firstRow="1" w:lastRow="0" w:firstColumn="1" w:lastColumn="0" w:noHBand="0" w:noVBand="1"/>
      </w:tblPr>
      <w:tblGrid>
        <w:gridCol w:w="1782"/>
        <w:gridCol w:w="8300"/>
      </w:tblGrid>
      <w:tr w:rsidR="00EF67D5" w:rsidRPr="008C3AAC" w14:paraId="4878C184" w14:textId="77777777" w:rsidTr="00C62A46">
        <w:tc>
          <w:tcPr>
            <w:tcW w:w="1782" w:type="dxa"/>
            <w:shd w:val="clear" w:color="auto" w:fill="auto"/>
          </w:tcPr>
          <w:p w14:paraId="6AB79F52" w14:textId="3AF94A25" w:rsidR="003308D4" w:rsidRPr="008C3AAC" w:rsidRDefault="00E1789D" w:rsidP="00FA12A6">
            <w:pPr>
              <w:ind w:left="0"/>
              <w:jc w:val="left"/>
            </w:pPr>
            <w:r>
              <w:lastRenderedPageBreak/>
              <w:br w:type="page"/>
            </w:r>
          </w:p>
        </w:tc>
        <w:tc>
          <w:tcPr>
            <w:tcW w:w="8300" w:type="dxa"/>
            <w:shd w:val="clear" w:color="auto" w:fill="auto"/>
          </w:tcPr>
          <w:p w14:paraId="6246383C" w14:textId="77777777" w:rsidR="0002240F" w:rsidRDefault="0002240F" w:rsidP="00AE4037">
            <w:pPr>
              <w:rPr>
                <w:szCs w:val="22"/>
              </w:rPr>
            </w:pPr>
          </w:p>
          <w:p w14:paraId="7B570F65" w14:textId="77777777" w:rsidR="00204856" w:rsidRDefault="00204856" w:rsidP="00204856">
            <w:pPr>
              <w:rPr>
                <w:szCs w:val="22"/>
              </w:rPr>
            </w:pPr>
            <w:r>
              <w:t>L’ordonnance n° 2020-116 du 12 février 2020 et le décret n° 2020-225 du 6 mars 2020 portant création d’un droit d’opposition aux brevets d’invention sont entrés</w:t>
            </w:r>
            <w:r w:rsidRPr="0002240F">
              <w:rPr>
                <w:szCs w:val="22"/>
              </w:rPr>
              <w:t xml:space="preserve"> en vigueur le 1er avril 2020. </w:t>
            </w:r>
            <w:r>
              <w:rPr>
                <w:szCs w:val="22"/>
              </w:rPr>
              <w:t>La procédure d’opposition est</w:t>
            </w:r>
            <w:r w:rsidRPr="0002240F">
              <w:rPr>
                <w:szCs w:val="22"/>
              </w:rPr>
              <w:t xml:space="preserve"> applicable aux brevets d’invention dont la mention de délivrance a été publiée au Bulletin officiel de la propriété industrielle à compter de cette date.</w:t>
            </w:r>
          </w:p>
          <w:p w14:paraId="79D7021B" w14:textId="3E56F047" w:rsidR="0059414E" w:rsidRPr="008C3AAC" w:rsidRDefault="0059414E" w:rsidP="00830A5D"/>
        </w:tc>
      </w:tr>
    </w:tbl>
    <w:p w14:paraId="5BA4BA98" w14:textId="241A28E4" w:rsidR="00EF67D5" w:rsidRDefault="005654DC" w:rsidP="002041C7">
      <w:pPr>
        <w:pStyle w:val="ITitre2"/>
        <w:outlineLvl w:val="0"/>
      </w:pPr>
      <w:bookmarkStart w:id="2" w:name="_Toc444076108"/>
      <w:bookmarkStart w:id="3" w:name="_Toc325325334"/>
      <w:bookmarkStart w:id="4" w:name="_Toc325375058"/>
      <w:bookmarkStart w:id="5" w:name="_Toc45205097"/>
      <w:r>
        <w:t xml:space="preserve">1. </w:t>
      </w:r>
      <w:bookmarkEnd w:id="2"/>
      <w:bookmarkEnd w:id="3"/>
      <w:bookmarkEnd w:id="4"/>
      <w:r w:rsidR="00C93797">
        <w:t>G</w:t>
      </w:r>
      <w:r w:rsidR="005E12E0">
        <w:t>énéralité</w:t>
      </w:r>
      <w:bookmarkEnd w:id="5"/>
    </w:p>
    <w:tbl>
      <w:tblPr>
        <w:tblW w:w="0" w:type="auto"/>
        <w:tblInd w:w="340" w:type="dxa"/>
        <w:tblBorders>
          <w:insideV w:val="single" w:sz="4" w:space="0" w:color="00B0F0"/>
        </w:tblBorders>
        <w:tblLayout w:type="fixed"/>
        <w:tblLook w:val="04A0" w:firstRow="1" w:lastRow="0" w:firstColumn="1" w:lastColumn="0" w:noHBand="0" w:noVBand="1"/>
      </w:tblPr>
      <w:tblGrid>
        <w:gridCol w:w="1787"/>
        <w:gridCol w:w="8305"/>
      </w:tblGrid>
      <w:tr w:rsidR="00D35B7A" w:rsidRPr="00BB696B" w14:paraId="3265C06A" w14:textId="77777777" w:rsidTr="00B737A7">
        <w:tc>
          <w:tcPr>
            <w:tcW w:w="1787" w:type="dxa"/>
            <w:tcBorders>
              <w:right w:val="single" w:sz="4" w:space="0" w:color="F9B151"/>
            </w:tcBorders>
            <w:shd w:val="clear" w:color="auto" w:fill="auto"/>
          </w:tcPr>
          <w:p w14:paraId="36A958A4" w14:textId="2EABD336" w:rsidR="00D35B7A" w:rsidRPr="00A0719C" w:rsidRDefault="00D35B7A" w:rsidP="00D35B7A">
            <w:pPr>
              <w:ind w:left="0"/>
              <w:rPr>
                <w:lang w:val="en-US"/>
              </w:rPr>
            </w:pPr>
          </w:p>
        </w:tc>
        <w:tc>
          <w:tcPr>
            <w:tcW w:w="8305" w:type="dxa"/>
            <w:tcBorders>
              <w:left w:val="single" w:sz="4" w:space="0" w:color="F9B151"/>
            </w:tcBorders>
            <w:shd w:val="clear" w:color="auto" w:fill="auto"/>
          </w:tcPr>
          <w:p w14:paraId="1E049F73" w14:textId="68AD4C93" w:rsidR="00D35B7A" w:rsidRPr="001A46CD" w:rsidRDefault="00D35B7A" w:rsidP="00D35B7A">
            <w:pPr>
              <w:rPr>
                <w:bCs/>
                <w:color w:val="000000"/>
              </w:rPr>
            </w:pPr>
            <w:bookmarkStart w:id="6" w:name="_1.2_Deuxième_condition"/>
            <w:bookmarkEnd w:id="6"/>
          </w:p>
        </w:tc>
      </w:tr>
      <w:tr w:rsidR="00D35B7A" w:rsidRPr="001A46CD" w14:paraId="659B85BC" w14:textId="77777777" w:rsidTr="003A1E49">
        <w:tc>
          <w:tcPr>
            <w:tcW w:w="1787" w:type="dxa"/>
            <w:tcBorders>
              <w:right w:val="single" w:sz="4" w:space="0" w:color="F9B151"/>
            </w:tcBorders>
            <w:shd w:val="clear" w:color="auto" w:fill="auto"/>
          </w:tcPr>
          <w:p w14:paraId="4A9A8F17" w14:textId="77777777" w:rsidR="0038400F" w:rsidRPr="007F10A1" w:rsidRDefault="0038400F" w:rsidP="0038400F">
            <w:pPr>
              <w:ind w:left="0"/>
              <w:jc w:val="left"/>
              <w:rPr>
                <w:rFonts w:cs="Arial"/>
                <w:szCs w:val="22"/>
                <w:lang w:val="en-US"/>
              </w:rPr>
            </w:pPr>
          </w:p>
          <w:p w14:paraId="2670396D" w14:textId="77777777" w:rsidR="0038400F" w:rsidRDefault="0038400F" w:rsidP="0038400F">
            <w:pPr>
              <w:ind w:left="0"/>
              <w:jc w:val="left"/>
              <w:rPr>
                <w:rFonts w:cs="Arial"/>
                <w:szCs w:val="22"/>
                <w:lang w:val="en-US"/>
              </w:rPr>
            </w:pPr>
          </w:p>
          <w:p w14:paraId="3A57DCCB" w14:textId="77777777" w:rsidR="0038400F" w:rsidRDefault="0038400F" w:rsidP="0038400F">
            <w:pPr>
              <w:ind w:left="0"/>
              <w:jc w:val="left"/>
              <w:rPr>
                <w:rFonts w:cs="Arial"/>
                <w:szCs w:val="22"/>
                <w:lang w:val="en-US"/>
              </w:rPr>
            </w:pPr>
          </w:p>
          <w:p w14:paraId="57BE3B8D" w14:textId="77777777" w:rsidR="0038400F" w:rsidRDefault="0038400F" w:rsidP="0038400F">
            <w:pPr>
              <w:ind w:left="0"/>
              <w:jc w:val="left"/>
              <w:rPr>
                <w:rFonts w:cs="Arial"/>
                <w:szCs w:val="22"/>
                <w:lang w:val="en-US"/>
              </w:rPr>
            </w:pPr>
            <w:r>
              <w:rPr>
                <w:rFonts w:cs="Arial"/>
                <w:szCs w:val="22"/>
                <w:lang w:val="en-US"/>
              </w:rPr>
              <w:t>L. 613-23</w:t>
            </w:r>
          </w:p>
          <w:p w14:paraId="37FF67F7" w14:textId="77777777" w:rsidR="0038400F" w:rsidRDefault="0038400F" w:rsidP="0038400F">
            <w:pPr>
              <w:ind w:left="0"/>
              <w:jc w:val="left"/>
              <w:rPr>
                <w:rFonts w:cs="Arial"/>
                <w:szCs w:val="22"/>
                <w:lang w:val="en-US"/>
              </w:rPr>
            </w:pPr>
          </w:p>
          <w:p w14:paraId="5C443D1B" w14:textId="77777777" w:rsidR="0038400F" w:rsidRDefault="0038400F" w:rsidP="0038400F">
            <w:pPr>
              <w:ind w:left="0"/>
              <w:jc w:val="left"/>
              <w:rPr>
                <w:rFonts w:cs="Arial"/>
                <w:szCs w:val="22"/>
                <w:lang w:val="en-US"/>
              </w:rPr>
            </w:pPr>
          </w:p>
          <w:p w14:paraId="40E90E7F" w14:textId="77777777" w:rsidR="0038400F" w:rsidRDefault="0038400F" w:rsidP="0038400F">
            <w:pPr>
              <w:ind w:left="0"/>
              <w:jc w:val="left"/>
              <w:rPr>
                <w:rFonts w:cs="Arial"/>
                <w:szCs w:val="22"/>
                <w:lang w:val="en-US"/>
              </w:rPr>
            </w:pPr>
          </w:p>
          <w:p w14:paraId="47DE083C" w14:textId="77777777" w:rsidR="0038400F" w:rsidRPr="009E2AFF" w:rsidRDefault="0038400F" w:rsidP="0038400F">
            <w:pPr>
              <w:ind w:left="0"/>
              <w:jc w:val="left"/>
              <w:rPr>
                <w:bCs/>
                <w:iCs/>
                <w:szCs w:val="22"/>
                <w:lang w:val="en-US"/>
              </w:rPr>
            </w:pPr>
            <w:r w:rsidRPr="009E2AFF">
              <w:rPr>
                <w:rFonts w:cs="Arial"/>
                <w:szCs w:val="22"/>
                <w:lang w:val="en-US"/>
              </w:rPr>
              <w:t>L. 611-2</w:t>
            </w:r>
          </w:p>
          <w:p w14:paraId="2BEEC76E" w14:textId="77777777" w:rsidR="0038400F" w:rsidRPr="009E2AFF" w:rsidRDefault="0038400F" w:rsidP="0038400F">
            <w:pPr>
              <w:rPr>
                <w:lang w:val="en-US"/>
              </w:rPr>
            </w:pPr>
          </w:p>
          <w:p w14:paraId="02659471" w14:textId="77777777" w:rsidR="0038400F" w:rsidRPr="009E2AFF" w:rsidRDefault="0038400F" w:rsidP="0038400F">
            <w:pPr>
              <w:rPr>
                <w:lang w:val="en-US"/>
              </w:rPr>
            </w:pPr>
          </w:p>
          <w:p w14:paraId="0DFC5F7D" w14:textId="77777777" w:rsidR="0038400F" w:rsidRPr="009E2AFF" w:rsidRDefault="0038400F" w:rsidP="0038400F">
            <w:pPr>
              <w:rPr>
                <w:lang w:val="en-US"/>
              </w:rPr>
            </w:pPr>
          </w:p>
          <w:p w14:paraId="25E7E6E0" w14:textId="77777777" w:rsidR="0038400F" w:rsidRPr="009E2AFF" w:rsidRDefault="0038400F" w:rsidP="0038400F">
            <w:pPr>
              <w:rPr>
                <w:lang w:val="en-US"/>
              </w:rPr>
            </w:pPr>
          </w:p>
          <w:p w14:paraId="4C90ED26" w14:textId="77777777" w:rsidR="0038400F" w:rsidRPr="009E2AFF" w:rsidRDefault="0038400F" w:rsidP="0038400F">
            <w:pPr>
              <w:rPr>
                <w:lang w:val="en-US"/>
              </w:rPr>
            </w:pPr>
          </w:p>
          <w:p w14:paraId="6EE6B979" w14:textId="77777777" w:rsidR="0038400F" w:rsidRPr="009E2AFF" w:rsidRDefault="0038400F" w:rsidP="0038400F">
            <w:pPr>
              <w:rPr>
                <w:lang w:val="en-US"/>
              </w:rPr>
            </w:pPr>
          </w:p>
          <w:p w14:paraId="24663BAA" w14:textId="77777777" w:rsidR="0038400F" w:rsidRDefault="0038400F" w:rsidP="0038400F">
            <w:pPr>
              <w:rPr>
                <w:lang w:val="en-US"/>
              </w:rPr>
            </w:pPr>
          </w:p>
          <w:p w14:paraId="010BA108" w14:textId="77777777" w:rsidR="0038400F" w:rsidRPr="009E2AFF" w:rsidRDefault="0038400F" w:rsidP="0038400F">
            <w:pPr>
              <w:ind w:left="0"/>
              <w:rPr>
                <w:lang w:val="en-US"/>
              </w:rPr>
            </w:pPr>
            <w:r w:rsidRPr="009E2AFF">
              <w:rPr>
                <w:lang w:val="en-US"/>
              </w:rPr>
              <w:t>L. 613-23</w:t>
            </w:r>
          </w:p>
          <w:p w14:paraId="362D7331" w14:textId="77777777" w:rsidR="0038400F" w:rsidRDefault="0038400F" w:rsidP="0038400F">
            <w:pPr>
              <w:ind w:left="0"/>
              <w:rPr>
                <w:lang w:val="en-US"/>
              </w:rPr>
            </w:pPr>
          </w:p>
          <w:p w14:paraId="08A8FCFE" w14:textId="77777777" w:rsidR="0038400F" w:rsidRPr="009E2AFF" w:rsidRDefault="0038400F" w:rsidP="0038400F">
            <w:pPr>
              <w:ind w:left="0"/>
              <w:rPr>
                <w:lang w:val="en-US"/>
              </w:rPr>
            </w:pPr>
          </w:p>
          <w:p w14:paraId="55FE4136" w14:textId="77777777" w:rsidR="0038400F" w:rsidRPr="009E2AFF" w:rsidRDefault="0038400F" w:rsidP="0038400F">
            <w:pPr>
              <w:ind w:left="-22"/>
              <w:rPr>
                <w:lang w:val="en-US"/>
              </w:rPr>
            </w:pPr>
            <w:r w:rsidRPr="00B854C2">
              <w:rPr>
                <w:lang w:val="en-US"/>
              </w:rPr>
              <w:t>R. 613-44</w:t>
            </w:r>
          </w:p>
          <w:p w14:paraId="1618A384" w14:textId="77777777" w:rsidR="0038400F" w:rsidRPr="009E2AFF" w:rsidRDefault="0038400F" w:rsidP="0038400F">
            <w:pPr>
              <w:ind w:left="0"/>
              <w:rPr>
                <w:lang w:val="en-US"/>
              </w:rPr>
            </w:pPr>
            <w:r w:rsidRPr="009E2AFF">
              <w:rPr>
                <w:lang w:val="en-US"/>
              </w:rPr>
              <w:t>R. 612-2</w:t>
            </w:r>
          </w:p>
          <w:p w14:paraId="4A45ABD6" w14:textId="77777777" w:rsidR="0038400F" w:rsidRPr="009E2AFF" w:rsidRDefault="0038400F" w:rsidP="0038400F">
            <w:pPr>
              <w:rPr>
                <w:lang w:val="en-US"/>
              </w:rPr>
            </w:pPr>
          </w:p>
          <w:p w14:paraId="6DDE0303" w14:textId="77777777" w:rsidR="0038400F" w:rsidRPr="009E2AFF" w:rsidRDefault="0038400F" w:rsidP="0038400F">
            <w:pPr>
              <w:rPr>
                <w:lang w:val="en-US"/>
              </w:rPr>
            </w:pPr>
          </w:p>
          <w:p w14:paraId="792674DC" w14:textId="77777777" w:rsidR="0038400F" w:rsidRPr="009E2AFF" w:rsidRDefault="0038400F" w:rsidP="0038400F">
            <w:pPr>
              <w:rPr>
                <w:lang w:val="en-US"/>
              </w:rPr>
            </w:pPr>
          </w:p>
          <w:p w14:paraId="535E15FB" w14:textId="77777777" w:rsidR="0038400F" w:rsidRPr="009E2AFF" w:rsidRDefault="0038400F" w:rsidP="0038400F">
            <w:pPr>
              <w:ind w:left="0"/>
              <w:rPr>
                <w:lang w:val="en-US"/>
              </w:rPr>
            </w:pPr>
          </w:p>
          <w:p w14:paraId="5B7E13FA" w14:textId="77777777" w:rsidR="0038400F" w:rsidRPr="009E2AFF" w:rsidRDefault="0038400F" w:rsidP="0038400F">
            <w:pPr>
              <w:ind w:left="0"/>
              <w:rPr>
                <w:lang w:val="en-US"/>
              </w:rPr>
            </w:pPr>
          </w:p>
          <w:p w14:paraId="0ED136D7" w14:textId="77777777" w:rsidR="0038400F" w:rsidRDefault="0038400F" w:rsidP="0038400F">
            <w:pPr>
              <w:ind w:left="0"/>
              <w:rPr>
                <w:lang w:val="en-US"/>
              </w:rPr>
            </w:pPr>
          </w:p>
          <w:p w14:paraId="0B31817E" w14:textId="77777777" w:rsidR="0038400F" w:rsidRDefault="0038400F" w:rsidP="0038400F">
            <w:pPr>
              <w:ind w:left="0"/>
              <w:rPr>
                <w:lang w:val="en-US"/>
              </w:rPr>
            </w:pPr>
          </w:p>
          <w:p w14:paraId="054178C6" w14:textId="77777777" w:rsidR="0038400F" w:rsidRPr="009E2AFF" w:rsidRDefault="0038400F" w:rsidP="0038400F">
            <w:pPr>
              <w:ind w:left="0"/>
              <w:rPr>
                <w:lang w:val="en-US"/>
              </w:rPr>
            </w:pPr>
          </w:p>
          <w:p w14:paraId="3BC2E7AC" w14:textId="77777777" w:rsidR="0038400F" w:rsidRPr="009E2AFF" w:rsidRDefault="0038400F" w:rsidP="0038400F">
            <w:pPr>
              <w:ind w:left="0"/>
              <w:rPr>
                <w:lang w:val="en-US"/>
              </w:rPr>
            </w:pPr>
          </w:p>
          <w:p w14:paraId="3F3E7D9D" w14:textId="77777777" w:rsidR="0038400F" w:rsidRPr="009E2AFF" w:rsidRDefault="0038400F" w:rsidP="0038400F">
            <w:pPr>
              <w:ind w:left="0"/>
              <w:rPr>
                <w:lang w:val="en-US"/>
              </w:rPr>
            </w:pPr>
          </w:p>
          <w:p w14:paraId="5B65B87D" w14:textId="77777777" w:rsidR="0038400F" w:rsidRPr="009E2AFF" w:rsidRDefault="0038400F" w:rsidP="0038400F">
            <w:pPr>
              <w:ind w:left="0"/>
              <w:rPr>
                <w:lang w:val="en-US"/>
              </w:rPr>
            </w:pPr>
          </w:p>
          <w:p w14:paraId="6863860C" w14:textId="77777777" w:rsidR="0038400F" w:rsidRPr="009E2AFF" w:rsidRDefault="0038400F" w:rsidP="0038400F">
            <w:pPr>
              <w:ind w:left="0"/>
              <w:rPr>
                <w:lang w:val="en-US"/>
              </w:rPr>
            </w:pPr>
          </w:p>
          <w:p w14:paraId="4D1A771D" w14:textId="77777777" w:rsidR="0038400F" w:rsidRPr="009E2AFF" w:rsidRDefault="0038400F" w:rsidP="0038400F">
            <w:pPr>
              <w:ind w:left="0"/>
              <w:rPr>
                <w:lang w:val="en-US"/>
              </w:rPr>
            </w:pPr>
          </w:p>
          <w:p w14:paraId="0B587DF0" w14:textId="77777777" w:rsidR="0038400F" w:rsidRDefault="0038400F" w:rsidP="0038400F">
            <w:pPr>
              <w:ind w:left="0"/>
              <w:rPr>
                <w:lang w:val="en-US"/>
              </w:rPr>
            </w:pPr>
          </w:p>
          <w:p w14:paraId="5CE410F7" w14:textId="77777777" w:rsidR="0038400F" w:rsidRPr="009E2AFF" w:rsidRDefault="0038400F" w:rsidP="0038400F">
            <w:pPr>
              <w:ind w:left="0"/>
              <w:rPr>
                <w:lang w:val="en-US"/>
              </w:rPr>
            </w:pPr>
          </w:p>
          <w:p w14:paraId="346BB716" w14:textId="77777777" w:rsidR="0038400F" w:rsidRPr="009E2AFF" w:rsidRDefault="0038400F" w:rsidP="0038400F">
            <w:pPr>
              <w:ind w:left="0"/>
              <w:rPr>
                <w:lang w:val="en-US"/>
              </w:rPr>
            </w:pPr>
            <w:r w:rsidRPr="009E2AFF">
              <w:rPr>
                <w:lang w:val="en-US"/>
              </w:rPr>
              <w:t>R. 613-44 al 4</w:t>
            </w:r>
          </w:p>
          <w:p w14:paraId="235B9B4A" w14:textId="77777777" w:rsidR="0038400F" w:rsidRDefault="0038400F" w:rsidP="0038400F">
            <w:pPr>
              <w:ind w:left="0"/>
              <w:rPr>
                <w:lang w:val="en-US"/>
              </w:rPr>
            </w:pPr>
          </w:p>
          <w:p w14:paraId="0C6126A0" w14:textId="77777777" w:rsidR="0038400F" w:rsidRDefault="0038400F" w:rsidP="0038400F">
            <w:pPr>
              <w:ind w:left="0"/>
              <w:rPr>
                <w:lang w:val="en-US"/>
              </w:rPr>
            </w:pPr>
          </w:p>
          <w:p w14:paraId="06137935" w14:textId="77777777" w:rsidR="0038400F" w:rsidRPr="009E2AFF" w:rsidRDefault="0038400F" w:rsidP="0038400F">
            <w:pPr>
              <w:ind w:left="0"/>
              <w:rPr>
                <w:lang w:val="en-US"/>
              </w:rPr>
            </w:pPr>
            <w:r w:rsidRPr="009E2AFF">
              <w:rPr>
                <w:lang w:val="en-US"/>
              </w:rPr>
              <w:t>R. 612-2</w:t>
            </w:r>
          </w:p>
          <w:p w14:paraId="341D98C2" w14:textId="77777777" w:rsidR="0038400F" w:rsidRPr="009E2AFF" w:rsidRDefault="0038400F" w:rsidP="0038400F">
            <w:pPr>
              <w:ind w:left="0"/>
              <w:rPr>
                <w:lang w:val="en-US"/>
              </w:rPr>
            </w:pPr>
          </w:p>
          <w:p w14:paraId="6E7A0E49" w14:textId="77777777" w:rsidR="0038400F" w:rsidRPr="009E2AFF" w:rsidRDefault="0038400F" w:rsidP="0038400F">
            <w:pPr>
              <w:ind w:left="0"/>
              <w:rPr>
                <w:lang w:val="en-US"/>
              </w:rPr>
            </w:pPr>
          </w:p>
          <w:p w14:paraId="5B82EF1E" w14:textId="77777777" w:rsidR="0038400F" w:rsidRDefault="0038400F" w:rsidP="0038400F">
            <w:pPr>
              <w:ind w:left="0"/>
              <w:rPr>
                <w:lang w:val="en-US"/>
              </w:rPr>
            </w:pPr>
          </w:p>
          <w:p w14:paraId="491C419E" w14:textId="77777777" w:rsidR="0038400F" w:rsidRDefault="0038400F" w:rsidP="0038400F">
            <w:pPr>
              <w:ind w:left="0"/>
              <w:rPr>
                <w:lang w:val="en-US"/>
              </w:rPr>
            </w:pPr>
          </w:p>
          <w:p w14:paraId="5C0E1D91" w14:textId="77777777" w:rsidR="0038400F" w:rsidRDefault="0038400F" w:rsidP="0038400F">
            <w:pPr>
              <w:ind w:left="0"/>
              <w:rPr>
                <w:lang w:val="en-US"/>
              </w:rPr>
            </w:pPr>
          </w:p>
          <w:p w14:paraId="24913558" w14:textId="77777777" w:rsidR="0038400F" w:rsidRDefault="0038400F" w:rsidP="0038400F">
            <w:pPr>
              <w:ind w:left="0"/>
              <w:rPr>
                <w:lang w:val="en-US"/>
              </w:rPr>
            </w:pPr>
          </w:p>
          <w:p w14:paraId="71B8397F" w14:textId="77777777" w:rsidR="0038400F" w:rsidRDefault="0038400F" w:rsidP="0038400F">
            <w:pPr>
              <w:ind w:left="0"/>
              <w:rPr>
                <w:lang w:val="en-US"/>
              </w:rPr>
            </w:pPr>
          </w:p>
          <w:p w14:paraId="4382B6BF" w14:textId="77777777" w:rsidR="0038400F" w:rsidRDefault="0038400F" w:rsidP="0038400F">
            <w:pPr>
              <w:ind w:left="0"/>
              <w:rPr>
                <w:lang w:val="en-US"/>
              </w:rPr>
            </w:pPr>
          </w:p>
          <w:p w14:paraId="08A98FBD" w14:textId="77777777" w:rsidR="0038400F" w:rsidRPr="003763D6" w:rsidRDefault="0038400F" w:rsidP="0038400F">
            <w:pPr>
              <w:ind w:left="0"/>
              <w:rPr>
                <w:iCs/>
                <w:lang w:val="en-US"/>
              </w:rPr>
            </w:pPr>
            <w:r w:rsidRPr="003763D6">
              <w:rPr>
                <w:iCs/>
                <w:lang w:val="en-US"/>
              </w:rPr>
              <w:lastRenderedPageBreak/>
              <w:t>R. 613-44-3</w:t>
            </w:r>
          </w:p>
          <w:p w14:paraId="6BFBEAAC" w14:textId="77777777" w:rsidR="0038400F" w:rsidRPr="003763D6" w:rsidRDefault="0038400F" w:rsidP="0038400F">
            <w:pPr>
              <w:ind w:left="0"/>
              <w:rPr>
                <w:i/>
                <w:iCs/>
                <w:lang w:val="en-US"/>
              </w:rPr>
            </w:pPr>
          </w:p>
          <w:p w14:paraId="3A66BE59" w14:textId="77777777" w:rsidR="0038400F" w:rsidRPr="003763D6" w:rsidRDefault="0038400F" w:rsidP="0038400F">
            <w:pPr>
              <w:ind w:left="0"/>
              <w:rPr>
                <w:i/>
                <w:iCs/>
                <w:lang w:val="en-US"/>
              </w:rPr>
            </w:pPr>
          </w:p>
          <w:p w14:paraId="12A12B89" w14:textId="77777777" w:rsidR="0038400F" w:rsidRPr="003763D6" w:rsidRDefault="0038400F" w:rsidP="0038400F">
            <w:pPr>
              <w:ind w:left="0"/>
              <w:rPr>
                <w:i/>
                <w:iCs/>
                <w:lang w:val="en-US"/>
              </w:rPr>
            </w:pPr>
          </w:p>
          <w:p w14:paraId="4C0FDA05" w14:textId="77777777" w:rsidR="0038400F" w:rsidRPr="003763D6" w:rsidRDefault="0038400F" w:rsidP="0038400F">
            <w:pPr>
              <w:ind w:left="0"/>
              <w:rPr>
                <w:i/>
                <w:iCs/>
                <w:lang w:val="en-US"/>
              </w:rPr>
            </w:pPr>
          </w:p>
          <w:p w14:paraId="172BD4F3" w14:textId="77777777" w:rsidR="0038400F" w:rsidRPr="003763D6" w:rsidRDefault="0038400F" w:rsidP="0038400F">
            <w:pPr>
              <w:ind w:left="0"/>
              <w:rPr>
                <w:i/>
                <w:iCs/>
                <w:lang w:val="en-US"/>
              </w:rPr>
            </w:pPr>
          </w:p>
          <w:p w14:paraId="07952DAC" w14:textId="77777777" w:rsidR="0038400F" w:rsidRPr="003763D6" w:rsidRDefault="0038400F" w:rsidP="0038400F">
            <w:pPr>
              <w:ind w:left="0"/>
              <w:rPr>
                <w:i/>
                <w:iCs/>
                <w:lang w:val="en-US"/>
              </w:rPr>
            </w:pPr>
          </w:p>
          <w:p w14:paraId="0105C63A" w14:textId="77777777" w:rsidR="0038400F" w:rsidRPr="003763D6" w:rsidRDefault="0038400F" w:rsidP="0038400F">
            <w:pPr>
              <w:ind w:left="0"/>
              <w:rPr>
                <w:i/>
                <w:iCs/>
                <w:lang w:val="en-US"/>
              </w:rPr>
            </w:pPr>
          </w:p>
          <w:p w14:paraId="55924F06" w14:textId="77777777" w:rsidR="0038400F" w:rsidRPr="003763D6" w:rsidRDefault="0038400F" w:rsidP="0038400F">
            <w:pPr>
              <w:ind w:left="0"/>
              <w:rPr>
                <w:i/>
                <w:iCs/>
                <w:lang w:val="en-US"/>
              </w:rPr>
            </w:pPr>
          </w:p>
          <w:p w14:paraId="68EE7C9C" w14:textId="77777777" w:rsidR="0038400F" w:rsidRPr="003763D6" w:rsidRDefault="0038400F" w:rsidP="0038400F">
            <w:pPr>
              <w:ind w:left="0"/>
              <w:rPr>
                <w:i/>
                <w:iCs/>
                <w:lang w:val="en-US"/>
              </w:rPr>
            </w:pPr>
          </w:p>
          <w:p w14:paraId="202F5367" w14:textId="77777777" w:rsidR="0038400F" w:rsidRPr="003763D6" w:rsidRDefault="0038400F" w:rsidP="0038400F">
            <w:pPr>
              <w:ind w:left="0"/>
              <w:rPr>
                <w:i/>
                <w:iCs/>
                <w:lang w:val="en-US"/>
              </w:rPr>
            </w:pPr>
          </w:p>
          <w:p w14:paraId="529F4B04" w14:textId="77777777" w:rsidR="0038400F" w:rsidRPr="003763D6" w:rsidRDefault="0038400F" w:rsidP="0038400F">
            <w:pPr>
              <w:ind w:left="0"/>
              <w:rPr>
                <w:i/>
                <w:iCs/>
                <w:lang w:val="en-US"/>
              </w:rPr>
            </w:pPr>
          </w:p>
          <w:p w14:paraId="440DC5EC" w14:textId="77777777" w:rsidR="0038400F" w:rsidRPr="003763D6" w:rsidRDefault="0038400F" w:rsidP="0038400F">
            <w:pPr>
              <w:ind w:left="0"/>
              <w:rPr>
                <w:i/>
                <w:iCs/>
                <w:lang w:val="en-US"/>
              </w:rPr>
            </w:pPr>
          </w:p>
          <w:p w14:paraId="5F6ED708" w14:textId="77777777" w:rsidR="0038400F" w:rsidRDefault="0038400F" w:rsidP="0038400F">
            <w:pPr>
              <w:ind w:left="0"/>
              <w:rPr>
                <w:i/>
                <w:iCs/>
                <w:lang w:val="en-US"/>
              </w:rPr>
            </w:pPr>
          </w:p>
          <w:p w14:paraId="3A3C481D" w14:textId="77777777" w:rsidR="0038400F" w:rsidRDefault="0038400F" w:rsidP="0038400F">
            <w:pPr>
              <w:ind w:left="0"/>
              <w:rPr>
                <w:i/>
                <w:iCs/>
                <w:lang w:val="en-US"/>
              </w:rPr>
            </w:pPr>
          </w:p>
          <w:p w14:paraId="35A76431" w14:textId="77777777" w:rsidR="0038400F" w:rsidRPr="003763D6" w:rsidRDefault="0038400F" w:rsidP="0038400F">
            <w:pPr>
              <w:ind w:left="0"/>
              <w:rPr>
                <w:i/>
                <w:iCs/>
                <w:lang w:val="en-US"/>
              </w:rPr>
            </w:pPr>
          </w:p>
          <w:p w14:paraId="71BB759A" w14:textId="77777777" w:rsidR="0038400F" w:rsidRPr="001A0038" w:rsidRDefault="0038400F" w:rsidP="0038400F">
            <w:pPr>
              <w:ind w:left="0"/>
              <w:jc w:val="left"/>
              <w:rPr>
                <w:rFonts w:cs="Arial"/>
                <w:szCs w:val="22"/>
                <w:lang w:val="en-US"/>
              </w:rPr>
            </w:pPr>
            <w:r w:rsidRPr="001A0038">
              <w:rPr>
                <w:rFonts w:cs="Arial"/>
                <w:szCs w:val="22"/>
                <w:lang w:val="en-US"/>
              </w:rPr>
              <w:t>L. 613-23</w:t>
            </w:r>
          </w:p>
          <w:p w14:paraId="3F9B91ED" w14:textId="77777777" w:rsidR="0038400F" w:rsidRPr="001A0038" w:rsidRDefault="0038400F" w:rsidP="0038400F">
            <w:pPr>
              <w:ind w:left="0"/>
              <w:rPr>
                <w:lang w:val="en-US"/>
              </w:rPr>
            </w:pPr>
            <w:r w:rsidRPr="001A0038">
              <w:rPr>
                <w:lang w:val="en-US"/>
              </w:rPr>
              <w:t>R 613-44 al1</w:t>
            </w:r>
          </w:p>
          <w:p w14:paraId="4E3A0A09" w14:textId="77777777" w:rsidR="0038400F" w:rsidRPr="001A0038" w:rsidRDefault="0038400F" w:rsidP="0038400F">
            <w:pPr>
              <w:ind w:left="0"/>
              <w:rPr>
                <w:lang w:val="en-US"/>
              </w:rPr>
            </w:pPr>
          </w:p>
          <w:p w14:paraId="239FEC6A" w14:textId="77777777" w:rsidR="0038400F" w:rsidRPr="001A0038" w:rsidRDefault="0038400F" w:rsidP="0038400F">
            <w:pPr>
              <w:ind w:left="0"/>
              <w:rPr>
                <w:lang w:val="en-US"/>
              </w:rPr>
            </w:pPr>
          </w:p>
          <w:p w14:paraId="493D5CA0" w14:textId="77777777" w:rsidR="0038400F" w:rsidRPr="001A0038" w:rsidRDefault="0038400F" w:rsidP="0038400F">
            <w:pPr>
              <w:ind w:left="0"/>
              <w:rPr>
                <w:lang w:val="en-US"/>
              </w:rPr>
            </w:pPr>
            <w:r w:rsidRPr="001A0038">
              <w:rPr>
                <w:lang w:val="en-US"/>
              </w:rPr>
              <w:t>L. 612-16</w:t>
            </w:r>
          </w:p>
          <w:p w14:paraId="52172FDB" w14:textId="77777777" w:rsidR="0038400F" w:rsidRPr="001A0038" w:rsidRDefault="0038400F" w:rsidP="0038400F">
            <w:pPr>
              <w:ind w:left="0"/>
              <w:rPr>
                <w:lang w:val="en-US"/>
              </w:rPr>
            </w:pPr>
          </w:p>
          <w:p w14:paraId="5E93B435" w14:textId="77777777" w:rsidR="0038400F" w:rsidRPr="001A0038" w:rsidRDefault="0038400F" w:rsidP="0038400F">
            <w:pPr>
              <w:ind w:left="0"/>
              <w:rPr>
                <w:lang w:val="en-US"/>
              </w:rPr>
            </w:pPr>
          </w:p>
          <w:p w14:paraId="63753250" w14:textId="77777777" w:rsidR="0038400F" w:rsidRPr="001A0038" w:rsidRDefault="0038400F" w:rsidP="0038400F">
            <w:pPr>
              <w:ind w:left="0"/>
              <w:rPr>
                <w:lang w:val="en-US"/>
              </w:rPr>
            </w:pPr>
            <w:r w:rsidRPr="001A0038">
              <w:rPr>
                <w:lang w:val="en-US"/>
              </w:rPr>
              <w:t>R. 618-3</w:t>
            </w:r>
            <w:r w:rsidRPr="001A0038">
              <w:rPr>
                <w:i/>
                <w:lang w:val="en-US"/>
              </w:rPr>
              <w:t xml:space="preserve"> </w:t>
            </w:r>
            <w:r w:rsidRPr="001A0038">
              <w:rPr>
                <w:lang w:val="en-US"/>
              </w:rPr>
              <w:t>al 2</w:t>
            </w:r>
          </w:p>
          <w:p w14:paraId="221817D5" w14:textId="77777777" w:rsidR="0038400F" w:rsidRPr="001A0038" w:rsidRDefault="0038400F" w:rsidP="0038400F">
            <w:pPr>
              <w:ind w:left="0"/>
              <w:rPr>
                <w:lang w:val="en-US"/>
              </w:rPr>
            </w:pPr>
          </w:p>
          <w:p w14:paraId="11570805" w14:textId="77777777" w:rsidR="0038400F" w:rsidRPr="001A0038" w:rsidRDefault="0038400F" w:rsidP="0038400F">
            <w:pPr>
              <w:ind w:left="0"/>
              <w:rPr>
                <w:lang w:val="en-US"/>
              </w:rPr>
            </w:pPr>
          </w:p>
          <w:p w14:paraId="52DB5FC9" w14:textId="77777777" w:rsidR="0038400F" w:rsidRPr="001A0038" w:rsidRDefault="0038400F" w:rsidP="0038400F">
            <w:pPr>
              <w:ind w:left="0"/>
              <w:rPr>
                <w:lang w:val="en-US"/>
              </w:rPr>
            </w:pPr>
          </w:p>
          <w:p w14:paraId="44F69629" w14:textId="77777777" w:rsidR="0038400F" w:rsidRPr="001A0038" w:rsidRDefault="0038400F" w:rsidP="0038400F">
            <w:pPr>
              <w:ind w:left="0"/>
              <w:rPr>
                <w:lang w:val="en-US"/>
              </w:rPr>
            </w:pPr>
          </w:p>
          <w:p w14:paraId="42EB6B33" w14:textId="77777777" w:rsidR="0038400F" w:rsidRPr="001A0038" w:rsidRDefault="0038400F" w:rsidP="0038400F">
            <w:pPr>
              <w:ind w:left="0"/>
              <w:rPr>
                <w:lang w:val="en-US"/>
              </w:rPr>
            </w:pPr>
          </w:p>
          <w:p w14:paraId="5C7C683B" w14:textId="77777777" w:rsidR="0038400F" w:rsidRPr="001A0038" w:rsidRDefault="0038400F" w:rsidP="0038400F">
            <w:pPr>
              <w:ind w:left="0"/>
              <w:rPr>
                <w:lang w:val="en-US"/>
              </w:rPr>
            </w:pPr>
          </w:p>
          <w:p w14:paraId="2BB77E12" w14:textId="77777777" w:rsidR="0038400F" w:rsidRPr="001A0038" w:rsidRDefault="0038400F" w:rsidP="0038400F">
            <w:pPr>
              <w:ind w:left="0"/>
              <w:rPr>
                <w:lang w:val="en-US"/>
              </w:rPr>
            </w:pPr>
            <w:r w:rsidRPr="001A0038">
              <w:rPr>
                <w:lang w:val="en-US"/>
              </w:rPr>
              <w:t>R. 618-3 al 5</w:t>
            </w:r>
          </w:p>
          <w:p w14:paraId="396C3BD3" w14:textId="77777777" w:rsidR="0038400F" w:rsidRPr="001A0038" w:rsidRDefault="0038400F" w:rsidP="0038400F">
            <w:pPr>
              <w:ind w:left="0"/>
              <w:rPr>
                <w:lang w:val="en-US"/>
              </w:rPr>
            </w:pPr>
          </w:p>
          <w:p w14:paraId="083FEBD7" w14:textId="77777777" w:rsidR="0038400F" w:rsidRPr="001A0038" w:rsidRDefault="0038400F" w:rsidP="0038400F">
            <w:pPr>
              <w:ind w:left="0"/>
              <w:rPr>
                <w:lang w:val="en-US"/>
              </w:rPr>
            </w:pPr>
          </w:p>
          <w:p w14:paraId="174756F2" w14:textId="77777777" w:rsidR="0038400F" w:rsidRPr="001A0038" w:rsidRDefault="0038400F" w:rsidP="0038400F">
            <w:pPr>
              <w:ind w:left="0"/>
              <w:rPr>
                <w:lang w:val="en-US"/>
              </w:rPr>
            </w:pPr>
          </w:p>
          <w:p w14:paraId="26DF5277" w14:textId="77777777" w:rsidR="0038400F" w:rsidRPr="001A0038" w:rsidRDefault="0038400F" w:rsidP="0038400F">
            <w:pPr>
              <w:ind w:left="0"/>
              <w:rPr>
                <w:lang w:val="en-US"/>
              </w:rPr>
            </w:pPr>
          </w:p>
          <w:p w14:paraId="606B5CD2" w14:textId="77777777" w:rsidR="0038400F" w:rsidRPr="001A0038" w:rsidRDefault="0038400F" w:rsidP="0038400F">
            <w:pPr>
              <w:ind w:left="0"/>
              <w:rPr>
                <w:lang w:val="en-US"/>
              </w:rPr>
            </w:pPr>
          </w:p>
          <w:p w14:paraId="11D4C9F8" w14:textId="77777777" w:rsidR="0038400F" w:rsidRPr="001A0038" w:rsidRDefault="0038400F" w:rsidP="0038400F">
            <w:pPr>
              <w:ind w:left="0"/>
              <w:rPr>
                <w:lang w:val="en-US"/>
              </w:rPr>
            </w:pPr>
          </w:p>
          <w:p w14:paraId="2B54F53A" w14:textId="77777777" w:rsidR="0038400F" w:rsidRPr="001A0038" w:rsidRDefault="0038400F" w:rsidP="0038400F">
            <w:pPr>
              <w:ind w:left="0"/>
              <w:rPr>
                <w:lang w:val="en-US"/>
              </w:rPr>
            </w:pPr>
          </w:p>
          <w:p w14:paraId="75508C81" w14:textId="77777777" w:rsidR="0038400F" w:rsidRPr="001A0038" w:rsidRDefault="0038400F" w:rsidP="0038400F">
            <w:pPr>
              <w:ind w:left="0"/>
              <w:rPr>
                <w:lang w:val="en-US"/>
              </w:rPr>
            </w:pPr>
          </w:p>
          <w:p w14:paraId="2E2B3A48" w14:textId="77777777" w:rsidR="0038400F" w:rsidRPr="001A0038" w:rsidRDefault="0038400F" w:rsidP="0038400F">
            <w:pPr>
              <w:ind w:left="0"/>
              <w:rPr>
                <w:lang w:val="en-US"/>
              </w:rPr>
            </w:pPr>
          </w:p>
          <w:p w14:paraId="4B67BB17" w14:textId="77777777" w:rsidR="0038400F" w:rsidRPr="001A0038" w:rsidRDefault="0038400F" w:rsidP="0038400F">
            <w:pPr>
              <w:ind w:left="0"/>
              <w:rPr>
                <w:lang w:val="en-US"/>
              </w:rPr>
            </w:pPr>
          </w:p>
          <w:p w14:paraId="65814083" w14:textId="77777777" w:rsidR="0038400F" w:rsidRPr="00D24960" w:rsidRDefault="0038400F" w:rsidP="0038400F">
            <w:pPr>
              <w:ind w:left="0"/>
            </w:pPr>
            <w:r>
              <w:t xml:space="preserve">L. </w:t>
            </w:r>
            <w:r w:rsidRPr="00D24960">
              <w:t>613-23-1</w:t>
            </w:r>
          </w:p>
          <w:p w14:paraId="2A94D5A8" w14:textId="77777777" w:rsidR="0038400F" w:rsidRPr="00D24960" w:rsidRDefault="0038400F" w:rsidP="0038400F">
            <w:pPr>
              <w:ind w:left="0"/>
            </w:pPr>
          </w:p>
          <w:p w14:paraId="2AD54F5F" w14:textId="77777777" w:rsidR="0038400F" w:rsidRPr="00D24960" w:rsidRDefault="0038400F" w:rsidP="0038400F">
            <w:pPr>
              <w:ind w:left="0"/>
            </w:pPr>
            <w:r>
              <w:t xml:space="preserve">L. </w:t>
            </w:r>
            <w:r w:rsidRPr="00D24960">
              <w:t>613-23-1</w:t>
            </w:r>
            <w:r>
              <w:t xml:space="preserve"> 1°</w:t>
            </w:r>
          </w:p>
          <w:p w14:paraId="5452B1F9" w14:textId="77777777" w:rsidR="0038400F" w:rsidRPr="00D24960" w:rsidRDefault="0038400F" w:rsidP="0038400F">
            <w:pPr>
              <w:ind w:left="0"/>
            </w:pPr>
          </w:p>
          <w:p w14:paraId="03827BB9" w14:textId="77777777" w:rsidR="0038400F" w:rsidRPr="00D24960" w:rsidRDefault="0038400F" w:rsidP="0038400F">
            <w:pPr>
              <w:ind w:left="0"/>
            </w:pPr>
          </w:p>
          <w:p w14:paraId="3FD108A7" w14:textId="77777777" w:rsidR="0038400F" w:rsidRPr="00D24960" w:rsidRDefault="0038400F" w:rsidP="0038400F">
            <w:pPr>
              <w:ind w:left="0"/>
            </w:pPr>
          </w:p>
          <w:p w14:paraId="5145BB18" w14:textId="77777777" w:rsidR="0038400F" w:rsidRPr="00D24960" w:rsidRDefault="0038400F" w:rsidP="0038400F">
            <w:pPr>
              <w:ind w:left="0"/>
            </w:pPr>
          </w:p>
          <w:p w14:paraId="7B276C0B" w14:textId="77777777" w:rsidR="0038400F" w:rsidRPr="00D24960" w:rsidRDefault="0038400F" w:rsidP="0038400F">
            <w:pPr>
              <w:ind w:left="0"/>
            </w:pPr>
          </w:p>
          <w:p w14:paraId="3268EA84" w14:textId="77777777" w:rsidR="0038400F" w:rsidRPr="00D24960" w:rsidRDefault="0038400F" w:rsidP="0038400F">
            <w:pPr>
              <w:ind w:left="0"/>
            </w:pPr>
          </w:p>
          <w:p w14:paraId="7DF9A1FE" w14:textId="77777777" w:rsidR="0038400F" w:rsidRPr="00D24960" w:rsidRDefault="0038400F" w:rsidP="0038400F">
            <w:pPr>
              <w:ind w:left="0"/>
            </w:pPr>
          </w:p>
          <w:p w14:paraId="6CC87785" w14:textId="77777777" w:rsidR="0038400F" w:rsidRPr="00D24960" w:rsidRDefault="0038400F" w:rsidP="0038400F">
            <w:pPr>
              <w:ind w:left="0"/>
            </w:pPr>
          </w:p>
          <w:p w14:paraId="619E1908" w14:textId="77777777" w:rsidR="0038400F" w:rsidRPr="00D24960" w:rsidRDefault="0038400F" w:rsidP="0038400F">
            <w:pPr>
              <w:ind w:left="0"/>
            </w:pPr>
          </w:p>
          <w:p w14:paraId="09334185" w14:textId="77777777" w:rsidR="0038400F" w:rsidRPr="00D24960" w:rsidRDefault="0038400F" w:rsidP="0038400F">
            <w:pPr>
              <w:ind w:left="0"/>
            </w:pPr>
          </w:p>
          <w:p w14:paraId="0E65373A" w14:textId="77777777" w:rsidR="0038400F" w:rsidRPr="00D24960" w:rsidRDefault="0038400F" w:rsidP="0038400F">
            <w:pPr>
              <w:ind w:left="0"/>
            </w:pPr>
          </w:p>
          <w:p w14:paraId="5C04707A" w14:textId="77777777" w:rsidR="0038400F" w:rsidRPr="00D24960" w:rsidRDefault="0038400F" w:rsidP="0038400F">
            <w:pPr>
              <w:ind w:left="0"/>
            </w:pPr>
          </w:p>
          <w:p w14:paraId="315BF24E" w14:textId="77777777" w:rsidR="0038400F" w:rsidRPr="00D24960" w:rsidRDefault="0038400F" w:rsidP="0038400F">
            <w:pPr>
              <w:ind w:left="0"/>
            </w:pPr>
          </w:p>
          <w:p w14:paraId="2F6B6916" w14:textId="77777777" w:rsidR="0038400F" w:rsidRPr="00D24960" w:rsidRDefault="0038400F" w:rsidP="0038400F">
            <w:pPr>
              <w:ind w:left="0"/>
            </w:pPr>
          </w:p>
          <w:p w14:paraId="46AB4729" w14:textId="77777777" w:rsidR="0038400F" w:rsidRPr="00D24960" w:rsidRDefault="0038400F" w:rsidP="0038400F">
            <w:pPr>
              <w:ind w:left="0"/>
            </w:pPr>
          </w:p>
          <w:p w14:paraId="33D5C564" w14:textId="77777777" w:rsidR="0038400F" w:rsidRPr="00D24960" w:rsidRDefault="0038400F" w:rsidP="0038400F">
            <w:pPr>
              <w:ind w:left="0"/>
            </w:pPr>
          </w:p>
          <w:p w14:paraId="2B024A79" w14:textId="77777777" w:rsidR="0038400F" w:rsidRPr="00D24960" w:rsidRDefault="0038400F" w:rsidP="0038400F">
            <w:pPr>
              <w:ind w:left="0"/>
            </w:pPr>
          </w:p>
          <w:p w14:paraId="11EFBFD4" w14:textId="77777777" w:rsidR="0038400F" w:rsidRPr="00D24960" w:rsidRDefault="0038400F" w:rsidP="0038400F">
            <w:pPr>
              <w:ind w:left="0"/>
            </w:pPr>
          </w:p>
          <w:p w14:paraId="359EE083" w14:textId="77777777" w:rsidR="0038400F" w:rsidRPr="00D24960" w:rsidRDefault="0038400F" w:rsidP="0038400F">
            <w:pPr>
              <w:ind w:left="0"/>
            </w:pPr>
          </w:p>
          <w:p w14:paraId="2B17D9C8" w14:textId="77777777" w:rsidR="0038400F" w:rsidRPr="00D24960" w:rsidRDefault="0038400F" w:rsidP="0038400F">
            <w:pPr>
              <w:ind w:left="0"/>
            </w:pPr>
          </w:p>
          <w:p w14:paraId="4D0A9F7A" w14:textId="77777777" w:rsidR="0038400F" w:rsidRPr="00D24960" w:rsidRDefault="0038400F" w:rsidP="0038400F">
            <w:pPr>
              <w:ind w:left="0"/>
            </w:pPr>
          </w:p>
          <w:p w14:paraId="2B94F2A6" w14:textId="77777777" w:rsidR="0038400F" w:rsidRPr="00D24960" w:rsidRDefault="0038400F" w:rsidP="0038400F">
            <w:pPr>
              <w:ind w:left="0"/>
            </w:pPr>
            <w:r>
              <w:t xml:space="preserve">L. </w:t>
            </w:r>
            <w:r w:rsidRPr="00D24960">
              <w:t>613-23-1</w:t>
            </w:r>
            <w:r>
              <w:t xml:space="preserve"> 2°</w:t>
            </w:r>
          </w:p>
          <w:p w14:paraId="0C2D904B" w14:textId="77777777" w:rsidR="0038400F" w:rsidRPr="00D24960" w:rsidRDefault="0038400F" w:rsidP="0038400F">
            <w:pPr>
              <w:ind w:left="0"/>
            </w:pPr>
          </w:p>
          <w:p w14:paraId="4B053362" w14:textId="77777777" w:rsidR="0038400F" w:rsidRPr="00D24960" w:rsidRDefault="0038400F" w:rsidP="0038400F">
            <w:pPr>
              <w:ind w:left="0"/>
            </w:pPr>
            <w:r>
              <w:t xml:space="preserve">L. </w:t>
            </w:r>
            <w:r w:rsidRPr="00D24960">
              <w:t>613-23-1</w:t>
            </w:r>
            <w:r>
              <w:t xml:space="preserve"> 3°</w:t>
            </w:r>
          </w:p>
          <w:p w14:paraId="219121E7" w14:textId="77777777" w:rsidR="0038400F" w:rsidRPr="00D24960" w:rsidRDefault="0038400F" w:rsidP="0038400F">
            <w:pPr>
              <w:ind w:left="0"/>
            </w:pPr>
          </w:p>
          <w:p w14:paraId="57CE5297" w14:textId="77777777" w:rsidR="0038400F" w:rsidRPr="00D24960" w:rsidRDefault="0038400F" w:rsidP="0038400F">
            <w:pPr>
              <w:ind w:left="0"/>
            </w:pPr>
          </w:p>
          <w:p w14:paraId="21434320" w14:textId="77777777" w:rsidR="0038400F" w:rsidRPr="00D24960" w:rsidRDefault="0038400F" w:rsidP="0038400F">
            <w:pPr>
              <w:ind w:left="0"/>
            </w:pPr>
          </w:p>
          <w:p w14:paraId="2C72D50E" w14:textId="77777777" w:rsidR="0038400F" w:rsidRPr="00D24960" w:rsidRDefault="0038400F" w:rsidP="0038400F">
            <w:pPr>
              <w:ind w:left="0"/>
            </w:pPr>
          </w:p>
          <w:p w14:paraId="4C6436ED" w14:textId="77777777" w:rsidR="0038400F" w:rsidRPr="00D24960" w:rsidRDefault="0038400F" w:rsidP="0038400F">
            <w:pPr>
              <w:ind w:left="0"/>
            </w:pPr>
          </w:p>
          <w:p w14:paraId="3B9C0ED2" w14:textId="77777777" w:rsidR="0038400F" w:rsidRPr="00D24960" w:rsidRDefault="0038400F" w:rsidP="0038400F">
            <w:pPr>
              <w:ind w:left="0"/>
            </w:pPr>
          </w:p>
          <w:p w14:paraId="6CF15744" w14:textId="77777777" w:rsidR="0038400F" w:rsidRPr="00D24960" w:rsidRDefault="0038400F" w:rsidP="0038400F">
            <w:pPr>
              <w:ind w:left="0"/>
            </w:pPr>
          </w:p>
          <w:p w14:paraId="01ADC8C3" w14:textId="77777777" w:rsidR="0038400F" w:rsidRPr="00D24960" w:rsidRDefault="0038400F" w:rsidP="0038400F">
            <w:pPr>
              <w:ind w:left="0"/>
            </w:pPr>
          </w:p>
          <w:p w14:paraId="02FB9A77" w14:textId="77777777" w:rsidR="0038400F" w:rsidRPr="00D24960" w:rsidRDefault="0038400F" w:rsidP="0038400F">
            <w:pPr>
              <w:ind w:left="0"/>
            </w:pPr>
          </w:p>
          <w:p w14:paraId="09616E80" w14:textId="77777777" w:rsidR="0038400F" w:rsidRPr="00D24960" w:rsidRDefault="0038400F" w:rsidP="0038400F">
            <w:pPr>
              <w:ind w:left="0"/>
            </w:pPr>
          </w:p>
          <w:p w14:paraId="79D8CF80" w14:textId="77777777" w:rsidR="0038400F" w:rsidRPr="00D24960" w:rsidRDefault="0038400F" w:rsidP="0038400F">
            <w:pPr>
              <w:ind w:left="0"/>
            </w:pPr>
          </w:p>
          <w:p w14:paraId="0D9D641F" w14:textId="77777777" w:rsidR="0038400F" w:rsidRPr="00D24960" w:rsidRDefault="0038400F" w:rsidP="0038400F">
            <w:pPr>
              <w:ind w:left="0"/>
            </w:pPr>
          </w:p>
          <w:p w14:paraId="6A16BC05" w14:textId="77777777" w:rsidR="0038400F" w:rsidRPr="00D24960" w:rsidRDefault="0038400F" w:rsidP="0038400F">
            <w:pPr>
              <w:ind w:left="0"/>
            </w:pPr>
          </w:p>
          <w:p w14:paraId="053805F4" w14:textId="77777777" w:rsidR="0038400F" w:rsidRPr="00D24960" w:rsidRDefault="0038400F" w:rsidP="0038400F">
            <w:pPr>
              <w:ind w:left="0"/>
            </w:pPr>
          </w:p>
          <w:p w14:paraId="514917F7" w14:textId="77777777" w:rsidR="0038400F" w:rsidRPr="00D24960" w:rsidRDefault="0038400F" w:rsidP="0038400F">
            <w:pPr>
              <w:ind w:left="0"/>
            </w:pPr>
          </w:p>
          <w:p w14:paraId="7C292CA7" w14:textId="77777777" w:rsidR="0038400F" w:rsidRPr="00D24960" w:rsidRDefault="0038400F" w:rsidP="0038400F">
            <w:pPr>
              <w:ind w:left="0"/>
            </w:pPr>
          </w:p>
          <w:p w14:paraId="52A2FF46" w14:textId="77777777" w:rsidR="0038400F" w:rsidRPr="00D24960" w:rsidRDefault="0038400F" w:rsidP="0038400F">
            <w:pPr>
              <w:ind w:left="0"/>
            </w:pPr>
          </w:p>
          <w:p w14:paraId="5227FCF7" w14:textId="77777777" w:rsidR="0038400F" w:rsidRPr="00D24960" w:rsidRDefault="0038400F" w:rsidP="0038400F">
            <w:pPr>
              <w:ind w:left="0"/>
            </w:pPr>
          </w:p>
          <w:p w14:paraId="63207615" w14:textId="77777777" w:rsidR="0038400F" w:rsidRPr="00D24960" w:rsidRDefault="0038400F" w:rsidP="0038400F">
            <w:pPr>
              <w:ind w:left="0"/>
            </w:pPr>
          </w:p>
          <w:p w14:paraId="6F5EE21C" w14:textId="77777777" w:rsidR="0038400F" w:rsidRPr="00D24960" w:rsidRDefault="0038400F" w:rsidP="0038400F">
            <w:pPr>
              <w:ind w:left="0"/>
            </w:pPr>
          </w:p>
          <w:p w14:paraId="26154E40" w14:textId="77777777" w:rsidR="0038400F" w:rsidRPr="00D24960" w:rsidRDefault="0038400F" w:rsidP="0038400F">
            <w:pPr>
              <w:ind w:left="0"/>
            </w:pPr>
          </w:p>
          <w:p w14:paraId="1A67AD51" w14:textId="77777777" w:rsidR="0038400F" w:rsidRPr="00D24960" w:rsidRDefault="0038400F" w:rsidP="0038400F">
            <w:pPr>
              <w:ind w:left="0"/>
            </w:pPr>
          </w:p>
          <w:p w14:paraId="1670BB85" w14:textId="77777777" w:rsidR="0038400F" w:rsidRPr="00D24960" w:rsidRDefault="0038400F" w:rsidP="0038400F">
            <w:pPr>
              <w:ind w:left="0"/>
            </w:pPr>
          </w:p>
          <w:p w14:paraId="7DD68E8A" w14:textId="77777777" w:rsidR="0038400F" w:rsidRDefault="0038400F" w:rsidP="0038400F">
            <w:pPr>
              <w:ind w:left="0"/>
            </w:pPr>
          </w:p>
          <w:p w14:paraId="2B27514D" w14:textId="77777777" w:rsidR="0038400F" w:rsidRDefault="0038400F" w:rsidP="0038400F">
            <w:pPr>
              <w:ind w:left="0"/>
            </w:pPr>
          </w:p>
          <w:p w14:paraId="1E66B28B" w14:textId="77777777" w:rsidR="0038400F" w:rsidRDefault="0038400F" w:rsidP="0038400F">
            <w:pPr>
              <w:ind w:left="0"/>
            </w:pPr>
          </w:p>
          <w:p w14:paraId="64DC417B" w14:textId="77777777" w:rsidR="0038400F" w:rsidRDefault="0038400F" w:rsidP="0038400F">
            <w:pPr>
              <w:ind w:left="0"/>
            </w:pPr>
          </w:p>
          <w:p w14:paraId="70C8F45B" w14:textId="77777777" w:rsidR="0038400F" w:rsidRDefault="0038400F" w:rsidP="0038400F">
            <w:pPr>
              <w:ind w:left="0"/>
            </w:pPr>
          </w:p>
          <w:p w14:paraId="68533DBE" w14:textId="77777777" w:rsidR="0038400F" w:rsidRDefault="0038400F" w:rsidP="0038400F">
            <w:pPr>
              <w:ind w:left="0"/>
            </w:pPr>
          </w:p>
          <w:p w14:paraId="5C74976F" w14:textId="77777777" w:rsidR="0038400F" w:rsidRDefault="0038400F" w:rsidP="0038400F">
            <w:pPr>
              <w:ind w:left="0"/>
            </w:pPr>
          </w:p>
          <w:p w14:paraId="7FE26F5D" w14:textId="77777777" w:rsidR="0038400F" w:rsidRPr="00986211" w:rsidRDefault="0038400F" w:rsidP="0038400F">
            <w:pPr>
              <w:ind w:left="0"/>
            </w:pPr>
            <w:r w:rsidRPr="00986211">
              <w:t>Art</w:t>
            </w:r>
            <w:r>
              <w:t>.</w:t>
            </w:r>
            <w:r w:rsidRPr="00986211">
              <w:t xml:space="preserve"> 4 de la décision n°2020-34 </w:t>
            </w:r>
            <w:r>
              <w:t xml:space="preserve">relative </w:t>
            </w:r>
            <w:r w:rsidRPr="00286F8D">
              <w:t>aux modalités de la procédure d’opposition</w:t>
            </w:r>
          </w:p>
          <w:p w14:paraId="2CD72E29" w14:textId="77777777" w:rsidR="0038400F" w:rsidRPr="00986211" w:rsidRDefault="0038400F" w:rsidP="0038400F">
            <w:pPr>
              <w:ind w:left="0"/>
            </w:pPr>
          </w:p>
          <w:p w14:paraId="5612999C" w14:textId="77777777" w:rsidR="0038400F" w:rsidRPr="00986211" w:rsidRDefault="0038400F" w:rsidP="0038400F">
            <w:pPr>
              <w:ind w:left="0"/>
            </w:pPr>
          </w:p>
          <w:p w14:paraId="229BD0C9" w14:textId="77777777" w:rsidR="0038400F" w:rsidRPr="00986211" w:rsidRDefault="0038400F" w:rsidP="0038400F">
            <w:pPr>
              <w:ind w:left="0"/>
            </w:pPr>
          </w:p>
          <w:p w14:paraId="4EA58410" w14:textId="77777777" w:rsidR="0038400F" w:rsidRPr="00986211" w:rsidRDefault="0038400F" w:rsidP="0038400F">
            <w:pPr>
              <w:ind w:left="0"/>
            </w:pPr>
          </w:p>
          <w:p w14:paraId="3EC839DF" w14:textId="77777777" w:rsidR="0038400F" w:rsidRPr="00986211" w:rsidRDefault="0038400F" w:rsidP="0038400F">
            <w:pPr>
              <w:ind w:left="0"/>
            </w:pPr>
          </w:p>
          <w:p w14:paraId="2260F49C" w14:textId="77777777" w:rsidR="0038400F" w:rsidRPr="00986211" w:rsidRDefault="0038400F" w:rsidP="0038400F">
            <w:pPr>
              <w:ind w:left="0"/>
            </w:pPr>
          </w:p>
          <w:p w14:paraId="7C94BAEB" w14:textId="77777777" w:rsidR="0038400F" w:rsidRPr="00986211" w:rsidRDefault="0038400F" w:rsidP="0038400F">
            <w:pPr>
              <w:ind w:left="0"/>
            </w:pPr>
            <w:r w:rsidRPr="002A0909">
              <w:t>R. 613-44-3</w:t>
            </w:r>
          </w:p>
          <w:p w14:paraId="70D3B6B0" w14:textId="77777777" w:rsidR="0038400F" w:rsidRPr="00986211" w:rsidRDefault="0038400F" w:rsidP="0038400F">
            <w:pPr>
              <w:ind w:left="0"/>
            </w:pPr>
          </w:p>
          <w:p w14:paraId="05147EBE" w14:textId="77777777" w:rsidR="0038400F" w:rsidRPr="00986211" w:rsidRDefault="0038400F" w:rsidP="0038400F">
            <w:pPr>
              <w:ind w:left="0"/>
            </w:pPr>
          </w:p>
          <w:p w14:paraId="7E4EFBC9" w14:textId="77777777" w:rsidR="0038400F" w:rsidRPr="00986211" w:rsidRDefault="0038400F" w:rsidP="0038400F">
            <w:pPr>
              <w:ind w:left="0"/>
            </w:pPr>
          </w:p>
          <w:p w14:paraId="371E5A23" w14:textId="77777777" w:rsidR="0038400F" w:rsidRPr="00986211" w:rsidRDefault="0038400F" w:rsidP="0038400F">
            <w:pPr>
              <w:ind w:left="0"/>
            </w:pPr>
          </w:p>
          <w:p w14:paraId="2274BDF8" w14:textId="77777777" w:rsidR="0038400F" w:rsidRPr="00986211" w:rsidRDefault="0038400F" w:rsidP="0038400F">
            <w:pPr>
              <w:ind w:left="0"/>
            </w:pPr>
          </w:p>
          <w:p w14:paraId="73A890FB" w14:textId="77777777" w:rsidR="0038400F" w:rsidRPr="00986211" w:rsidRDefault="0038400F" w:rsidP="0038400F">
            <w:pPr>
              <w:ind w:left="0"/>
            </w:pPr>
          </w:p>
          <w:p w14:paraId="24CEEEBD" w14:textId="77777777" w:rsidR="0038400F" w:rsidRPr="00986211" w:rsidRDefault="0038400F" w:rsidP="0038400F">
            <w:pPr>
              <w:ind w:left="0"/>
            </w:pPr>
          </w:p>
          <w:p w14:paraId="31A97E63" w14:textId="77777777" w:rsidR="0038400F" w:rsidRPr="00986211" w:rsidRDefault="0038400F" w:rsidP="0038400F">
            <w:pPr>
              <w:ind w:left="0"/>
            </w:pPr>
          </w:p>
          <w:p w14:paraId="4E625882" w14:textId="77777777" w:rsidR="0038400F" w:rsidRPr="00986211" w:rsidRDefault="0038400F" w:rsidP="0038400F">
            <w:pPr>
              <w:ind w:left="0"/>
            </w:pPr>
          </w:p>
          <w:p w14:paraId="2DEA4413" w14:textId="77777777" w:rsidR="0038400F" w:rsidRPr="00986211" w:rsidRDefault="0038400F" w:rsidP="0038400F">
            <w:pPr>
              <w:ind w:left="0"/>
            </w:pPr>
          </w:p>
          <w:p w14:paraId="0F42665F" w14:textId="77777777" w:rsidR="0038400F" w:rsidRPr="00986211" w:rsidRDefault="0038400F" w:rsidP="0038400F">
            <w:pPr>
              <w:ind w:left="0"/>
            </w:pPr>
          </w:p>
          <w:p w14:paraId="015DF959" w14:textId="77777777" w:rsidR="0038400F" w:rsidRPr="00986211" w:rsidRDefault="0038400F" w:rsidP="0038400F">
            <w:pPr>
              <w:ind w:left="0"/>
            </w:pPr>
          </w:p>
          <w:p w14:paraId="0D336C9B" w14:textId="77777777" w:rsidR="0038400F" w:rsidRDefault="0038400F" w:rsidP="0038400F">
            <w:pPr>
              <w:ind w:left="0"/>
            </w:pPr>
          </w:p>
          <w:p w14:paraId="08DA1C4D" w14:textId="77777777" w:rsidR="0038400F" w:rsidRDefault="0038400F" w:rsidP="0038400F">
            <w:pPr>
              <w:ind w:left="0"/>
            </w:pPr>
          </w:p>
          <w:p w14:paraId="327C7879" w14:textId="77777777" w:rsidR="0038400F" w:rsidRPr="00986211" w:rsidRDefault="0038400F" w:rsidP="0038400F">
            <w:pPr>
              <w:ind w:left="0"/>
            </w:pPr>
          </w:p>
          <w:p w14:paraId="6C268884" w14:textId="77777777" w:rsidR="0038400F" w:rsidRDefault="0038400F" w:rsidP="0038400F">
            <w:pPr>
              <w:ind w:left="0"/>
            </w:pPr>
          </w:p>
          <w:p w14:paraId="1D502E3F" w14:textId="77777777" w:rsidR="0038400F" w:rsidRDefault="0038400F" w:rsidP="0038400F">
            <w:pPr>
              <w:ind w:left="0"/>
            </w:pPr>
          </w:p>
          <w:p w14:paraId="280AF38A" w14:textId="77777777" w:rsidR="0038400F" w:rsidRDefault="0038400F" w:rsidP="0038400F">
            <w:pPr>
              <w:ind w:left="0"/>
            </w:pPr>
          </w:p>
          <w:p w14:paraId="472DC801" w14:textId="77777777" w:rsidR="0038400F" w:rsidRDefault="0038400F" w:rsidP="0038400F">
            <w:pPr>
              <w:ind w:left="0"/>
            </w:pPr>
            <w:r w:rsidRPr="004B6BDF">
              <w:t>A</w:t>
            </w:r>
            <w:r>
              <w:t>rt. 6 de la d</w:t>
            </w:r>
            <w:r w:rsidRPr="00A0719C">
              <w:t xml:space="preserve">écision </w:t>
            </w:r>
            <w:r>
              <w:t xml:space="preserve">n° 2020-34 </w:t>
            </w:r>
            <w:r w:rsidRPr="00286F8D">
              <w:t>relative aux modalités de la procédure d’opposition</w:t>
            </w:r>
          </w:p>
          <w:p w14:paraId="425EA428" w14:textId="77777777" w:rsidR="0038400F" w:rsidRDefault="0038400F" w:rsidP="0038400F">
            <w:pPr>
              <w:ind w:left="0"/>
            </w:pPr>
          </w:p>
          <w:p w14:paraId="43CC6B8C" w14:textId="77777777" w:rsidR="0038400F" w:rsidRDefault="0038400F" w:rsidP="0038400F">
            <w:pPr>
              <w:ind w:left="0"/>
            </w:pPr>
          </w:p>
          <w:p w14:paraId="1446AB9C" w14:textId="77777777" w:rsidR="0038400F" w:rsidRPr="00A0719C" w:rsidRDefault="0038400F" w:rsidP="0038400F">
            <w:pPr>
              <w:ind w:left="0"/>
            </w:pPr>
          </w:p>
          <w:p w14:paraId="763239AA" w14:textId="77777777" w:rsidR="0038400F" w:rsidRPr="000F74DB" w:rsidRDefault="0038400F" w:rsidP="0038400F">
            <w:pPr>
              <w:ind w:left="0"/>
              <w:rPr>
                <w:lang w:val="en-US"/>
              </w:rPr>
            </w:pPr>
            <w:r w:rsidRPr="000F74DB">
              <w:rPr>
                <w:lang w:val="en-US"/>
              </w:rPr>
              <w:t>R. 613-44-5</w:t>
            </w:r>
          </w:p>
          <w:p w14:paraId="7FDB1F39" w14:textId="77777777" w:rsidR="0038400F" w:rsidRPr="000F74DB" w:rsidRDefault="0038400F" w:rsidP="0038400F">
            <w:pPr>
              <w:ind w:left="0"/>
              <w:rPr>
                <w:lang w:val="en-US"/>
              </w:rPr>
            </w:pPr>
          </w:p>
          <w:p w14:paraId="1449C046" w14:textId="77777777" w:rsidR="0038400F" w:rsidRPr="000F74DB" w:rsidRDefault="0038400F" w:rsidP="0038400F">
            <w:pPr>
              <w:ind w:left="0"/>
              <w:rPr>
                <w:lang w:val="en-US"/>
              </w:rPr>
            </w:pPr>
          </w:p>
          <w:p w14:paraId="6C620CED" w14:textId="77777777" w:rsidR="0038400F" w:rsidRPr="000F74DB" w:rsidRDefault="0038400F" w:rsidP="0038400F">
            <w:pPr>
              <w:ind w:left="0"/>
              <w:rPr>
                <w:lang w:val="en-US"/>
              </w:rPr>
            </w:pPr>
          </w:p>
          <w:p w14:paraId="0896D597" w14:textId="77777777" w:rsidR="0038400F" w:rsidRPr="000F74DB" w:rsidRDefault="0038400F" w:rsidP="0038400F">
            <w:pPr>
              <w:ind w:left="0"/>
              <w:rPr>
                <w:lang w:val="en-US"/>
              </w:rPr>
            </w:pPr>
          </w:p>
          <w:p w14:paraId="1D8CAE24" w14:textId="77777777" w:rsidR="0038400F" w:rsidRPr="000F74DB" w:rsidRDefault="0038400F" w:rsidP="0038400F">
            <w:pPr>
              <w:ind w:left="0"/>
              <w:rPr>
                <w:lang w:val="en-US"/>
              </w:rPr>
            </w:pPr>
          </w:p>
          <w:p w14:paraId="39015BF7" w14:textId="77777777" w:rsidR="0038400F" w:rsidRDefault="0038400F" w:rsidP="0038400F">
            <w:pPr>
              <w:ind w:left="0"/>
              <w:rPr>
                <w:lang w:val="en-US"/>
              </w:rPr>
            </w:pPr>
          </w:p>
          <w:p w14:paraId="0431F81D" w14:textId="77777777" w:rsidR="0038400F" w:rsidRPr="00A37593" w:rsidRDefault="0038400F" w:rsidP="0038400F">
            <w:pPr>
              <w:ind w:left="0"/>
              <w:rPr>
                <w:lang w:val="en-US"/>
              </w:rPr>
            </w:pPr>
            <w:r w:rsidRPr="00A37593">
              <w:rPr>
                <w:lang w:val="en-US"/>
              </w:rPr>
              <w:t>R. 613-44-2 al 5</w:t>
            </w:r>
          </w:p>
          <w:p w14:paraId="0C081ACC" w14:textId="77777777" w:rsidR="0038400F" w:rsidRPr="00A37593" w:rsidRDefault="0038400F" w:rsidP="0038400F">
            <w:pPr>
              <w:ind w:left="0"/>
              <w:rPr>
                <w:lang w:val="en-US"/>
              </w:rPr>
            </w:pPr>
            <w:r>
              <w:rPr>
                <w:lang w:val="en-US"/>
              </w:rPr>
              <w:t>R. 613-44-1</w:t>
            </w:r>
            <w:r w:rsidRPr="00A37593">
              <w:rPr>
                <w:lang w:val="en-US"/>
              </w:rPr>
              <w:t>2 al 3</w:t>
            </w:r>
          </w:p>
          <w:p w14:paraId="2DF8C8AC" w14:textId="77777777" w:rsidR="0038400F" w:rsidRDefault="0038400F" w:rsidP="0038400F">
            <w:pPr>
              <w:ind w:left="0"/>
              <w:rPr>
                <w:lang w:val="en-US"/>
              </w:rPr>
            </w:pPr>
            <w:r w:rsidRPr="00A0719C">
              <w:rPr>
                <w:lang w:val="en-US"/>
              </w:rPr>
              <w:t>R. 613-44-7 al 2</w:t>
            </w:r>
          </w:p>
          <w:p w14:paraId="3C3729AE" w14:textId="77777777" w:rsidR="0038400F" w:rsidRDefault="0038400F" w:rsidP="0038400F">
            <w:pPr>
              <w:ind w:left="0"/>
              <w:rPr>
                <w:lang w:val="en-US"/>
              </w:rPr>
            </w:pPr>
          </w:p>
          <w:p w14:paraId="2B46BEB8" w14:textId="77777777" w:rsidR="0038400F" w:rsidRDefault="0038400F" w:rsidP="0038400F">
            <w:pPr>
              <w:ind w:left="0"/>
              <w:rPr>
                <w:lang w:val="en-US"/>
              </w:rPr>
            </w:pPr>
          </w:p>
          <w:p w14:paraId="540F6FC2" w14:textId="77777777" w:rsidR="0038400F" w:rsidRDefault="0038400F" w:rsidP="0038400F">
            <w:pPr>
              <w:ind w:left="0"/>
              <w:rPr>
                <w:lang w:val="en-US"/>
              </w:rPr>
            </w:pPr>
          </w:p>
          <w:p w14:paraId="6F3F5A4A" w14:textId="77777777" w:rsidR="0038400F" w:rsidRDefault="0038400F" w:rsidP="0038400F">
            <w:pPr>
              <w:ind w:left="0"/>
              <w:rPr>
                <w:lang w:val="en-US"/>
              </w:rPr>
            </w:pPr>
          </w:p>
          <w:p w14:paraId="6C77A98A" w14:textId="77777777" w:rsidR="0038400F" w:rsidRDefault="0038400F" w:rsidP="0038400F">
            <w:pPr>
              <w:ind w:left="0"/>
              <w:rPr>
                <w:lang w:val="en-US"/>
              </w:rPr>
            </w:pPr>
          </w:p>
          <w:p w14:paraId="45AFF943" w14:textId="77777777" w:rsidR="0038400F" w:rsidRDefault="0038400F" w:rsidP="0038400F">
            <w:pPr>
              <w:ind w:left="0"/>
              <w:rPr>
                <w:lang w:val="en-US"/>
              </w:rPr>
            </w:pPr>
          </w:p>
          <w:p w14:paraId="0AFA48FF" w14:textId="77777777" w:rsidR="0038400F" w:rsidRDefault="0038400F" w:rsidP="0038400F">
            <w:pPr>
              <w:ind w:left="0"/>
              <w:rPr>
                <w:lang w:val="en-US"/>
              </w:rPr>
            </w:pPr>
          </w:p>
          <w:p w14:paraId="3ECF2751" w14:textId="77777777" w:rsidR="0038400F" w:rsidRPr="009114DA" w:rsidRDefault="0038400F" w:rsidP="0038400F">
            <w:pPr>
              <w:ind w:left="0"/>
              <w:rPr>
                <w:lang w:val="en-US"/>
              </w:rPr>
            </w:pPr>
            <w:r>
              <w:rPr>
                <w:lang w:val="en-US"/>
              </w:rPr>
              <w:t>R. 612-41</w:t>
            </w:r>
          </w:p>
          <w:p w14:paraId="2C242F9C" w14:textId="77777777" w:rsidR="0038400F" w:rsidRDefault="0038400F" w:rsidP="0038400F">
            <w:pPr>
              <w:ind w:left="0"/>
              <w:rPr>
                <w:lang w:val="en-US"/>
              </w:rPr>
            </w:pPr>
          </w:p>
          <w:p w14:paraId="03433DB4" w14:textId="77777777" w:rsidR="0038400F" w:rsidRDefault="0038400F" w:rsidP="0038400F">
            <w:pPr>
              <w:ind w:left="0"/>
              <w:rPr>
                <w:lang w:val="en-US"/>
              </w:rPr>
            </w:pPr>
          </w:p>
          <w:p w14:paraId="516679F7" w14:textId="45A2E78D" w:rsidR="00D35B7A" w:rsidRPr="007F10A1" w:rsidRDefault="0038400F" w:rsidP="0038400F">
            <w:pPr>
              <w:ind w:left="0"/>
              <w:jc w:val="left"/>
              <w:rPr>
                <w:rFonts w:cs="Arial"/>
                <w:szCs w:val="22"/>
                <w:lang w:val="en-US"/>
              </w:rPr>
            </w:pPr>
            <w:r w:rsidRPr="00AD3072">
              <w:rPr>
                <w:bCs/>
                <w:color w:val="000000"/>
              </w:rPr>
              <w:t>L312-1-2 CRPA</w:t>
            </w:r>
          </w:p>
          <w:p w14:paraId="07077BA7" w14:textId="606DA058" w:rsidR="00D35B7A" w:rsidRPr="00A0719C" w:rsidRDefault="00D35B7A" w:rsidP="00D35B7A">
            <w:pPr>
              <w:ind w:left="0"/>
              <w:rPr>
                <w:lang w:val="en-US"/>
              </w:rPr>
            </w:pPr>
          </w:p>
        </w:tc>
        <w:tc>
          <w:tcPr>
            <w:tcW w:w="8305" w:type="dxa"/>
            <w:tcBorders>
              <w:left w:val="single" w:sz="4" w:space="0" w:color="F9B151"/>
            </w:tcBorders>
            <w:shd w:val="clear" w:color="auto" w:fill="auto"/>
          </w:tcPr>
          <w:p w14:paraId="4C8594B2" w14:textId="77777777" w:rsidR="0038400F" w:rsidRDefault="0038400F" w:rsidP="0038400F">
            <w:pPr>
              <w:pStyle w:val="Heading2"/>
              <w:spacing w:before="0" w:after="0"/>
              <w:ind w:left="0"/>
              <w:rPr>
                <w:b w:val="0"/>
                <w:i w:val="0"/>
              </w:rPr>
            </w:pPr>
            <w:bookmarkStart w:id="7" w:name="_Toc37952596"/>
            <w:bookmarkStart w:id="8" w:name="_Toc44505852"/>
            <w:bookmarkStart w:id="9" w:name="_Toc45205098"/>
            <w:r w:rsidRPr="003C370C">
              <w:rPr>
                <w:b w:val="0"/>
                <w:i w:val="0"/>
              </w:rPr>
              <w:lastRenderedPageBreak/>
              <w:t>1.</w:t>
            </w:r>
            <w:r>
              <w:rPr>
                <w:b w:val="0"/>
                <w:i w:val="0"/>
              </w:rPr>
              <w:t>1.</w:t>
            </w:r>
            <w:r w:rsidRPr="003C370C">
              <w:rPr>
                <w:b w:val="0"/>
                <w:i w:val="0"/>
              </w:rPr>
              <w:t xml:space="preserve"> </w:t>
            </w:r>
            <w:r>
              <w:rPr>
                <w:b w:val="0"/>
                <w:i w:val="0"/>
              </w:rPr>
              <w:t>Nature du titre contesté</w:t>
            </w:r>
            <w:bookmarkEnd w:id="7"/>
            <w:bookmarkEnd w:id="8"/>
            <w:bookmarkEnd w:id="9"/>
          </w:p>
          <w:p w14:paraId="3BA661E2" w14:textId="77777777" w:rsidR="0038400F" w:rsidRDefault="0038400F" w:rsidP="0038400F"/>
          <w:p w14:paraId="7905E02F" w14:textId="77777777" w:rsidR="0038400F" w:rsidRDefault="0038400F" w:rsidP="0038400F">
            <w:r w:rsidRPr="00D85AC7">
              <w:t>Tout brevet délivré en application de l'article L. 612-17</w:t>
            </w:r>
            <w:r w:rsidRPr="005B495C">
              <w:t xml:space="preserve">, </w:t>
            </w:r>
            <w:r w:rsidRPr="005B495C">
              <w:rPr>
                <w:szCs w:val="22"/>
              </w:rPr>
              <w:t xml:space="preserve">dont la mention de délivrance a été publiée </w:t>
            </w:r>
            <w:r w:rsidRPr="005B495C">
              <w:t xml:space="preserve">à compter  du 1er avril 2020 </w:t>
            </w:r>
            <w:r w:rsidRPr="005B495C">
              <w:rPr>
                <w:szCs w:val="22"/>
              </w:rPr>
              <w:t>au Bulletin officiel de la propriété industrielle</w:t>
            </w:r>
            <w:r w:rsidRPr="005B495C">
              <w:t xml:space="preserve">, </w:t>
            </w:r>
            <w:r w:rsidRPr="00D85AC7">
              <w:t xml:space="preserve">peut faire l'objet d'une opposition auprès du directeur général de l'Institut national de la propriété industrielle. </w:t>
            </w:r>
          </w:p>
          <w:p w14:paraId="7176570B" w14:textId="77777777" w:rsidR="0038400F" w:rsidRDefault="0038400F" w:rsidP="0038400F">
            <w:r>
              <w:t>La procédure d’opposition s’applique exclusivement aux brevets d’invention délivrés par l’INPI et n’est pas applicable à :</w:t>
            </w:r>
          </w:p>
          <w:p w14:paraId="63F63775" w14:textId="77777777" w:rsidR="0038400F" w:rsidRDefault="0038400F" w:rsidP="0038400F">
            <w:r>
              <w:t xml:space="preserve">- un certificat d’utilité (CU), </w:t>
            </w:r>
          </w:p>
          <w:p w14:paraId="77BA6415" w14:textId="77777777" w:rsidR="0038400F" w:rsidRDefault="0038400F" w:rsidP="0038400F">
            <w:r>
              <w:t>- un certificat complémentaire de protection (CCP).</w:t>
            </w:r>
          </w:p>
          <w:p w14:paraId="449E7F00" w14:textId="77777777" w:rsidR="0038400F" w:rsidRDefault="0038400F" w:rsidP="0038400F"/>
          <w:p w14:paraId="0F7B0921" w14:textId="77777777" w:rsidR="0038400F" w:rsidRDefault="0038400F" w:rsidP="0038400F"/>
          <w:p w14:paraId="7E1A0090" w14:textId="77777777" w:rsidR="0038400F" w:rsidRDefault="0038400F" w:rsidP="0038400F">
            <w:pPr>
              <w:pStyle w:val="Heading2"/>
              <w:spacing w:before="0" w:after="0"/>
              <w:ind w:left="0"/>
              <w:rPr>
                <w:b w:val="0"/>
                <w:i w:val="0"/>
              </w:rPr>
            </w:pPr>
            <w:bookmarkStart w:id="10" w:name="_1.3._Troisième_condition"/>
            <w:bookmarkStart w:id="11" w:name="_Toc37952597"/>
            <w:bookmarkStart w:id="12" w:name="_Toc44505853"/>
            <w:bookmarkStart w:id="13" w:name="_Toc45205099"/>
            <w:bookmarkEnd w:id="10"/>
            <w:r w:rsidRPr="003C370C">
              <w:rPr>
                <w:b w:val="0"/>
                <w:i w:val="0"/>
              </w:rPr>
              <w:t>1</w:t>
            </w:r>
            <w:r>
              <w:rPr>
                <w:b w:val="0"/>
                <w:i w:val="0"/>
              </w:rPr>
              <w:t>.2</w:t>
            </w:r>
            <w:r w:rsidRPr="003C370C">
              <w:rPr>
                <w:b w:val="0"/>
                <w:i w:val="0"/>
              </w:rPr>
              <w:t xml:space="preserve">. </w:t>
            </w:r>
            <w:r>
              <w:rPr>
                <w:b w:val="0"/>
                <w:i w:val="0"/>
              </w:rPr>
              <w:t>Qualité à agir et représentation de l’opposant</w:t>
            </w:r>
            <w:bookmarkEnd w:id="11"/>
            <w:bookmarkEnd w:id="12"/>
            <w:bookmarkEnd w:id="13"/>
            <w:r w:rsidRPr="003C370C">
              <w:rPr>
                <w:b w:val="0"/>
                <w:i w:val="0"/>
              </w:rPr>
              <w:t xml:space="preserve"> </w:t>
            </w:r>
          </w:p>
          <w:p w14:paraId="4694A2C0" w14:textId="77777777" w:rsidR="0038400F" w:rsidRPr="003C370C" w:rsidRDefault="0038400F" w:rsidP="0038400F">
            <w:pPr>
              <w:rPr>
                <w:rFonts w:eastAsia="Times"/>
              </w:rPr>
            </w:pPr>
          </w:p>
          <w:p w14:paraId="4F348521" w14:textId="77777777" w:rsidR="0038400F" w:rsidRDefault="0038400F" w:rsidP="0038400F">
            <w:pPr>
              <w:rPr>
                <w:i/>
              </w:rPr>
            </w:pPr>
            <w:r>
              <w:t>Toute personne, physique ou morale, peut former opposition à l’exception du titulaire du brevet contesté. L’opposant n’est pas tenu de démontrer d’un intérêt à agir.</w:t>
            </w:r>
          </w:p>
          <w:p w14:paraId="2CE4139D" w14:textId="77777777" w:rsidR="0038400F" w:rsidRDefault="0038400F" w:rsidP="0038400F"/>
          <w:p w14:paraId="44D13298" w14:textId="77777777" w:rsidR="0038400F" w:rsidRDefault="0038400F" w:rsidP="0038400F">
            <w:r>
              <w:t xml:space="preserve">L’opposant peut agir </w:t>
            </w:r>
            <w:r w:rsidRPr="00602A3B">
              <w:t>personnellement ou par l’intermédiaire d’un mandataire remplissant les conditions prévues à l’article R. 612-2.</w:t>
            </w:r>
            <w:r>
              <w:t xml:space="preserve"> </w:t>
            </w:r>
          </w:p>
          <w:p w14:paraId="288ED2C7" w14:textId="77777777" w:rsidR="0038400F" w:rsidRDefault="0038400F" w:rsidP="0038400F"/>
          <w:p w14:paraId="0A38E2CE" w14:textId="77777777" w:rsidR="0038400F" w:rsidRDefault="0038400F" w:rsidP="0038400F">
            <w:r>
              <w:t xml:space="preserve">L’opposant a l’obligation de désigner un mandataire </w:t>
            </w:r>
            <w:r w:rsidRPr="00187EFB">
              <w:t xml:space="preserve">au plus tard </w:t>
            </w:r>
            <w:r>
              <w:t>dans le délai de neuf mois pour former opposition si :</w:t>
            </w:r>
          </w:p>
          <w:p w14:paraId="4361A964" w14:textId="77777777" w:rsidR="0038400F" w:rsidRDefault="0038400F" w:rsidP="0038400F">
            <w:pPr>
              <w:pStyle w:val="ListParagraph"/>
              <w:numPr>
                <w:ilvl w:val="0"/>
                <w:numId w:val="33"/>
              </w:numPr>
              <w:jc w:val="both"/>
              <w:rPr>
                <w:rFonts w:ascii="Inpi" w:hAnsi="Inpi"/>
              </w:rPr>
            </w:pPr>
            <w:r>
              <w:rPr>
                <w:rFonts w:ascii="Inpi" w:hAnsi="Inpi"/>
              </w:rPr>
              <w:t>l’opposant</w:t>
            </w:r>
            <w:r w:rsidRPr="00F2718B">
              <w:rPr>
                <w:rFonts w:ascii="Inpi" w:hAnsi="Inpi"/>
              </w:rPr>
              <w:t xml:space="preserve"> n’a pas </w:t>
            </w:r>
            <w:r>
              <w:rPr>
                <w:rFonts w:ascii="Inpi" w:hAnsi="Inpi"/>
              </w:rPr>
              <w:t>son</w:t>
            </w:r>
            <w:r w:rsidRPr="00F2718B">
              <w:rPr>
                <w:rFonts w:ascii="Inpi" w:hAnsi="Inpi"/>
              </w:rPr>
              <w:t xml:space="preserve"> domicile ou </w:t>
            </w:r>
            <w:r>
              <w:rPr>
                <w:rFonts w:ascii="Inpi" w:hAnsi="Inpi"/>
              </w:rPr>
              <w:t xml:space="preserve">son </w:t>
            </w:r>
            <w:r w:rsidRPr="00F2718B">
              <w:rPr>
                <w:rFonts w:ascii="Inpi" w:hAnsi="Inpi"/>
              </w:rPr>
              <w:t>siège</w:t>
            </w:r>
            <w:r>
              <w:rPr>
                <w:rFonts w:ascii="Inpi" w:hAnsi="Inpi"/>
              </w:rPr>
              <w:t xml:space="preserve"> </w:t>
            </w:r>
            <w:r w:rsidRPr="00F2718B">
              <w:rPr>
                <w:rFonts w:ascii="Inpi" w:hAnsi="Inpi"/>
              </w:rPr>
              <w:t xml:space="preserve">en </w:t>
            </w:r>
            <w:r>
              <w:rPr>
                <w:rFonts w:ascii="Inpi" w:hAnsi="Inpi"/>
              </w:rPr>
              <w:t>France, dans un E</w:t>
            </w:r>
            <w:r w:rsidRPr="00B354D6">
              <w:rPr>
                <w:rFonts w:ascii="Inpi" w:hAnsi="Inpi"/>
              </w:rPr>
              <w:t>tat membre de l’U</w:t>
            </w:r>
            <w:r>
              <w:rPr>
                <w:rFonts w:ascii="Inpi" w:hAnsi="Inpi"/>
              </w:rPr>
              <w:t>nion européenne</w:t>
            </w:r>
            <w:r w:rsidRPr="00B354D6">
              <w:rPr>
                <w:rFonts w:ascii="Inpi" w:hAnsi="Inpi"/>
              </w:rPr>
              <w:t xml:space="preserve"> ou dans un </w:t>
            </w:r>
            <w:r>
              <w:rPr>
                <w:rFonts w:ascii="Inpi" w:hAnsi="Inpi"/>
              </w:rPr>
              <w:t>E</w:t>
            </w:r>
            <w:r w:rsidRPr="00B354D6">
              <w:rPr>
                <w:rFonts w:ascii="Inpi" w:hAnsi="Inpi"/>
              </w:rPr>
              <w:t>tat partie à l’accord sur l’E</w:t>
            </w:r>
            <w:r>
              <w:rPr>
                <w:rFonts w:ascii="Inpi" w:hAnsi="Inpi"/>
              </w:rPr>
              <w:t>space économique européen ;</w:t>
            </w:r>
          </w:p>
          <w:p w14:paraId="14AC2FC8" w14:textId="77777777" w:rsidR="0038400F" w:rsidRDefault="0038400F" w:rsidP="0038400F">
            <w:pPr>
              <w:numPr>
                <w:ilvl w:val="0"/>
                <w:numId w:val="33"/>
              </w:numPr>
              <w:pBdr>
                <w:top w:val="nil"/>
                <w:left w:val="nil"/>
                <w:bottom w:val="nil"/>
                <w:right w:val="nil"/>
                <w:between w:val="nil"/>
              </w:pBdr>
              <w:jc w:val="left"/>
              <w:rPr>
                <w:color w:val="000000"/>
                <w:szCs w:val="22"/>
              </w:rPr>
            </w:pPr>
            <w:r>
              <w:rPr>
                <w:color w:val="000000"/>
                <w:szCs w:val="22"/>
              </w:rPr>
              <w:t xml:space="preserve">il y a une pluralité de </w:t>
            </w:r>
            <w:proofErr w:type="spellStart"/>
            <w:r>
              <w:rPr>
                <w:color w:val="000000"/>
                <w:szCs w:val="22"/>
              </w:rPr>
              <w:t>co</w:t>
            </w:r>
            <w:proofErr w:type="spellEnd"/>
            <w:r>
              <w:rPr>
                <w:color w:val="000000"/>
                <w:szCs w:val="22"/>
              </w:rPr>
              <w:t xml:space="preserve">-opposants formant </w:t>
            </w:r>
            <w:r w:rsidRPr="00E04579">
              <w:rPr>
                <w:szCs w:val="22"/>
              </w:rPr>
              <w:t xml:space="preserve">conjointement </w:t>
            </w:r>
            <w:r w:rsidRPr="00E04579">
              <w:t xml:space="preserve">une seule et </w:t>
            </w:r>
            <w:r>
              <w:t xml:space="preserve">même </w:t>
            </w:r>
            <w:r w:rsidRPr="00E04579">
              <w:t xml:space="preserve"> </w:t>
            </w:r>
            <w:r>
              <w:rPr>
                <w:color w:val="000000"/>
                <w:szCs w:val="22"/>
              </w:rPr>
              <w:t>opposition ; par conséquent un mandataire commun doit être constitué.</w:t>
            </w:r>
          </w:p>
          <w:p w14:paraId="2CB1C5F4" w14:textId="77777777" w:rsidR="0038400F" w:rsidRDefault="0038400F" w:rsidP="0038400F">
            <w:pPr>
              <w:pBdr>
                <w:top w:val="nil"/>
                <w:left w:val="nil"/>
                <w:bottom w:val="nil"/>
                <w:right w:val="nil"/>
                <w:between w:val="nil"/>
              </w:pBdr>
              <w:ind w:left="700"/>
              <w:jc w:val="left"/>
              <w:rPr>
                <w:color w:val="000000"/>
                <w:szCs w:val="22"/>
              </w:rPr>
            </w:pPr>
          </w:p>
          <w:p w14:paraId="3B03E141" w14:textId="77777777" w:rsidR="0038400F" w:rsidRDefault="0038400F" w:rsidP="0038400F">
            <w:r w:rsidRPr="00B646DC">
              <w:rPr>
                <w:i/>
                <w:color w:val="7030A0"/>
              </w:rPr>
              <w:t>(</w:t>
            </w:r>
            <w:r>
              <w:rPr>
                <w:i/>
                <w:color w:val="7030A0"/>
              </w:rPr>
              <w:t>r</w:t>
            </w:r>
            <w:r w:rsidRPr="00B9103F">
              <w:rPr>
                <w:i/>
                <w:color w:val="7030A0"/>
              </w:rPr>
              <w:t>envoi aux conditions de représentation de la procédure de délivrance des brevets et des certificats d’utilité, Section B – Examen administratif, chapitre II - Examen de régularité, 2. Représentation</w:t>
            </w:r>
            <w:r>
              <w:t>).</w:t>
            </w:r>
          </w:p>
          <w:p w14:paraId="1EE55C9F" w14:textId="77777777" w:rsidR="0038400F" w:rsidRDefault="0038400F" w:rsidP="0038400F">
            <w:pPr>
              <w:rPr>
                <w:i/>
              </w:rPr>
            </w:pPr>
          </w:p>
          <w:p w14:paraId="601F09B7" w14:textId="77777777" w:rsidR="0038400F" w:rsidRPr="00E04579" w:rsidRDefault="0038400F" w:rsidP="0038400F">
            <w:pPr>
              <w:pStyle w:val="Heading2"/>
              <w:spacing w:before="0" w:after="0"/>
              <w:ind w:left="720"/>
              <w:rPr>
                <w:rFonts w:eastAsia="Times"/>
                <w:sz w:val="22"/>
                <w:szCs w:val="22"/>
              </w:rPr>
            </w:pPr>
            <w:bookmarkStart w:id="14" w:name="_Toc37952598"/>
            <w:bookmarkStart w:id="15" w:name="_Toc44505854"/>
            <w:bookmarkStart w:id="16" w:name="_Toc45205100"/>
            <w:r>
              <w:rPr>
                <w:rFonts w:eastAsia="Times"/>
                <w:sz w:val="22"/>
                <w:szCs w:val="22"/>
              </w:rPr>
              <w:t>1</w:t>
            </w:r>
            <w:r w:rsidRPr="00BB696B">
              <w:rPr>
                <w:rFonts w:eastAsia="Times"/>
                <w:sz w:val="22"/>
                <w:szCs w:val="22"/>
              </w:rPr>
              <w:t>.</w:t>
            </w:r>
            <w:r>
              <w:rPr>
                <w:rFonts w:eastAsia="Times"/>
                <w:sz w:val="22"/>
                <w:szCs w:val="22"/>
              </w:rPr>
              <w:t>2</w:t>
            </w:r>
            <w:r w:rsidRPr="00BB696B">
              <w:rPr>
                <w:rFonts w:eastAsia="Times"/>
                <w:sz w:val="22"/>
                <w:szCs w:val="22"/>
              </w:rPr>
              <w:t>.1.</w:t>
            </w:r>
            <w:r>
              <w:rPr>
                <w:sz w:val="22"/>
                <w:szCs w:val="22"/>
              </w:rPr>
              <w:t xml:space="preserve"> </w:t>
            </w:r>
            <w:r w:rsidRPr="00E04579">
              <w:rPr>
                <w:rFonts w:eastAsia="Times"/>
                <w:sz w:val="22"/>
                <w:szCs w:val="22"/>
              </w:rPr>
              <w:t>Co-opposants</w:t>
            </w:r>
            <w:bookmarkEnd w:id="14"/>
            <w:r w:rsidRPr="00E04579">
              <w:rPr>
                <w:rFonts w:eastAsia="Times"/>
                <w:sz w:val="22"/>
                <w:szCs w:val="22"/>
              </w:rPr>
              <w:t xml:space="preserve"> formant une seule opposition</w:t>
            </w:r>
            <w:bookmarkEnd w:id="15"/>
            <w:bookmarkEnd w:id="16"/>
          </w:p>
          <w:p w14:paraId="21C49609" w14:textId="77777777" w:rsidR="0038400F" w:rsidRPr="00BB696B" w:rsidRDefault="0038400F" w:rsidP="0038400F">
            <w:pPr>
              <w:pStyle w:val="Heading2"/>
              <w:spacing w:before="0" w:after="0"/>
              <w:ind w:left="720"/>
              <w:rPr>
                <w:rFonts w:eastAsia="Times"/>
                <w:sz w:val="22"/>
                <w:szCs w:val="22"/>
              </w:rPr>
            </w:pPr>
            <w:r w:rsidRPr="00BB696B">
              <w:rPr>
                <w:rFonts w:eastAsia="Times"/>
                <w:sz w:val="22"/>
                <w:szCs w:val="22"/>
              </w:rPr>
              <w:t xml:space="preserve"> </w:t>
            </w:r>
          </w:p>
          <w:p w14:paraId="0DBCA7F8" w14:textId="77777777" w:rsidR="0038400F" w:rsidRPr="00B045C5" w:rsidRDefault="0038400F" w:rsidP="0038400F">
            <w:pPr>
              <w:rPr>
                <w:i/>
                <w:color w:val="7030A0"/>
              </w:rPr>
            </w:pPr>
            <w:r w:rsidRPr="00EF58E9">
              <w:t xml:space="preserve">Plusieurs </w:t>
            </w:r>
            <w:r w:rsidRPr="00B045C5">
              <w:t xml:space="preserve">opposants peuvent former conjointement une seule et même opposition. Dans ce cas, une seule demande d’opposition doit être déposée avec un seul formulaire à remplir en ligne et une seule redevance d’opposition à acquitter. </w:t>
            </w:r>
            <w:r>
              <w:t>L</w:t>
            </w:r>
            <w:r w:rsidRPr="00BD34A3">
              <w:t xml:space="preserve">es </w:t>
            </w:r>
            <w:proofErr w:type="spellStart"/>
            <w:r>
              <w:t>co</w:t>
            </w:r>
            <w:proofErr w:type="spellEnd"/>
            <w:r>
              <w:t>-</w:t>
            </w:r>
            <w:r w:rsidRPr="00BD34A3">
              <w:t>opposants doivent con</w:t>
            </w:r>
            <w:r>
              <w:t>s</w:t>
            </w:r>
            <w:r w:rsidRPr="00BD34A3">
              <w:t xml:space="preserve">tituer un mandataire commun </w:t>
            </w:r>
            <w:r w:rsidRPr="00187EFB">
              <w:t xml:space="preserve">au plus tard </w:t>
            </w:r>
            <w:r w:rsidRPr="00BD34A3">
              <w:t>dans le délai de 9 mois pour former opposition</w:t>
            </w:r>
            <w:r>
              <w:t xml:space="preserve"> </w:t>
            </w:r>
            <w:r w:rsidRPr="00B045C5">
              <w:rPr>
                <w:i/>
                <w:color w:val="7030A0"/>
              </w:rPr>
              <w:t>(renvoi 1.2. Qualité à agir et représentation de l’opposant).</w:t>
            </w:r>
          </w:p>
          <w:p w14:paraId="1984A0A0" w14:textId="77777777" w:rsidR="0038400F" w:rsidRDefault="0038400F" w:rsidP="0038400F"/>
          <w:p w14:paraId="1012D133" w14:textId="77777777" w:rsidR="0038400F" w:rsidRDefault="0038400F" w:rsidP="0038400F">
            <w:r w:rsidRPr="0007069D">
              <w:t xml:space="preserve">Dans cette situation, tous les </w:t>
            </w:r>
            <w:proofErr w:type="spellStart"/>
            <w:r w:rsidRPr="0007069D">
              <w:t>co</w:t>
            </w:r>
            <w:proofErr w:type="spellEnd"/>
            <w:r w:rsidRPr="0007069D">
              <w:t xml:space="preserve">-opposants sont considérés comme une seule partie et ils agissent conjointement et de façon solidaire. Il est impératif que l’identité de tous les </w:t>
            </w:r>
            <w:proofErr w:type="spellStart"/>
            <w:r w:rsidRPr="0007069D">
              <w:t>co</w:t>
            </w:r>
            <w:proofErr w:type="spellEnd"/>
            <w:r w:rsidRPr="0007069D">
              <w:t>-opposants soit connue à tout</w:t>
            </w:r>
            <w:r>
              <w:t xml:space="preserve"> moment. </w:t>
            </w:r>
          </w:p>
          <w:p w14:paraId="3CF05869" w14:textId="77777777" w:rsidR="0038400F" w:rsidRDefault="0038400F" w:rsidP="0038400F"/>
          <w:p w14:paraId="6B7C878A" w14:textId="77777777" w:rsidR="0038400F" w:rsidRDefault="0038400F" w:rsidP="0038400F">
            <w:pPr>
              <w:pStyle w:val="Heading2"/>
              <w:spacing w:before="0" w:after="0"/>
              <w:ind w:left="720"/>
              <w:rPr>
                <w:rFonts w:eastAsia="Times"/>
                <w:sz w:val="22"/>
                <w:szCs w:val="22"/>
              </w:rPr>
            </w:pPr>
            <w:bookmarkStart w:id="17" w:name="_Toc37952599"/>
            <w:bookmarkStart w:id="18" w:name="_Toc44505855"/>
            <w:bookmarkStart w:id="19" w:name="_Toc45205101"/>
            <w:r>
              <w:rPr>
                <w:rFonts w:eastAsia="Times"/>
                <w:sz w:val="22"/>
                <w:szCs w:val="22"/>
              </w:rPr>
              <w:t>1</w:t>
            </w:r>
            <w:r w:rsidRPr="00BB696B">
              <w:rPr>
                <w:rFonts w:eastAsia="Times"/>
                <w:sz w:val="22"/>
                <w:szCs w:val="22"/>
              </w:rPr>
              <w:t>.</w:t>
            </w:r>
            <w:r>
              <w:rPr>
                <w:rFonts w:eastAsia="Times"/>
                <w:sz w:val="22"/>
                <w:szCs w:val="22"/>
              </w:rPr>
              <w:t>2.2</w:t>
            </w:r>
            <w:r w:rsidRPr="00BB696B">
              <w:rPr>
                <w:rFonts w:eastAsia="Times"/>
                <w:sz w:val="22"/>
                <w:szCs w:val="22"/>
              </w:rPr>
              <w:t xml:space="preserve">. </w:t>
            </w:r>
            <w:r>
              <w:rPr>
                <w:rFonts w:eastAsia="Times"/>
                <w:sz w:val="22"/>
                <w:szCs w:val="22"/>
              </w:rPr>
              <w:t>Pluralité d’oppositions</w:t>
            </w:r>
            <w:bookmarkEnd w:id="17"/>
            <w:bookmarkEnd w:id="18"/>
            <w:bookmarkEnd w:id="19"/>
          </w:p>
          <w:p w14:paraId="23689958" w14:textId="77777777" w:rsidR="0038400F" w:rsidRDefault="0038400F" w:rsidP="0038400F"/>
          <w:p w14:paraId="7ECF8122" w14:textId="77777777" w:rsidR="0038400F" w:rsidRPr="00EF23EA" w:rsidRDefault="0038400F" w:rsidP="0038400F">
            <w:r>
              <w:lastRenderedPageBreak/>
              <w:t xml:space="preserve">Plusieurs oppositions </w:t>
            </w:r>
            <w:r w:rsidRPr="00EF23EA">
              <w:t xml:space="preserve">formées par des opposants différents peuvent porter sur un même brevet. Dans ce cas, une demande d’opposition doit être déposée avec un formulaire à remplir en ligne par chaque opposant et une redevance doit être acquittée pour chaque demande d’opposition. </w:t>
            </w:r>
          </w:p>
          <w:p w14:paraId="7999F015" w14:textId="77777777" w:rsidR="0038400F" w:rsidRDefault="0038400F" w:rsidP="0038400F">
            <w:r w:rsidRPr="008D0E62">
              <w:t>Dans cette situation, chaque opposant est considéré comme une partie de façon individuelle et indépendante.</w:t>
            </w:r>
          </w:p>
          <w:p w14:paraId="219C43DA" w14:textId="77777777" w:rsidR="0038400F" w:rsidRDefault="0038400F" w:rsidP="0038400F"/>
          <w:p w14:paraId="02E3BD2B" w14:textId="77777777" w:rsidR="0038400F" w:rsidRPr="0070182D" w:rsidRDefault="0038400F" w:rsidP="0038400F">
            <w:pPr>
              <w:rPr>
                <w:i/>
                <w:color w:val="7030A0"/>
              </w:rPr>
            </w:pPr>
            <w:r>
              <w:t xml:space="preserve">Les différentes oppositions formées contre un même brevet seront jointes par l’INPI pour être examinées dans une seule et même procédure sous réserve de leur recevabilité. </w:t>
            </w:r>
            <w:r w:rsidRPr="008D0E62">
              <w:t>Cette j</w:t>
            </w:r>
            <w:r>
              <w:t xml:space="preserve">onction est notifiée aux parties </w:t>
            </w:r>
            <w:r w:rsidRPr="0070182D">
              <w:rPr>
                <w:i/>
                <w:color w:val="7030A0"/>
              </w:rPr>
              <w:t>(renvoi 3.1.6. Jonction de procédures).</w:t>
            </w:r>
          </w:p>
          <w:p w14:paraId="75DCCC38" w14:textId="77777777" w:rsidR="0038400F" w:rsidRDefault="0038400F" w:rsidP="0038400F"/>
          <w:p w14:paraId="329389FE" w14:textId="77777777" w:rsidR="0038400F" w:rsidRDefault="0038400F" w:rsidP="0038400F"/>
          <w:p w14:paraId="6121933D" w14:textId="77777777" w:rsidR="0038400F" w:rsidRDefault="0038400F" w:rsidP="0038400F">
            <w:pPr>
              <w:pStyle w:val="Heading2"/>
              <w:spacing w:before="0" w:after="0"/>
              <w:ind w:left="0"/>
              <w:rPr>
                <w:b w:val="0"/>
                <w:i w:val="0"/>
              </w:rPr>
            </w:pPr>
            <w:bookmarkStart w:id="20" w:name="_1.4._Quatrième_condition"/>
            <w:bookmarkStart w:id="21" w:name="_1.5._Cinquième_condition"/>
            <w:bookmarkStart w:id="22" w:name="_Toc37952600"/>
            <w:bookmarkStart w:id="23" w:name="_Toc44505856"/>
            <w:bookmarkStart w:id="24" w:name="_Toc45205102"/>
            <w:bookmarkEnd w:id="20"/>
            <w:bookmarkEnd w:id="21"/>
            <w:r w:rsidRPr="003C370C">
              <w:rPr>
                <w:b w:val="0"/>
                <w:i w:val="0"/>
              </w:rPr>
              <w:t>1.</w:t>
            </w:r>
            <w:r>
              <w:rPr>
                <w:b w:val="0"/>
                <w:i w:val="0"/>
              </w:rPr>
              <w:t>3</w:t>
            </w:r>
            <w:r w:rsidRPr="003C370C">
              <w:rPr>
                <w:b w:val="0"/>
                <w:i w:val="0"/>
              </w:rPr>
              <w:t xml:space="preserve">. </w:t>
            </w:r>
            <w:r>
              <w:rPr>
                <w:b w:val="0"/>
                <w:i w:val="0"/>
              </w:rPr>
              <w:t>Délai</w:t>
            </w:r>
            <w:r w:rsidRPr="008F6287">
              <w:rPr>
                <w:b w:val="0"/>
                <w:i w:val="0"/>
              </w:rPr>
              <w:t xml:space="preserve"> d'opposition</w:t>
            </w:r>
            <w:bookmarkEnd w:id="22"/>
            <w:bookmarkEnd w:id="23"/>
            <w:bookmarkEnd w:id="24"/>
          </w:p>
          <w:p w14:paraId="601A6D51" w14:textId="77777777" w:rsidR="0038400F" w:rsidRDefault="0038400F" w:rsidP="0038400F"/>
          <w:p w14:paraId="70E09450" w14:textId="77777777" w:rsidR="0038400F" w:rsidRDefault="0038400F" w:rsidP="0038400F">
            <w:r>
              <w:t xml:space="preserve">Le délai pour former une opposition est de neuf mois à compter de la publication au Bulletin officiel de la propriété industrielle de la mention de délivrance du brevet contesté. </w:t>
            </w:r>
          </w:p>
          <w:p w14:paraId="72A6C3BC" w14:textId="77777777" w:rsidR="0038400F" w:rsidRDefault="0038400F" w:rsidP="0038400F"/>
          <w:p w14:paraId="02AFFB1C" w14:textId="77777777" w:rsidR="0038400F" w:rsidRDefault="0038400F" w:rsidP="0038400F">
            <w:r>
              <w:t>Le recours en restauration prévu à l’article L. 612-16 n’est pas applicable à ce</w:t>
            </w:r>
            <w:r w:rsidRPr="00FF1684">
              <w:t xml:space="preserve"> délai pour former </w:t>
            </w:r>
            <w:r>
              <w:t xml:space="preserve">une </w:t>
            </w:r>
            <w:r w:rsidRPr="00FF1684">
              <w:t>opposition</w:t>
            </w:r>
            <w:r>
              <w:t>.</w:t>
            </w:r>
          </w:p>
          <w:p w14:paraId="344125BB" w14:textId="77777777" w:rsidR="0038400F" w:rsidRPr="00B01993" w:rsidRDefault="0038400F" w:rsidP="0038400F">
            <w:pPr>
              <w:rPr>
                <w:strike/>
              </w:rPr>
            </w:pPr>
          </w:p>
          <w:p w14:paraId="4251587E" w14:textId="77777777" w:rsidR="0038400F" w:rsidRPr="002C2E18" w:rsidRDefault="0038400F" w:rsidP="0038400F">
            <w:pPr>
              <w:rPr>
                <w:szCs w:val="22"/>
              </w:rPr>
            </w:pPr>
            <w:r w:rsidRPr="002C2E18">
              <w:rPr>
                <w:szCs w:val="22"/>
              </w:rPr>
              <w:t xml:space="preserve">Le délai d’opposition étant exprimé en mois, il expire « le jour du dernier mois [...] qui porte le même quantième que le jour [...] de l'événement qui fait courir le délai ». </w:t>
            </w:r>
          </w:p>
          <w:p w14:paraId="45BCB749" w14:textId="77777777" w:rsidR="0038400F" w:rsidRPr="002C2E18" w:rsidRDefault="0038400F" w:rsidP="0038400F">
            <w:pPr>
              <w:rPr>
                <w:szCs w:val="22"/>
              </w:rPr>
            </w:pPr>
          </w:p>
          <w:p w14:paraId="73D0395E" w14:textId="77777777" w:rsidR="0038400F" w:rsidRPr="002C2E18" w:rsidRDefault="0038400F" w:rsidP="0038400F">
            <w:pPr>
              <w:rPr>
                <w:szCs w:val="22"/>
              </w:rPr>
            </w:pPr>
            <w:r w:rsidRPr="002C2E18">
              <w:rPr>
                <w:szCs w:val="22"/>
              </w:rPr>
              <w:t>Par ailleurs : « À défaut de quantième identique, le délai expire le dernier jour du mois ». Ainsi, en cas de publication de la mention de délivrance d’un brevet un 31 juillet, le délai de neuf mois expire le 30 avril suivant.</w:t>
            </w:r>
          </w:p>
          <w:p w14:paraId="1635C0CA" w14:textId="77777777" w:rsidR="0038400F" w:rsidRPr="002C2E18" w:rsidRDefault="0038400F" w:rsidP="0038400F">
            <w:pPr>
              <w:rPr>
                <w:szCs w:val="22"/>
                <w:highlight w:val="yellow"/>
              </w:rPr>
            </w:pPr>
          </w:p>
          <w:p w14:paraId="2731BFC1" w14:textId="77777777" w:rsidR="0038400F" w:rsidRPr="002C2E18" w:rsidRDefault="0038400F" w:rsidP="0038400F">
            <w:pPr>
              <w:rPr>
                <w:szCs w:val="22"/>
              </w:rPr>
            </w:pPr>
            <w:r w:rsidRPr="002C2E18">
              <w:rPr>
                <w:szCs w:val="22"/>
              </w:rPr>
              <w:t>Si le délai d’opposition expire un samedi, un dimanche, un jour férié ou</w:t>
            </w:r>
            <w:r>
              <w:rPr>
                <w:szCs w:val="22"/>
              </w:rPr>
              <w:t xml:space="preserve"> chômé, ou un jour où l’INPI</w:t>
            </w:r>
            <w:r w:rsidRPr="002C2E18">
              <w:rPr>
                <w:szCs w:val="22"/>
              </w:rPr>
              <w:t xml:space="preserve"> est fermé par décision du directeur général de l’INPI, le délai imparti pour faire opposition « est prorogé jusqu'au premier jour ouvrable suivant ».</w:t>
            </w:r>
          </w:p>
          <w:p w14:paraId="3A9615B2" w14:textId="77777777" w:rsidR="0038400F" w:rsidRPr="002C2E18" w:rsidRDefault="0038400F" w:rsidP="0038400F">
            <w:pPr>
              <w:rPr>
                <w:szCs w:val="22"/>
              </w:rPr>
            </w:pPr>
          </w:p>
          <w:p w14:paraId="2ACB2B8D" w14:textId="77777777" w:rsidR="0038400F" w:rsidRPr="002C2E18" w:rsidRDefault="0038400F" w:rsidP="0038400F">
            <w:pPr>
              <w:rPr>
                <w:szCs w:val="22"/>
              </w:rPr>
            </w:pPr>
            <w:r w:rsidRPr="002C2E18">
              <w:rPr>
                <w:szCs w:val="22"/>
                <w:u w:val="single"/>
              </w:rPr>
              <w:t>Exemple</w:t>
            </w:r>
            <w:r w:rsidRPr="002C2E18">
              <w:rPr>
                <w:szCs w:val="22"/>
              </w:rPr>
              <w:t> : si la date de publication au BOPI de la mention de délivrance d’un brevet est le vendredi 3 avril 2020, le délai pour former opposition expire le 3 janvier 2021, qui est un dimanche. Ainsi le délai est prorogé au lundi 4 janvier 2021.</w:t>
            </w:r>
          </w:p>
          <w:p w14:paraId="4F528A8D" w14:textId="77777777" w:rsidR="0038400F" w:rsidRDefault="0038400F" w:rsidP="0038400F"/>
          <w:p w14:paraId="2C9A2442" w14:textId="77777777" w:rsidR="0038400F" w:rsidRDefault="0038400F" w:rsidP="0038400F"/>
          <w:p w14:paraId="306DB412" w14:textId="77777777" w:rsidR="0038400F" w:rsidRDefault="0038400F" w:rsidP="0038400F">
            <w:pPr>
              <w:pStyle w:val="Heading2"/>
              <w:spacing w:before="0" w:after="0"/>
              <w:ind w:left="0"/>
              <w:rPr>
                <w:b w:val="0"/>
                <w:i w:val="0"/>
              </w:rPr>
            </w:pPr>
            <w:bookmarkStart w:id="25" w:name="_Toc37952601"/>
            <w:bookmarkStart w:id="26" w:name="_Toc44505857"/>
            <w:bookmarkStart w:id="27" w:name="_Toc45205103"/>
            <w:r w:rsidRPr="003C370C">
              <w:rPr>
                <w:b w:val="0"/>
                <w:i w:val="0"/>
              </w:rPr>
              <w:t>1.</w:t>
            </w:r>
            <w:r>
              <w:rPr>
                <w:b w:val="0"/>
                <w:i w:val="0"/>
              </w:rPr>
              <w:t>4</w:t>
            </w:r>
            <w:r w:rsidRPr="003C370C">
              <w:rPr>
                <w:b w:val="0"/>
                <w:i w:val="0"/>
              </w:rPr>
              <w:t xml:space="preserve">. </w:t>
            </w:r>
            <w:r>
              <w:rPr>
                <w:b w:val="0"/>
                <w:i w:val="0"/>
              </w:rPr>
              <w:t>Motifs</w:t>
            </w:r>
            <w:r w:rsidRPr="008F6287">
              <w:rPr>
                <w:b w:val="0"/>
                <w:i w:val="0"/>
              </w:rPr>
              <w:t xml:space="preserve"> d'opposition</w:t>
            </w:r>
            <w:bookmarkEnd w:id="25"/>
            <w:bookmarkEnd w:id="26"/>
            <w:bookmarkEnd w:id="27"/>
          </w:p>
          <w:p w14:paraId="7BA1E3F0" w14:textId="77777777" w:rsidR="0038400F" w:rsidRPr="00353728" w:rsidRDefault="0038400F" w:rsidP="0038400F"/>
          <w:p w14:paraId="0CB26062" w14:textId="77777777" w:rsidR="0038400F" w:rsidRDefault="0038400F" w:rsidP="0038400F">
            <w:r>
              <w:t>L’opposition ne peut être fondée que sur un ou plusieurs des motifs suivants :</w:t>
            </w:r>
          </w:p>
          <w:p w14:paraId="32283C2F" w14:textId="77777777" w:rsidR="0038400F" w:rsidRDefault="0038400F" w:rsidP="0038400F"/>
          <w:p w14:paraId="4C99B3D6" w14:textId="77777777" w:rsidR="0038400F" w:rsidRDefault="0038400F" w:rsidP="0038400F">
            <w:r>
              <w:t>- l’objet du brevet n’est pas nouveau (L. 611-10, 1. et L. 611-11) ;</w:t>
            </w:r>
          </w:p>
          <w:p w14:paraId="3F94EDA3" w14:textId="77777777" w:rsidR="0038400F" w:rsidRDefault="0038400F" w:rsidP="0038400F">
            <w:r>
              <w:t>- l’objet du brevet n'implique pas d'activité inventive (L. 611-10, 1. et L. 611-14) ;</w:t>
            </w:r>
          </w:p>
          <w:p w14:paraId="4F6D5856" w14:textId="77777777" w:rsidR="0038400F" w:rsidRDefault="0038400F" w:rsidP="0038400F">
            <w:r>
              <w:t>- l’objet du brevet n'est pas susceptible d'application industrielle (L. 611-10, 1. et L. 611-15) ;</w:t>
            </w:r>
          </w:p>
          <w:p w14:paraId="30E2B814" w14:textId="77777777" w:rsidR="0038400F" w:rsidRDefault="0038400F" w:rsidP="0038400F">
            <w:r>
              <w:t>- l’objet du brevet n'est pas une invention (L. 611-10, 1. à 3.) ;</w:t>
            </w:r>
          </w:p>
          <w:p w14:paraId="04BCB322" w14:textId="77777777" w:rsidR="0038400F" w:rsidRDefault="0038400F" w:rsidP="0038400F">
            <w:r>
              <w:t xml:space="preserve">- l’objet du brevet n’est par brevetable aux termes de articles L. 611-16 à L. 611-19 ; par exemple : </w:t>
            </w:r>
          </w:p>
          <w:p w14:paraId="5630C6FD" w14:textId="77777777" w:rsidR="0038400F" w:rsidRPr="004A204A" w:rsidRDefault="0038400F" w:rsidP="0038400F">
            <w:pPr>
              <w:pStyle w:val="ListParagraph"/>
              <w:numPr>
                <w:ilvl w:val="0"/>
                <w:numId w:val="44"/>
              </w:numPr>
              <w:jc w:val="both"/>
              <w:rPr>
                <w:rFonts w:ascii="Inpi" w:hAnsi="Inpi"/>
              </w:rPr>
            </w:pPr>
            <w:r w:rsidRPr="004A204A">
              <w:rPr>
                <w:rFonts w:ascii="Inpi" w:hAnsi="Inpi"/>
              </w:rPr>
              <w:t>l’objet du brevet consiste en une méthode de traitement chirurgical ou thérapeutique du corps humain ou animal ou en une méthode de diagnostic appliquée au corps humain ou animal (L. 611-16) ;</w:t>
            </w:r>
          </w:p>
          <w:p w14:paraId="284EB51F" w14:textId="77777777" w:rsidR="0038400F" w:rsidRPr="004A204A" w:rsidRDefault="0038400F" w:rsidP="0038400F">
            <w:pPr>
              <w:pStyle w:val="ListParagraph"/>
              <w:numPr>
                <w:ilvl w:val="0"/>
                <w:numId w:val="44"/>
              </w:numPr>
              <w:jc w:val="both"/>
              <w:rPr>
                <w:rFonts w:ascii="Inpi" w:hAnsi="Inpi"/>
              </w:rPr>
            </w:pPr>
            <w:r w:rsidRPr="004A204A">
              <w:rPr>
                <w:rFonts w:ascii="Inpi" w:hAnsi="Inpi"/>
              </w:rPr>
              <w:t>l’objet du brevet concerne une invention dont l’exploitation commerciale serait contraire à la dignité de la personne humaine, à l'ordre public ou aux bonnes mœurs (L. 611-17) ;</w:t>
            </w:r>
          </w:p>
          <w:p w14:paraId="6E873E9A" w14:textId="77777777" w:rsidR="0038400F" w:rsidRPr="004A204A" w:rsidRDefault="0038400F" w:rsidP="0038400F">
            <w:pPr>
              <w:pStyle w:val="ListParagraph"/>
              <w:numPr>
                <w:ilvl w:val="0"/>
                <w:numId w:val="44"/>
              </w:numPr>
              <w:jc w:val="both"/>
              <w:rPr>
                <w:rFonts w:ascii="Inpi" w:hAnsi="Inpi"/>
              </w:rPr>
            </w:pPr>
            <w:r w:rsidRPr="004A204A">
              <w:rPr>
                <w:rFonts w:ascii="Inpi" w:hAnsi="Inpi"/>
              </w:rPr>
              <w:t>l’objet du brevet concerne une invention portant sur le corps humain, ses éléments et ses produits (L. 611-18) ;</w:t>
            </w:r>
          </w:p>
          <w:p w14:paraId="557979B4" w14:textId="77777777" w:rsidR="0038400F" w:rsidRPr="004A204A" w:rsidRDefault="0038400F" w:rsidP="0038400F">
            <w:pPr>
              <w:pStyle w:val="ListParagraph"/>
              <w:numPr>
                <w:ilvl w:val="0"/>
                <w:numId w:val="44"/>
              </w:numPr>
              <w:jc w:val="both"/>
              <w:rPr>
                <w:rFonts w:ascii="Inpi" w:hAnsi="Inpi"/>
              </w:rPr>
            </w:pPr>
            <w:r w:rsidRPr="004A204A">
              <w:rPr>
                <w:rFonts w:ascii="Inpi" w:hAnsi="Inpi"/>
              </w:rPr>
              <w:t xml:space="preserve">l’objet du brevet concerne une invention portant sur </w:t>
            </w:r>
            <w:r>
              <w:rPr>
                <w:rFonts w:ascii="Inpi" w:hAnsi="Inpi"/>
              </w:rPr>
              <w:t>l</w:t>
            </w:r>
            <w:r w:rsidRPr="00BF4822">
              <w:rPr>
                <w:rFonts w:ascii="Inpi" w:hAnsi="Inpi"/>
              </w:rPr>
              <w:t>es races animales</w:t>
            </w:r>
            <w:r>
              <w:rPr>
                <w:rFonts w:ascii="Inpi" w:hAnsi="Inpi"/>
              </w:rPr>
              <w:t xml:space="preserve">, </w:t>
            </w:r>
            <w:r w:rsidRPr="00BF4822">
              <w:rPr>
                <w:rFonts w:ascii="Inpi" w:hAnsi="Inpi"/>
              </w:rPr>
              <w:t xml:space="preserve">les variétés végétales, les procédés essentiellement biologiques pour l'obtention des </w:t>
            </w:r>
            <w:r w:rsidRPr="00BF4822">
              <w:rPr>
                <w:rFonts w:ascii="Inpi" w:hAnsi="Inpi"/>
              </w:rPr>
              <w:lastRenderedPageBreak/>
              <w:t>végétaux et des animaux</w:t>
            </w:r>
            <w:r>
              <w:rPr>
                <w:rFonts w:ascii="Inpi" w:hAnsi="Inpi"/>
              </w:rPr>
              <w:t>, l</w:t>
            </w:r>
            <w:r w:rsidRPr="00BF4822">
              <w:rPr>
                <w:rFonts w:ascii="Inpi" w:hAnsi="Inpi"/>
              </w:rPr>
              <w:t>es procédés de modification de l'identité génétique des animaux de nature à provoquer chez eux des souffrances sans utilité médicale substantielle pour l'homme ou l'animal</w:t>
            </w:r>
            <w:r>
              <w:rPr>
                <w:rFonts w:ascii="Inpi" w:hAnsi="Inpi"/>
              </w:rPr>
              <w:t xml:space="preserve">, </w:t>
            </w:r>
            <w:r w:rsidRPr="00CD19B2">
              <w:rPr>
                <w:rFonts w:ascii="Inpi" w:hAnsi="Inpi"/>
              </w:rPr>
              <w:t>ainsi que les animaux issus de tels procédés</w:t>
            </w:r>
            <w:r w:rsidRPr="00BF4822">
              <w:rPr>
                <w:rFonts w:ascii="Inpi" w:hAnsi="Inpi"/>
              </w:rPr>
              <w:t xml:space="preserve"> </w:t>
            </w:r>
            <w:r w:rsidRPr="004A204A">
              <w:rPr>
                <w:rFonts w:ascii="Inpi" w:hAnsi="Inpi"/>
              </w:rPr>
              <w:t>(L. 611-19) ;</w:t>
            </w:r>
          </w:p>
          <w:p w14:paraId="303ECDA0" w14:textId="77777777" w:rsidR="0038400F" w:rsidRDefault="0038400F" w:rsidP="0038400F">
            <w:r>
              <w:t>- le brevet n’expose pas l’invention de façon suffisamment claire et complète pour qu’un homme du métier puisse l’exécuter (L. 613-23-1 2°) ;</w:t>
            </w:r>
          </w:p>
          <w:p w14:paraId="746347CB" w14:textId="77777777" w:rsidR="0038400F" w:rsidRDefault="0038400F" w:rsidP="0038400F">
            <w:r>
              <w:t>- l’objet du brevet s’étend au-delà du contenu de la demande telle qu’elle a été déposée ou, lorsque le brevet a été délivré sur la base d’une demande divisionnaire, l’objet s’étend au-delà du contenu de la demande initiale telle qu’elle a été déposée. (L. 613-23-1 3°).</w:t>
            </w:r>
          </w:p>
          <w:p w14:paraId="1FC61A54" w14:textId="77777777" w:rsidR="0038400F" w:rsidRDefault="0038400F" w:rsidP="0038400F"/>
          <w:p w14:paraId="0DECCB6E" w14:textId="77777777" w:rsidR="0038400F" w:rsidRDefault="0038400F" w:rsidP="0038400F">
            <w:r w:rsidRPr="0056782A">
              <w:t>Chacun des motifs énumérés ci-dessus est considéré comme un motif distinct d’opposition</w:t>
            </w:r>
            <w:r>
              <w:t>.</w:t>
            </w:r>
          </w:p>
          <w:p w14:paraId="5044F64E" w14:textId="77777777" w:rsidR="0038400F" w:rsidRDefault="0038400F" w:rsidP="0038400F">
            <w:pPr>
              <w:tabs>
                <w:tab w:val="left" w:pos="5706"/>
              </w:tabs>
            </w:pPr>
            <w:r>
              <w:tab/>
            </w:r>
          </w:p>
          <w:p w14:paraId="00A9E2C9" w14:textId="77777777" w:rsidR="0038400F" w:rsidRDefault="0038400F" w:rsidP="0038400F">
            <w:pPr>
              <w:rPr>
                <w:i/>
                <w:color w:val="7030A0"/>
              </w:rPr>
            </w:pPr>
            <w:r>
              <w:t xml:space="preserve">Concernant l’examen de ces motifs, se référer aux directives brevets </w:t>
            </w:r>
            <w:r w:rsidRPr="002B3FE1">
              <w:rPr>
                <w:i/>
                <w:color w:val="7030A0"/>
              </w:rPr>
              <w:t xml:space="preserve">(renvoi </w:t>
            </w:r>
            <w:r>
              <w:rPr>
                <w:i/>
                <w:color w:val="7030A0"/>
              </w:rPr>
              <w:t xml:space="preserve"> </w:t>
            </w:r>
            <w:r w:rsidRPr="002B3FE1">
              <w:rPr>
                <w:i/>
                <w:color w:val="7030A0"/>
              </w:rPr>
              <w:t>Section C – Examen technique, chapitre VII - Brevetabilité)</w:t>
            </w:r>
            <w:r>
              <w:rPr>
                <w:i/>
                <w:color w:val="7030A0"/>
              </w:rPr>
              <w:t>.</w:t>
            </w:r>
          </w:p>
          <w:p w14:paraId="106DE156" w14:textId="77777777" w:rsidR="0038400F" w:rsidRDefault="0038400F" w:rsidP="0038400F"/>
          <w:p w14:paraId="626A4914" w14:textId="77777777" w:rsidR="0038400F" w:rsidRDefault="0038400F" w:rsidP="0038400F"/>
          <w:p w14:paraId="22826962" w14:textId="77777777" w:rsidR="0038400F" w:rsidRPr="00D86319" w:rsidRDefault="0038400F" w:rsidP="0038400F">
            <w:pPr>
              <w:rPr>
                <w:rFonts w:eastAsiaTheme="minorEastAsia"/>
                <w:b/>
                <w:iCs/>
                <w:lang w:eastAsia="en-US"/>
              </w:rPr>
            </w:pPr>
            <w:r w:rsidRPr="00D86319">
              <w:rPr>
                <w:rFonts w:eastAsiaTheme="minorEastAsia"/>
                <w:b/>
                <w:iCs/>
                <w:lang w:eastAsia="en-US"/>
              </w:rPr>
              <w:t>Motifs qui ne sont pas des motifs d’opposition</w:t>
            </w:r>
          </w:p>
          <w:p w14:paraId="00119FFC" w14:textId="77777777" w:rsidR="0038400F" w:rsidRDefault="0038400F" w:rsidP="0038400F"/>
          <w:p w14:paraId="3F332FAF" w14:textId="77777777" w:rsidR="0038400F" w:rsidRPr="007A099A" w:rsidRDefault="0038400F" w:rsidP="0038400F">
            <w:r w:rsidRPr="007A099A">
              <w:t>Une opposition ne peut être fondée sur un motif autre que ceux énumérés ci-dessus.</w:t>
            </w:r>
          </w:p>
          <w:p w14:paraId="29B91BB4" w14:textId="77777777" w:rsidR="0038400F" w:rsidRDefault="0038400F" w:rsidP="0038400F"/>
          <w:p w14:paraId="3D688250" w14:textId="77777777" w:rsidR="0038400F" w:rsidRDefault="0038400F" w:rsidP="0038400F">
            <w:r>
              <w:t>Ainsi une opposition ne peut pas être fondée, par exemple, sur l’affirmation que les revendications manquent de clarté ou ne sont pas fondées sur la description (</w:t>
            </w:r>
            <w:r w:rsidRPr="00A103E0">
              <w:t>L. 612-6</w:t>
            </w:r>
            <w:r>
              <w:t xml:space="preserve">), qu’il y a un défaut d’unité d’invention (L. 612-4), que la désignation de l’inventeur est inexacte ou encore </w:t>
            </w:r>
            <w:r w:rsidRPr="00AD1146">
              <w:t xml:space="preserve">que le titulaire du brevet n'a pas </w:t>
            </w:r>
            <w:r>
              <w:t xml:space="preserve">le </w:t>
            </w:r>
            <w:r w:rsidRPr="00AD1146">
              <w:t>droit au brevet français</w:t>
            </w:r>
            <w:r>
              <w:t>. P</w:t>
            </w:r>
            <w:r w:rsidRPr="0021682D">
              <w:t>our ce dernier point</w:t>
            </w:r>
            <w:r>
              <w:t>,</w:t>
            </w:r>
            <w:r w:rsidRPr="0021682D">
              <w:t xml:space="preserve"> il faut introduire une action en revendication de propriété.</w:t>
            </w:r>
          </w:p>
          <w:p w14:paraId="6D5BFA32" w14:textId="77777777" w:rsidR="0038400F" w:rsidRDefault="0038400F" w:rsidP="0038400F"/>
          <w:p w14:paraId="7C9A46C6" w14:textId="77777777" w:rsidR="0038400F" w:rsidRDefault="0038400F" w:rsidP="0038400F">
            <w:r>
              <w:t xml:space="preserve">Une </w:t>
            </w:r>
            <w:r w:rsidRPr="009A02B3">
              <w:t xml:space="preserve">opposition ne peut pas non plus </w:t>
            </w:r>
            <w:r>
              <w:t xml:space="preserve">être </w:t>
            </w:r>
            <w:r w:rsidRPr="009A02B3">
              <w:t>fond</w:t>
            </w:r>
            <w:r>
              <w:t>ée</w:t>
            </w:r>
            <w:r w:rsidRPr="009A02B3">
              <w:t xml:space="preserve"> valablement sur la seule allégation que la priorité </w:t>
            </w:r>
            <w:r>
              <w:t>n’</w:t>
            </w:r>
            <w:r w:rsidRPr="009A02B3">
              <w:t xml:space="preserve">a </w:t>
            </w:r>
            <w:r>
              <w:t xml:space="preserve">pas </w:t>
            </w:r>
            <w:r w:rsidRPr="009A02B3">
              <w:t>été</w:t>
            </w:r>
            <w:r>
              <w:t xml:space="preserve"> valablement </w:t>
            </w:r>
            <w:r w:rsidRPr="009A02B3">
              <w:t xml:space="preserve">revendiquée. Toutefois, dans la procédure d'opposition, la question de la priorité doit être </w:t>
            </w:r>
            <w:r>
              <w:t>examinée l</w:t>
            </w:r>
            <w:r w:rsidRPr="009A02B3">
              <w:t>orsqu'</w:t>
            </w:r>
            <w:r>
              <w:t xml:space="preserve">elle détermine l’opposabilité d’un état de la technique </w:t>
            </w:r>
            <w:r w:rsidRPr="009A02B3">
              <w:t>cité en relation avec un motif d'opposition visé à</w:t>
            </w:r>
            <w:r>
              <w:t xml:space="preserve"> l’article L. 613-23-1 1°.</w:t>
            </w:r>
          </w:p>
          <w:p w14:paraId="459A0873" w14:textId="77777777" w:rsidR="0038400F" w:rsidRDefault="0038400F" w:rsidP="0038400F"/>
          <w:p w14:paraId="4142FA9F" w14:textId="77777777" w:rsidR="0038400F" w:rsidRDefault="0038400F" w:rsidP="0038400F"/>
          <w:p w14:paraId="41956D3E" w14:textId="77777777" w:rsidR="0038400F" w:rsidRPr="004433D1" w:rsidRDefault="0038400F" w:rsidP="0038400F">
            <w:pPr>
              <w:pStyle w:val="Heading2"/>
              <w:spacing w:before="0" w:after="0"/>
              <w:ind w:left="0"/>
              <w:rPr>
                <w:b w:val="0"/>
                <w:i w:val="0"/>
              </w:rPr>
            </w:pPr>
            <w:bookmarkStart w:id="28" w:name="_Toc37952602"/>
            <w:bookmarkStart w:id="29" w:name="_Toc44505858"/>
            <w:bookmarkStart w:id="30" w:name="_Toc45205104"/>
            <w:r w:rsidRPr="003C370C">
              <w:rPr>
                <w:b w:val="0"/>
                <w:i w:val="0"/>
              </w:rPr>
              <w:t>1.</w:t>
            </w:r>
            <w:r>
              <w:rPr>
                <w:b w:val="0"/>
                <w:i w:val="0"/>
              </w:rPr>
              <w:t>5</w:t>
            </w:r>
            <w:r w:rsidRPr="003C370C">
              <w:rPr>
                <w:b w:val="0"/>
                <w:i w:val="0"/>
              </w:rPr>
              <w:t xml:space="preserve">. </w:t>
            </w:r>
            <w:r>
              <w:rPr>
                <w:b w:val="0"/>
                <w:i w:val="0"/>
              </w:rPr>
              <w:t>Portée de l</w:t>
            </w:r>
            <w:r w:rsidRPr="008F6287">
              <w:rPr>
                <w:b w:val="0"/>
                <w:i w:val="0"/>
              </w:rPr>
              <w:t>'opposition</w:t>
            </w:r>
            <w:bookmarkEnd w:id="28"/>
            <w:bookmarkEnd w:id="29"/>
            <w:bookmarkEnd w:id="30"/>
          </w:p>
          <w:p w14:paraId="1C8CC84E" w14:textId="77777777" w:rsidR="0038400F" w:rsidRDefault="0038400F" w:rsidP="0038400F">
            <w:pPr>
              <w:rPr>
                <w:i/>
                <w:color w:val="7030A0"/>
              </w:rPr>
            </w:pPr>
          </w:p>
          <w:p w14:paraId="5FED1793" w14:textId="77777777" w:rsidR="0038400F" w:rsidRPr="000C2D7F" w:rsidRDefault="0038400F" w:rsidP="0038400F">
            <w:r w:rsidRPr="000C2D7F">
              <w:t>L’opposition peut porter sur tout ou partie du brevet délivré. L’opposant doit préciser clairement si</w:t>
            </w:r>
            <w:r>
              <w:t xml:space="preserve"> </w:t>
            </w:r>
            <w:r w:rsidRPr="000C2D7F">
              <w:t>l’opposition vise l’ensemble du brevet ou uniquement certaines revendications. Dans ce cas, l’opposant doit indiquer les revendications visées par l’opposition.</w:t>
            </w:r>
          </w:p>
          <w:p w14:paraId="25AE47EF" w14:textId="77777777" w:rsidR="0038400F" w:rsidRDefault="0038400F" w:rsidP="0038400F"/>
          <w:p w14:paraId="2A0A5406" w14:textId="77777777" w:rsidR="0038400F" w:rsidRDefault="0038400F" w:rsidP="0038400F">
            <w:pPr>
              <w:rPr>
                <w:i/>
                <w:color w:val="7030A0"/>
              </w:rPr>
            </w:pPr>
          </w:p>
          <w:p w14:paraId="6946267F" w14:textId="77777777" w:rsidR="0038400F" w:rsidRPr="00164BB5" w:rsidRDefault="0038400F" w:rsidP="0038400F">
            <w:pPr>
              <w:pStyle w:val="Heading2"/>
              <w:spacing w:before="0" w:after="0"/>
              <w:ind w:left="0"/>
              <w:rPr>
                <w:b w:val="0"/>
                <w:i w:val="0"/>
              </w:rPr>
            </w:pPr>
            <w:bookmarkStart w:id="31" w:name="_Toc37952603"/>
            <w:bookmarkStart w:id="32" w:name="_Toc44505859"/>
            <w:bookmarkStart w:id="33" w:name="_Toc45205105"/>
            <w:r w:rsidRPr="00164BB5">
              <w:rPr>
                <w:b w:val="0"/>
                <w:i w:val="0"/>
              </w:rPr>
              <w:t>1.</w:t>
            </w:r>
            <w:r>
              <w:rPr>
                <w:b w:val="0"/>
                <w:i w:val="0"/>
              </w:rPr>
              <w:t>6</w:t>
            </w:r>
            <w:r w:rsidRPr="00164BB5">
              <w:rPr>
                <w:b w:val="0"/>
                <w:i w:val="0"/>
              </w:rPr>
              <w:t xml:space="preserve">. </w:t>
            </w:r>
            <w:r w:rsidRPr="00195343">
              <w:rPr>
                <w:b w:val="0"/>
                <w:i w:val="0"/>
              </w:rPr>
              <w:t>Parties à la procédure d’opposition</w:t>
            </w:r>
            <w:bookmarkEnd w:id="31"/>
            <w:bookmarkEnd w:id="32"/>
            <w:bookmarkEnd w:id="33"/>
            <w:r w:rsidRPr="00195343">
              <w:rPr>
                <w:rStyle w:val="CommentReference"/>
                <w:b w:val="0"/>
                <w:i w:val="0"/>
                <w:sz w:val="28"/>
                <w:szCs w:val="28"/>
              </w:rPr>
              <w:t xml:space="preserve"> </w:t>
            </w:r>
          </w:p>
          <w:p w14:paraId="433FB871" w14:textId="77777777" w:rsidR="0038400F" w:rsidRPr="00F00507" w:rsidRDefault="0038400F" w:rsidP="0038400F">
            <w:pPr>
              <w:rPr>
                <w:i/>
                <w:strike/>
                <w:color w:val="7030A0"/>
              </w:rPr>
            </w:pPr>
          </w:p>
          <w:p w14:paraId="7E93ACE0" w14:textId="77777777" w:rsidR="0038400F" w:rsidRPr="00DC0E57" w:rsidRDefault="0038400F" w:rsidP="0038400F">
            <w:r w:rsidRPr="00DC0E57">
              <w:t>Les parties à la procédure d'opposition sont le titulaire du brevet inscrit au registre national des brevets ainsi que le ou les opposants dont l’opposition est recevable.</w:t>
            </w:r>
          </w:p>
          <w:p w14:paraId="025C07D0" w14:textId="77777777" w:rsidR="0038400F" w:rsidRDefault="0038400F" w:rsidP="0038400F"/>
          <w:p w14:paraId="1FA4628C" w14:textId="77777777" w:rsidR="0038400F" w:rsidRPr="00697C0E" w:rsidRDefault="0038400F" w:rsidP="0038400F">
            <w:pPr>
              <w:rPr>
                <w:i/>
                <w:color w:val="7030A0"/>
              </w:rPr>
            </w:pPr>
            <w:r>
              <w:t>Lorsque p</w:t>
            </w:r>
            <w:r w:rsidRPr="00EF58E9">
              <w:t xml:space="preserve">lusieurs </w:t>
            </w:r>
            <w:r w:rsidRPr="00B045C5">
              <w:t>opposants forme</w:t>
            </w:r>
            <w:r>
              <w:t>nt</w:t>
            </w:r>
            <w:r w:rsidRPr="00B045C5">
              <w:t xml:space="preserve"> conjointement une seule et même opposition</w:t>
            </w:r>
            <w:r>
              <w:t xml:space="preserve">, </w:t>
            </w:r>
            <w:r w:rsidRPr="0007069D">
              <w:t xml:space="preserve">tous les </w:t>
            </w:r>
            <w:proofErr w:type="spellStart"/>
            <w:r w:rsidRPr="0007069D">
              <w:t>co</w:t>
            </w:r>
            <w:proofErr w:type="spellEnd"/>
            <w:r w:rsidRPr="0007069D">
              <w:t xml:space="preserve">-opposants sont considérés comme une seule </w:t>
            </w:r>
            <w:r>
              <w:t xml:space="preserve">et même </w:t>
            </w:r>
            <w:r w:rsidRPr="0007069D">
              <w:t>partie</w:t>
            </w:r>
            <w:r>
              <w:t xml:space="preserve"> </w:t>
            </w:r>
            <w:r w:rsidRPr="00697C0E">
              <w:rPr>
                <w:i/>
                <w:color w:val="7030A0"/>
              </w:rPr>
              <w:t>(renvoi 1.2.1. Co-opposants formant une seule opposition).</w:t>
            </w:r>
          </w:p>
          <w:p w14:paraId="0065603E" w14:textId="77777777" w:rsidR="0038400F" w:rsidRPr="00195343" w:rsidRDefault="0038400F" w:rsidP="0038400F"/>
          <w:p w14:paraId="4C29EAA9" w14:textId="77777777" w:rsidR="0038400F" w:rsidRPr="00195343" w:rsidRDefault="0038400F" w:rsidP="0038400F">
            <w:r w:rsidRPr="005C171C">
              <w:t xml:space="preserve">Lorsqu’une opposition est retirée, l’opposant, ou les </w:t>
            </w:r>
            <w:proofErr w:type="spellStart"/>
            <w:r w:rsidRPr="005C171C">
              <w:t>co</w:t>
            </w:r>
            <w:proofErr w:type="spellEnd"/>
            <w:r w:rsidRPr="005C171C">
              <w:t xml:space="preserve">-opposants en cas d’opposition formée conjointement, ne sont plus partie à la procédure à compter de la date de la réception du retrait de l’opposition </w:t>
            </w:r>
            <w:r w:rsidRPr="00CE546F">
              <w:rPr>
                <w:i/>
                <w:color w:val="7030A0"/>
              </w:rPr>
              <w:t>(renvoi 4.</w:t>
            </w:r>
            <w:r>
              <w:rPr>
                <w:i/>
                <w:color w:val="7030A0"/>
              </w:rPr>
              <w:t>7</w:t>
            </w:r>
            <w:r w:rsidRPr="00CE546F">
              <w:rPr>
                <w:i/>
                <w:color w:val="7030A0"/>
              </w:rPr>
              <w:t>. Retrait).</w:t>
            </w:r>
          </w:p>
          <w:p w14:paraId="7F1C41D0" w14:textId="77777777" w:rsidR="0038400F" w:rsidRDefault="0038400F" w:rsidP="0038400F"/>
          <w:p w14:paraId="7A15D0C7" w14:textId="77777777" w:rsidR="0038400F" w:rsidRDefault="0038400F" w:rsidP="0038400F">
            <w:r>
              <w:t xml:space="preserve">Il n’est pas prévu dans les textes qu’un tiers puisse intervenir dans la procédure d’opposition, ni que des observations de tiers puissent être déposées pendant la procédure </w:t>
            </w:r>
            <w:r>
              <w:lastRenderedPageBreak/>
              <w:t xml:space="preserve">d’opposition. </w:t>
            </w:r>
            <w:r w:rsidRPr="00541463">
              <w:t>Cela ne fait pas obstacle, à ce que pendant le délai d’opposition, le tiers forme lui-même opposition.</w:t>
            </w:r>
          </w:p>
          <w:p w14:paraId="31F76B30" w14:textId="77777777" w:rsidR="0038400F" w:rsidRPr="00195343" w:rsidRDefault="0038400F" w:rsidP="0038400F"/>
          <w:p w14:paraId="7BD7E4E1" w14:textId="77777777" w:rsidR="0038400F" w:rsidRDefault="0038400F" w:rsidP="0038400F">
            <w:pPr>
              <w:rPr>
                <w:i/>
                <w:color w:val="7030A0"/>
              </w:rPr>
            </w:pPr>
          </w:p>
          <w:p w14:paraId="247480C7" w14:textId="77777777" w:rsidR="0038400F" w:rsidRPr="00164BB5" w:rsidRDefault="0038400F" w:rsidP="0038400F">
            <w:pPr>
              <w:pStyle w:val="Heading2"/>
              <w:spacing w:before="0" w:after="0"/>
              <w:ind w:left="0"/>
              <w:rPr>
                <w:b w:val="0"/>
                <w:i w:val="0"/>
              </w:rPr>
            </w:pPr>
            <w:bookmarkStart w:id="34" w:name="_Toc37952604"/>
            <w:bookmarkStart w:id="35" w:name="_Toc44505860"/>
            <w:bookmarkStart w:id="36" w:name="_Toc45205106"/>
            <w:r w:rsidRPr="00164BB5">
              <w:rPr>
                <w:b w:val="0"/>
                <w:i w:val="0"/>
              </w:rPr>
              <w:t>1.</w:t>
            </w:r>
            <w:r>
              <w:rPr>
                <w:b w:val="0"/>
                <w:i w:val="0"/>
              </w:rPr>
              <w:t>7</w:t>
            </w:r>
            <w:r w:rsidRPr="00164BB5">
              <w:rPr>
                <w:b w:val="0"/>
                <w:i w:val="0"/>
              </w:rPr>
              <w:t xml:space="preserve">. </w:t>
            </w:r>
            <w:r>
              <w:rPr>
                <w:b w:val="0"/>
                <w:i w:val="0"/>
              </w:rPr>
              <w:t xml:space="preserve">Equipe chargée de l’examen </w:t>
            </w:r>
            <w:r w:rsidRPr="00164BB5">
              <w:rPr>
                <w:b w:val="0"/>
                <w:i w:val="0"/>
              </w:rPr>
              <w:t>d'opposition</w:t>
            </w:r>
            <w:bookmarkEnd w:id="34"/>
            <w:bookmarkEnd w:id="35"/>
            <w:bookmarkEnd w:id="36"/>
          </w:p>
          <w:p w14:paraId="247D21A5" w14:textId="77777777" w:rsidR="0038400F" w:rsidRPr="00164BB5" w:rsidRDefault="0038400F" w:rsidP="0038400F"/>
          <w:p w14:paraId="6F807820" w14:textId="77777777" w:rsidR="0038400F" w:rsidRPr="000A2D9F" w:rsidRDefault="0038400F" w:rsidP="0038400F">
            <w:pPr>
              <w:autoSpaceDE w:val="0"/>
              <w:autoSpaceDN w:val="0"/>
              <w:adjustRightInd w:val="0"/>
              <w:rPr>
                <w:bCs/>
                <w:color w:val="000000"/>
              </w:rPr>
            </w:pPr>
            <w:r>
              <w:rPr>
                <w:bCs/>
                <w:color w:val="000000"/>
              </w:rPr>
              <w:t>L’examen de recevabilité est réalisé par un agent administratif. A compter du début</w:t>
            </w:r>
            <w:r w:rsidRPr="007977E7">
              <w:rPr>
                <w:bCs/>
                <w:color w:val="000000"/>
              </w:rPr>
              <w:t xml:space="preserve"> de la phase d’instruction, l’opposition est instruite par un </w:t>
            </w:r>
            <w:r>
              <w:rPr>
                <w:bCs/>
                <w:color w:val="000000"/>
              </w:rPr>
              <w:t xml:space="preserve">ingénieur examinateur </w:t>
            </w:r>
            <w:r w:rsidRPr="007977E7">
              <w:rPr>
                <w:bCs/>
                <w:color w:val="000000"/>
              </w:rPr>
              <w:t xml:space="preserve">référent. Il est assisté par deux </w:t>
            </w:r>
            <w:r>
              <w:rPr>
                <w:bCs/>
                <w:color w:val="000000"/>
              </w:rPr>
              <w:t>ingénieurs examinateurs au regard du</w:t>
            </w:r>
            <w:r w:rsidRPr="007977E7">
              <w:rPr>
                <w:bCs/>
                <w:color w:val="000000"/>
              </w:rPr>
              <w:t xml:space="preserve"> domaine technique du brevet contesté. </w:t>
            </w:r>
            <w:r w:rsidRPr="00602D02">
              <w:rPr>
                <w:bCs/>
                <w:color w:val="000000"/>
              </w:rPr>
              <w:t>Si les circonstances l’exigent, le référent peut également se faire assister par un expert juridique</w:t>
            </w:r>
            <w:r>
              <w:rPr>
                <w:bCs/>
                <w:color w:val="000000"/>
              </w:rPr>
              <w:t xml:space="preserve"> de l’INPI</w:t>
            </w:r>
            <w:r w:rsidRPr="00602D02">
              <w:rPr>
                <w:bCs/>
                <w:color w:val="000000"/>
              </w:rPr>
              <w:t>.</w:t>
            </w:r>
          </w:p>
          <w:p w14:paraId="2E8D64E1" w14:textId="77777777" w:rsidR="0038400F" w:rsidRPr="007977E7" w:rsidRDefault="0038400F" w:rsidP="0038400F">
            <w:pPr>
              <w:autoSpaceDE w:val="0"/>
              <w:autoSpaceDN w:val="0"/>
              <w:adjustRightInd w:val="0"/>
              <w:rPr>
                <w:bCs/>
                <w:color w:val="000000"/>
              </w:rPr>
            </w:pPr>
          </w:p>
          <w:p w14:paraId="0163CBF5" w14:textId="77777777" w:rsidR="0038400F" w:rsidRPr="007977E7" w:rsidRDefault="0038400F" w:rsidP="0038400F">
            <w:pPr>
              <w:autoSpaceDE w:val="0"/>
              <w:autoSpaceDN w:val="0"/>
              <w:adjustRightInd w:val="0"/>
              <w:rPr>
                <w:bCs/>
                <w:color w:val="000000"/>
              </w:rPr>
            </w:pPr>
            <w:r w:rsidRPr="007977E7">
              <w:rPr>
                <w:bCs/>
                <w:color w:val="000000"/>
              </w:rPr>
              <w:t>Lors de la phase orale, une commission d’opposition est constituée par le référent et ses deux assesseurs techniques</w:t>
            </w:r>
            <w:r>
              <w:rPr>
                <w:bCs/>
                <w:color w:val="000000"/>
              </w:rPr>
              <w:t>, et le cas échéant par l’expert juridique,</w:t>
            </w:r>
            <w:r w:rsidRPr="007977E7">
              <w:rPr>
                <w:bCs/>
                <w:color w:val="000000"/>
              </w:rPr>
              <w:t xml:space="preserve"> </w:t>
            </w:r>
            <w:r w:rsidRPr="00602D02">
              <w:rPr>
                <w:bCs/>
                <w:color w:val="000000"/>
              </w:rPr>
              <w:t>pour recueillir les</w:t>
            </w:r>
            <w:r w:rsidRPr="007977E7">
              <w:rPr>
                <w:bCs/>
                <w:color w:val="000000"/>
              </w:rPr>
              <w:t xml:space="preserve"> observations orales des parties. Les débats sont dirigés par le référent qui est habilité à cet effet par décision du </w:t>
            </w:r>
            <w:r>
              <w:rPr>
                <w:bCs/>
                <w:color w:val="000000"/>
              </w:rPr>
              <w:t>d</w:t>
            </w:r>
            <w:r w:rsidRPr="007977E7">
              <w:rPr>
                <w:bCs/>
                <w:color w:val="000000"/>
              </w:rPr>
              <w:t xml:space="preserve">irecteur général de l’INPI.  </w:t>
            </w:r>
          </w:p>
          <w:p w14:paraId="6C941CAA" w14:textId="77777777" w:rsidR="0038400F" w:rsidRPr="007977E7" w:rsidRDefault="0038400F" w:rsidP="0038400F">
            <w:pPr>
              <w:autoSpaceDE w:val="0"/>
              <w:autoSpaceDN w:val="0"/>
              <w:adjustRightInd w:val="0"/>
              <w:rPr>
                <w:bCs/>
                <w:color w:val="000000"/>
              </w:rPr>
            </w:pPr>
          </w:p>
          <w:p w14:paraId="091C9B7A" w14:textId="77777777" w:rsidR="0038400F" w:rsidRPr="005D3E34" w:rsidRDefault="0038400F" w:rsidP="0038400F">
            <w:pPr>
              <w:autoSpaceDE w:val="0"/>
              <w:autoSpaceDN w:val="0"/>
              <w:adjustRightInd w:val="0"/>
              <w:rPr>
                <w:bCs/>
                <w:strike/>
                <w:color w:val="000000"/>
              </w:rPr>
            </w:pPr>
            <w:r w:rsidRPr="007977E7">
              <w:rPr>
                <w:bCs/>
                <w:color w:val="000000"/>
              </w:rPr>
              <w:t xml:space="preserve">Le référent est le garant du </w:t>
            </w:r>
            <w:r>
              <w:rPr>
                <w:bCs/>
                <w:color w:val="000000"/>
              </w:rPr>
              <w:t>bon déroulement de la procédure et</w:t>
            </w:r>
            <w:r w:rsidRPr="007977E7">
              <w:rPr>
                <w:bCs/>
                <w:color w:val="000000"/>
              </w:rPr>
              <w:t xml:space="preserve"> de la qualité de </w:t>
            </w:r>
            <w:r w:rsidRPr="00602D02">
              <w:rPr>
                <w:bCs/>
                <w:color w:val="000000"/>
              </w:rPr>
              <w:t>l’examen, son avis est prépondérant tout au long de l’instruction.</w:t>
            </w:r>
            <w:r>
              <w:rPr>
                <w:bCs/>
                <w:color w:val="000000"/>
              </w:rPr>
              <w:t xml:space="preserve"> Le référent ne peut être la personne qui a instruit la demande de brevet contesté. </w:t>
            </w:r>
            <w:r w:rsidRPr="007977E7">
              <w:rPr>
                <w:bCs/>
                <w:color w:val="000000"/>
              </w:rPr>
              <w:t xml:space="preserve"> </w:t>
            </w:r>
          </w:p>
          <w:p w14:paraId="29853DC3" w14:textId="77777777" w:rsidR="0038400F" w:rsidRDefault="0038400F" w:rsidP="0038400F">
            <w:pPr>
              <w:autoSpaceDE w:val="0"/>
              <w:autoSpaceDN w:val="0"/>
              <w:adjustRightInd w:val="0"/>
              <w:rPr>
                <w:bCs/>
                <w:color w:val="000000"/>
              </w:rPr>
            </w:pPr>
          </w:p>
          <w:p w14:paraId="779F1C48" w14:textId="77777777" w:rsidR="0038400F" w:rsidRDefault="0038400F" w:rsidP="0038400F">
            <w:pPr>
              <w:autoSpaceDE w:val="0"/>
              <w:autoSpaceDN w:val="0"/>
              <w:adjustRightInd w:val="0"/>
              <w:rPr>
                <w:bCs/>
                <w:color w:val="000000"/>
              </w:rPr>
            </w:pPr>
          </w:p>
          <w:p w14:paraId="2E0CEA12" w14:textId="77777777" w:rsidR="0038400F" w:rsidRPr="00EC6050" w:rsidRDefault="0038400F" w:rsidP="0038400F">
            <w:pPr>
              <w:pStyle w:val="Heading2"/>
              <w:spacing w:before="0" w:after="0"/>
              <w:ind w:left="0"/>
              <w:rPr>
                <w:b w:val="0"/>
                <w:i w:val="0"/>
              </w:rPr>
            </w:pPr>
            <w:bookmarkStart w:id="37" w:name="_Toc37952605"/>
            <w:bookmarkStart w:id="38" w:name="_Toc44505861"/>
            <w:bookmarkStart w:id="39" w:name="_Toc45205107"/>
            <w:r w:rsidRPr="00164BB5">
              <w:rPr>
                <w:b w:val="0"/>
                <w:i w:val="0"/>
              </w:rPr>
              <w:t>1.</w:t>
            </w:r>
            <w:r>
              <w:rPr>
                <w:b w:val="0"/>
                <w:i w:val="0"/>
              </w:rPr>
              <w:t>8</w:t>
            </w:r>
            <w:r w:rsidRPr="00164BB5">
              <w:rPr>
                <w:b w:val="0"/>
                <w:i w:val="0"/>
              </w:rPr>
              <w:t xml:space="preserve">. </w:t>
            </w:r>
            <w:r w:rsidRPr="009C2353">
              <w:rPr>
                <w:b w:val="0"/>
                <w:i w:val="0"/>
              </w:rPr>
              <w:t>Information du public</w:t>
            </w:r>
            <w:bookmarkEnd w:id="37"/>
            <w:bookmarkEnd w:id="38"/>
            <w:bookmarkEnd w:id="39"/>
          </w:p>
          <w:p w14:paraId="407C8E61" w14:textId="77777777" w:rsidR="0038400F" w:rsidRPr="00EC6050" w:rsidRDefault="0038400F" w:rsidP="0038400F">
            <w:pPr>
              <w:ind w:left="0" w:firstLine="322"/>
            </w:pPr>
          </w:p>
          <w:p w14:paraId="056EF0EA" w14:textId="77777777" w:rsidR="0038400F" w:rsidRDefault="0038400F" w:rsidP="0038400F">
            <w:pPr>
              <w:rPr>
                <w:bCs/>
                <w:color w:val="000000"/>
              </w:rPr>
            </w:pPr>
            <w:r w:rsidRPr="00AD3072">
              <w:rPr>
                <w:bCs/>
                <w:color w:val="000000"/>
              </w:rPr>
              <w:t>Pour assurer la bonne information des tiers, l’opposition est inscrite au Registre national des brevets dès sa formation. Sont également inscrites au registre les décisions d’irrecevabilité</w:t>
            </w:r>
            <w:r>
              <w:rPr>
                <w:bCs/>
                <w:color w:val="000000"/>
              </w:rPr>
              <w:t xml:space="preserve">, de clôture </w:t>
            </w:r>
            <w:r w:rsidRPr="00AD3072">
              <w:rPr>
                <w:bCs/>
                <w:color w:val="000000"/>
              </w:rPr>
              <w:t xml:space="preserve">ainsi que celles statuant sur l’opposition. </w:t>
            </w:r>
          </w:p>
          <w:p w14:paraId="0C1CF40A" w14:textId="77777777" w:rsidR="0038400F" w:rsidRPr="00AD3072" w:rsidRDefault="0038400F" w:rsidP="0038400F">
            <w:pPr>
              <w:rPr>
                <w:bCs/>
                <w:color w:val="000000"/>
              </w:rPr>
            </w:pPr>
          </w:p>
          <w:p w14:paraId="4DCACB7F" w14:textId="77777777" w:rsidR="0038400F" w:rsidRPr="00AD3072" w:rsidRDefault="0038400F" w:rsidP="0038400F">
            <w:pPr>
              <w:rPr>
                <w:bCs/>
                <w:color w:val="000000"/>
              </w:rPr>
            </w:pPr>
            <w:r w:rsidRPr="00AD3072">
              <w:rPr>
                <w:bCs/>
                <w:color w:val="000000"/>
              </w:rPr>
              <w:t>Par ailleurs, à compter de l’expiration du délai de 9 mois pour former opposition, les documents et échanges entre l’INPI et les parties sont diffusés sur les bases publiques</w:t>
            </w:r>
            <w:r>
              <w:rPr>
                <w:bCs/>
                <w:color w:val="000000"/>
              </w:rPr>
              <w:t xml:space="preserve"> </w:t>
            </w:r>
            <w:r w:rsidRPr="00B53F58">
              <w:rPr>
                <w:bCs/>
                <w:color w:val="000000"/>
              </w:rPr>
              <w:t xml:space="preserve">y compris </w:t>
            </w:r>
            <w:r>
              <w:rPr>
                <w:bCs/>
                <w:color w:val="000000"/>
              </w:rPr>
              <w:t xml:space="preserve">pour </w:t>
            </w:r>
            <w:r w:rsidRPr="00B53F58">
              <w:rPr>
                <w:bCs/>
                <w:color w:val="000000"/>
              </w:rPr>
              <w:t xml:space="preserve">les </w:t>
            </w:r>
            <w:r>
              <w:rPr>
                <w:bCs/>
                <w:color w:val="000000"/>
              </w:rPr>
              <w:t>oppositions</w:t>
            </w:r>
            <w:r w:rsidRPr="00B53F58">
              <w:rPr>
                <w:bCs/>
                <w:color w:val="000000"/>
              </w:rPr>
              <w:t xml:space="preserve"> irrecevables</w:t>
            </w:r>
            <w:r w:rsidRPr="00AD3072">
              <w:rPr>
                <w:bCs/>
                <w:color w:val="000000"/>
              </w:rPr>
              <w:t>.</w:t>
            </w:r>
          </w:p>
          <w:p w14:paraId="77ED92E3" w14:textId="77777777" w:rsidR="0038400F" w:rsidRDefault="0038400F" w:rsidP="0038400F">
            <w:pPr>
              <w:rPr>
                <w:bCs/>
                <w:color w:val="000000"/>
              </w:rPr>
            </w:pPr>
          </w:p>
          <w:p w14:paraId="702900CE" w14:textId="77777777" w:rsidR="0038400F" w:rsidRDefault="0038400F" w:rsidP="0038400F">
            <w:pPr>
              <w:rPr>
                <w:bCs/>
                <w:color w:val="000000"/>
              </w:rPr>
            </w:pPr>
            <w:r w:rsidRPr="00AD3072">
              <w:rPr>
                <w:bCs/>
                <w:color w:val="000000"/>
              </w:rPr>
              <w:t>Toutefois, sont exclus de la communication au public :</w:t>
            </w:r>
          </w:p>
          <w:p w14:paraId="7010BFDE" w14:textId="77777777" w:rsidR="0038400F" w:rsidRPr="00AD3072" w:rsidRDefault="0038400F" w:rsidP="0038400F">
            <w:pPr>
              <w:rPr>
                <w:bCs/>
                <w:color w:val="000000"/>
              </w:rPr>
            </w:pPr>
          </w:p>
          <w:p w14:paraId="4D9D8A2E" w14:textId="77777777" w:rsidR="0038400F" w:rsidRPr="00AD3072" w:rsidRDefault="0038400F" w:rsidP="0038400F">
            <w:pPr>
              <w:rPr>
                <w:bCs/>
                <w:color w:val="000000"/>
              </w:rPr>
            </w:pPr>
            <w:r w:rsidRPr="00AD3072">
              <w:rPr>
                <w:bCs/>
                <w:color w:val="000000"/>
              </w:rPr>
              <w:t>-</w:t>
            </w:r>
            <w:r w:rsidRPr="00AD3072">
              <w:rPr>
                <w:bCs/>
                <w:color w:val="000000"/>
              </w:rPr>
              <w:tab/>
              <w:t>les brouillons et les projets de décision et d'avis, ainsi que les pièces non communiquées au demandeur servant à la préparation de ces décisions et avis ;</w:t>
            </w:r>
          </w:p>
          <w:p w14:paraId="2FCADB28" w14:textId="77777777" w:rsidR="0038400F" w:rsidRPr="00AD3072" w:rsidRDefault="0038400F" w:rsidP="0038400F">
            <w:pPr>
              <w:rPr>
                <w:bCs/>
                <w:color w:val="000000"/>
              </w:rPr>
            </w:pPr>
          </w:p>
          <w:p w14:paraId="14465C35" w14:textId="77777777" w:rsidR="0038400F" w:rsidRPr="00AD3072" w:rsidRDefault="0038400F" w:rsidP="0038400F">
            <w:pPr>
              <w:rPr>
                <w:bCs/>
                <w:color w:val="000000"/>
              </w:rPr>
            </w:pPr>
            <w:r w:rsidRPr="00AD3072">
              <w:rPr>
                <w:bCs/>
                <w:color w:val="000000"/>
              </w:rPr>
              <w:t>-</w:t>
            </w:r>
            <w:r w:rsidRPr="00AD3072">
              <w:rPr>
                <w:bCs/>
                <w:color w:val="000000"/>
              </w:rPr>
              <w:tab/>
              <w:t>les pièces comportant des données à</w:t>
            </w:r>
            <w:r>
              <w:rPr>
                <w:bCs/>
                <w:color w:val="000000"/>
              </w:rPr>
              <w:t xml:space="preserve"> caractère personnel</w:t>
            </w:r>
            <w:r w:rsidRPr="00AD3072">
              <w:rPr>
                <w:bCs/>
                <w:color w:val="000000"/>
              </w:rPr>
              <w:t>. L’INPI ne rendra publique ces pièces qu’après occultations de ces mentions</w:t>
            </w:r>
            <w:r>
              <w:rPr>
                <w:bCs/>
                <w:color w:val="000000"/>
              </w:rPr>
              <w:t> ;</w:t>
            </w:r>
          </w:p>
          <w:p w14:paraId="6A4C2C73" w14:textId="77777777" w:rsidR="0038400F" w:rsidRPr="00AD3072" w:rsidRDefault="0038400F" w:rsidP="0038400F">
            <w:pPr>
              <w:rPr>
                <w:bCs/>
                <w:color w:val="000000"/>
              </w:rPr>
            </w:pPr>
          </w:p>
          <w:p w14:paraId="075237C2" w14:textId="77777777" w:rsidR="0038400F" w:rsidRPr="00AD3072" w:rsidRDefault="0038400F" w:rsidP="0038400F">
            <w:pPr>
              <w:rPr>
                <w:bCs/>
                <w:color w:val="000000"/>
              </w:rPr>
            </w:pPr>
            <w:r w:rsidRPr="00AD3072">
              <w:rPr>
                <w:bCs/>
                <w:color w:val="000000"/>
              </w:rPr>
              <w:t>-</w:t>
            </w:r>
            <w:r w:rsidRPr="00AD3072">
              <w:rPr>
                <w:bCs/>
                <w:color w:val="000000"/>
              </w:rPr>
              <w:tab/>
              <w:t xml:space="preserve">les pièces susceptibles de porter </w:t>
            </w:r>
            <w:r>
              <w:rPr>
                <w:bCs/>
                <w:color w:val="000000"/>
              </w:rPr>
              <w:t xml:space="preserve">atteinte au secret des affaires </w:t>
            </w:r>
            <w:r w:rsidRPr="00AD3072">
              <w:rPr>
                <w:bCs/>
                <w:color w:val="000000"/>
              </w:rPr>
              <w:t>à la requête de la partie intéressée. Cette requête doit être motivée et préciser les raisons pour lesquelles les pièces visées ne doivent pas être diffusées. Les pièces visées par une requête sont provisoirement exclues de la diffusion jusqu’à une décision statuant sur la requête. Conformément au respect du principe du contradictoire, une telle requête ne peut pas faire obstacle à la transmission à l’autre partie des pièces communiquées dans le cadre de la procédure d’opposition.</w:t>
            </w:r>
          </w:p>
          <w:p w14:paraId="7831CA3E" w14:textId="77777777" w:rsidR="0038400F" w:rsidRPr="00AD3072" w:rsidRDefault="0038400F" w:rsidP="0038400F">
            <w:pPr>
              <w:rPr>
                <w:bCs/>
                <w:color w:val="000000"/>
              </w:rPr>
            </w:pPr>
          </w:p>
          <w:p w14:paraId="14807B0C" w14:textId="77777777" w:rsidR="00D35B7A" w:rsidRDefault="0038400F" w:rsidP="0038400F">
            <w:pPr>
              <w:rPr>
                <w:bCs/>
                <w:color w:val="000000"/>
              </w:rPr>
            </w:pPr>
            <w:r w:rsidRPr="00AD3072">
              <w:rPr>
                <w:bCs/>
                <w:color w:val="000000"/>
              </w:rPr>
              <w:t>-</w:t>
            </w:r>
            <w:r w:rsidRPr="00AD3072">
              <w:rPr>
                <w:bCs/>
                <w:color w:val="000000"/>
              </w:rPr>
              <w:tab/>
              <w:t>les observations de tiers dans la mesure où elles ne sont pas admise</w:t>
            </w:r>
            <w:r>
              <w:rPr>
                <w:bCs/>
                <w:color w:val="000000"/>
              </w:rPr>
              <w:t>s</w:t>
            </w:r>
            <w:r w:rsidRPr="00AD3072">
              <w:rPr>
                <w:bCs/>
                <w:color w:val="000000"/>
              </w:rPr>
              <w:t xml:space="preserve"> dans la proc</w:t>
            </w:r>
            <w:r>
              <w:rPr>
                <w:bCs/>
                <w:color w:val="000000"/>
              </w:rPr>
              <w:t>édure d’opposition</w:t>
            </w:r>
            <w:r w:rsidRPr="00AD3072">
              <w:rPr>
                <w:bCs/>
                <w:color w:val="000000"/>
              </w:rPr>
              <w:t>.</w:t>
            </w:r>
          </w:p>
          <w:p w14:paraId="44394F14" w14:textId="29289247" w:rsidR="0038400F" w:rsidRPr="001A46CD" w:rsidRDefault="0038400F" w:rsidP="0038400F">
            <w:pPr>
              <w:rPr>
                <w:bCs/>
                <w:color w:val="000000"/>
              </w:rPr>
            </w:pPr>
          </w:p>
        </w:tc>
      </w:tr>
    </w:tbl>
    <w:p w14:paraId="1571FD82" w14:textId="3C185DE0" w:rsidR="001F7382" w:rsidRPr="00BB696B" w:rsidRDefault="001F7382" w:rsidP="00A769D6">
      <w:pPr>
        <w:pStyle w:val="ITitre2"/>
        <w:outlineLvl w:val="0"/>
      </w:pPr>
      <w:bookmarkStart w:id="40" w:name="_Toc45205108"/>
      <w:r w:rsidRPr="00BB696B">
        <w:lastRenderedPageBreak/>
        <w:t xml:space="preserve">2. </w:t>
      </w:r>
      <w:r w:rsidR="003A7460">
        <w:t>M</w:t>
      </w:r>
      <w:r w:rsidR="00B5370B">
        <w:t>odalités de</w:t>
      </w:r>
      <w:r w:rsidR="003A7460">
        <w:t xml:space="preserve"> </w:t>
      </w:r>
      <w:r w:rsidR="003E26D0">
        <w:t>dépôt d’</w:t>
      </w:r>
      <w:r w:rsidR="00D13B8C">
        <w:t xml:space="preserve">une </w:t>
      </w:r>
      <w:r w:rsidR="005F39BB">
        <w:t>demande d’</w:t>
      </w:r>
      <w:r w:rsidR="00700785" w:rsidRPr="00700785">
        <w:t>opposition</w:t>
      </w:r>
      <w:bookmarkEnd w:id="40"/>
    </w:p>
    <w:tbl>
      <w:tblPr>
        <w:tblW w:w="0" w:type="auto"/>
        <w:tblInd w:w="340" w:type="dxa"/>
        <w:tblBorders>
          <w:insideV w:val="single" w:sz="4" w:space="0" w:color="00B0F0"/>
        </w:tblBorders>
        <w:tblLook w:val="04A0" w:firstRow="1" w:lastRow="0" w:firstColumn="1" w:lastColumn="0" w:noHBand="0" w:noVBand="1"/>
      </w:tblPr>
      <w:tblGrid>
        <w:gridCol w:w="1782"/>
        <w:gridCol w:w="8300"/>
      </w:tblGrid>
      <w:tr w:rsidR="006F76F0" w:rsidRPr="00BA1392" w14:paraId="3823C05C" w14:textId="77777777" w:rsidTr="003A1E49">
        <w:trPr>
          <w:trHeight w:val="1140"/>
        </w:trPr>
        <w:tc>
          <w:tcPr>
            <w:tcW w:w="1782" w:type="dxa"/>
            <w:tcBorders>
              <w:right w:val="single" w:sz="4" w:space="0" w:color="F9B151"/>
            </w:tcBorders>
            <w:shd w:val="clear" w:color="auto" w:fill="auto"/>
          </w:tcPr>
          <w:p w14:paraId="45B9A39B" w14:textId="77777777" w:rsidR="006F76F0" w:rsidRDefault="006F76F0" w:rsidP="003A1E49">
            <w:pPr>
              <w:ind w:left="0"/>
            </w:pPr>
          </w:p>
          <w:p w14:paraId="7DC651AA" w14:textId="77777777" w:rsidR="00835E1D" w:rsidRDefault="00835E1D" w:rsidP="003A1E49">
            <w:pPr>
              <w:ind w:left="0"/>
            </w:pPr>
          </w:p>
          <w:p w14:paraId="086F8849" w14:textId="77777777" w:rsidR="00601F17" w:rsidRDefault="00601F17" w:rsidP="00601F17">
            <w:pPr>
              <w:ind w:left="0"/>
            </w:pPr>
          </w:p>
          <w:p w14:paraId="420C9D75" w14:textId="77777777" w:rsidR="00601F17" w:rsidRDefault="00601F17" w:rsidP="00601F17">
            <w:pPr>
              <w:ind w:left="0"/>
              <w:rPr>
                <w:rFonts w:eastAsiaTheme="minorHAnsi"/>
                <w:szCs w:val="22"/>
                <w:lang w:eastAsia="en-US"/>
              </w:rPr>
            </w:pPr>
          </w:p>
          <w:p w14:paraId="790170F6" w14:textId="77777777" w:rsidR="00601F17" w:rsidRDefault="00601F17" w:rsidP="00601F17">
            <w:pPr>
              <w:ind w:left="0"/>
              <w:rPr>
                <w:rFonts w:eastAsiaTheme="minorHAnsi"/>
                <w:szCs w:val="22"/>
                <w:lang w:eastAsia="en-US"/>
              </w:rPr>
            </w:pPr>
          </w:p>
          <w:p w14:paraId="475776F1" w14:textId="77777777" w:rsidR="00601F17" w:rsidRDefault="00601F17" w:rsidP="00601F17">
            <w:pPr>
              <w:ind w:left="0"/>
              <w:rPr>
                <w:rFonts w:eastAsiaTheme="minorHAnsi"/>
                <w:szCs w:val="22"/>
                <w:lang w:eastAsia="en-US"/>
              </w:rPr>
            </w:pPr>
          </w:p>
          <w:p w14:paraId="39CC18CF" w14:textId="77777777" w:rsidR="00601F17" w:rsidRDefault="00601F17" w:rsidP="00601F17">
            <w:pPr>
              <w:ind w:left="0"/>
              <w:rPr>
                <w:rFonts w:eastAsiaTheme="minorHAnsi"/>
                <w:szCs w:val="22"/>
                <w:lang w:eastAsia="en-US"/>
              </w:rPr>
            </w:pPr>
            <w:r>
              <w:rPr>
                <w:rFonts w:eastAsiaTheme="minorHAnsi"/>
                <w:szCs w:val="22"/>
                <w:lang w:eastAsia="en-US"/>
              </w:rPr>
              <w:t>R.613-44-1</w:t>
            </w:r>
          </w:p>
          <w:p w14:paraId="65E09131" w14:textId="77777777" w:rsidR="00601F17" w:rsidRDefault="00601F17" w:rsidP="00601F17">
            <w:pPr>
              <w:ind w:left="0"/>
              <w:rPr>
                <w:rFonts w:eastAsiaTheme="minorHAnsi"/>
                <w:szCs w:val="22"/>
                <w:lang w:eastAsia="en-US"/>
              </w:rPr>
            </w:pPr>
          </w:p>
          <w:p w14:paraId="732EF664" w14:textId="77777777" w:rsidR="00601F17" w:rsidRDefault="00601F17" w:rsidP="00601F17">
            <w:pPr>
              <w:ind w:left="0"/>
              <w:rPr>
                <w:rFonts w:eastAsiaTheme="minorHAnsi"/>
                <w:szCs w:val="22"/>
                <w:lang w:eastAsia="en-US"/>
              </w:rPr>
            </w:pPr>
          </w:p>
          <w:p w14:paraId="6BAF4240" w14:textId="77777777" w:rsidR="00601F17" w:rsidRDefault="00601F17" w:rsidP="00601F17">
            <w:pPr>
              <w:ind w:left="0"/>
            </w:pPr>
            <w:r>
              <w:rPr>
                <w:rFonts w:eastAsiaTheme="minorHAnsi"/>
                <w:szCs w:val="22"/>
                <w:lang w:eastAsia="en-US"/>
              </w:rPr>
              <w:t> </w:t>
            </w:r>
          </w:p>
          <w:p w14:paraId="3D8D8F0E" w14:textId="77777777" w:rsidR="00601F17" w:rsidRDefault="00601F17" w:rsidP="00601F17">
            <w:pPr>
              <w:ind w:left="0"/>
            </w:pPr>
          </w:p>
          <w:p w14:paraId="7AB5E506" w14:textId="77777777" w:rsidR="00601F17" w:rsidRDefault="00601F17" w:rsidP="00601F17">
            <w:pPr>
              <w:ind w:left="0"/>
            </w:pPr>
            <w:r>
              <w:t xml:space="preserve">Art. 1 à 4, 8, 9 et 11 de la décision n° 2020-34 </w:t>
            </w:r>
            <w:r w:rsidRPr="003A27BF">
              <w:t>relative aux modalités de la procédure d’opposition</w:t>
            </w:r>
          </w:p>
          <w:p w14:paraId="2F200853" w14:textId="77777777" w:rsidR="00601F17" w:rsidRDefault="00601F17" w:rsidP="00601F17">
            <w:pPr>
              <w:ind w:left="0"/>
            </w:pPr>
          </w:p>
          <w:p w14:paraId="7AEC166A" w14:textId="77777777" w:rsidR="00601F17" w:rsidRDefault="00601F17" w:rsidP="00601F17">
            <w:pPr>
              <w:ind w:left="0"/>
            </w:pPr>
          </w:p>
          <w:p w14:paraId="4E24DE89" w14:textId="77777777" w:rsidR="00601F17" w:rsidRDefault="00601F17" w:rsidP="00601F17">
            <w:pPr>
              <w:ind w:left="0"/>
            </w:pPr>
          </w:p>
          <w:p w14:paraId="777A1BB0" w14:textId="77777777" w:rsidR="00601F17" w:rsidRDefault="00601F17" w:rsidP="00601F17">
            <w:pPr>
              <w:ind w:left="0"/>
            </w:pPr>
          </w:p>
          <w:p w14:paraId="22851AB0" w14:textId="77777777" w:rsidR="00601F17" w:rsidRDefault="00601F17" w:rsidP="00601F17">
            <w:pPr>
              <w:ind w:left="0"/>
            </w:pPr>
          </w:p>
          <w:p w14:paraId="675D8D34" w14:textId="77777777" w:rsidR="00601F17" w:rsidRDefault="00601F17" w:rsidP="00601F17">
            <w:pPr>
              <w:ind w:left="0"/>
            </w:pPr>
          </w:p>
          <w:p w14:paraId="0AFEF7BC" w14:textId="77777777" w:rsidR="00601F17" w:rsidRDefault="00601F17" w:rsidP="00601F17">
            <w:pPr>
              <w:ind w:left="0"/>
            </w:pPr>
          </w:p>
          <w:p w14:paraId="727293BA" w14:textId="77777777" w:rsidR="00601F17" w:rsidRDefault="00601F17" w:rsidP="00601F17">
            <w:pPr>
              <w:ind w:left="0"/>
            </w:pPr>
          </w:p>
          <w:p w14:paraId="309A3BC2" w14:textId="77777777" w:rsidR="00601F17" w:rsidRDefault="00601F17" w:rsidP="00601F17">
            <w:pPr>
              <w:ind w:left="0"/>
            </w:pPr>
          </w:p>
          <w:p w14:paraId="27F35E9D" w14:textId="77777777" w:rsidR="00601F17" w:rsidRDefault="00601F17" w:rsidP="00601F17">
            <w:pPr>
              <w:ind w:left="0"/>
            </w:pPr>
          </w:p>
          <w:p w14:paraId="3E817E68" w14:textId="77777777" w:rsidR="00601F17" w:rsidRDefault="00601F17" w:rsidP="00601F17">
            <w:pPr>
              <w:ind w:left="0"/>
            </w:pPr>
          </w:p>
          <w:p w14:paraId="08DB3FAA" w14:textId="77777777" w:rsidR="00601F17" w:rsidRDefault="00601F17" w:rsidP="00601F17">
            <w:pPr>
              <w:ind w:left="0"/>
            </w:pPr>
          </w:p>
          <w:p w14:paraId="5E26151A" w14:textId="77777777" w:rsidR="00601F17" w:rsidRDefault="00601F17" w:rsidP="00601F17">
            <w:pPr>
              <w:ind w:left="0"/>
            </w:pPr>
          </w:p>
          <w:p w14:paraId="7604770F" w14:textId="77777777" w:rsidR="00601F17" w:rsidRDefault="00601F17" w:rsidP="00601F17">
            <w:pPr>
              <w:ind w:left="0"/>
            </w:pPr>
          </w:p>
          <w:p w14:paraId="24587AE1" w14:textId="77777777" w:rsidR="00601F17" w:rsidRDefault="00601F17" w:rsidP="00601F17">
            <w:pPr>
              <w:ind w:left="0"/>
            </w:pPr>
          </w:p>
          <w:p w14:paraId="716ECA19" w14:textId="77777777" w:rsidR="00601F17" w:rsidRDefault="00601F17" w:rsidP="00601F17">
            <w:pPr>
              <w:ind w:left="0"/>
            </w:pPr>
          </w:p>
          <w:p w14:paraId="424C2269" w14:textId="77777777" w:rsidR="00601F17" w:rsidRDefault="00601F17" w:rsidP="00601F17">
            <w:pPr>
              <w:ind w:left="0"/>
            </w:pPr>
          </w:p>
          <w:p w14:paraId="7DD0DD66" w14:textId="77777777" w:rsidR="00601F17" w:rsidRDefault="00601F17" w:rsidP="00601F17">
            <w:pPr>
              <w:ind w:left="0"/>
            </w:pPr>
          </w:p>
          <w:p w14:paraId="50CA884A" w14:textId="77777777" w:rsidR="00601F17" w:rsidRDefault="00601F17" w:rsidP="00601F17">
            <w:pPr>
              <w:ind w:left="0"/>
            </w:pPr>
          </w:p>
          <w:p w14:paraId="04DB7101" w14:textId="77777777" w:rsidR="00601F17" w:rsidRDefault="00601F17" w:rsidP="00601F17">
            <w:pPr>
              <w:ind w:left="0"/>
            </w:pPr>
          </w:p>
          <w:p w14:paraId="718AD8F9" w14:textId="77777777" w:rsidR="00601F17" w:rsidRDefault="00601F17" w:rsidP="00601F17">
            <w:pPr>
              <w:ind w:left="0"/>
            </w:pPr>
          </w:p>
          <w:p w14:paraId="76B2CFB3" w14:textId="77777777" w:rsidR="00601F17" w:rsidRDefault="00601F17" w:rsidP="00601F17">
            <w:pPr>
              <w:ind w:left="0"/>
            </w:pPr>
          </w:p>
          <w:p w14:paraId="44D700FC" w14:textId="77777777" w:rsidR="00601F17" w:rsidRDefault="00601F17" w:rsidP="00601F17">
            <w:pPr>
              <w:ind w:left="0"/>
            </w:pPr>
          </w:p>
          <w:p w14:paraId="074DA03D" w14:textId="77777777" w:rsidR="00601F17" w:rsidRDefault="00601F17" w:rsidP="00601F17">
            <w:pPr>
              <w:ind w:left="0"/>
            </w:pPr>
          </w:p>
          <w:p w14:paraId="4808EBB9" w14:textId="77777777" w:rsidR="00601F17" w:rsidRDefault="00601F17" w:rsidP="00601F17">
            <w:pPr>
              <w:ind w:left="0"/>
            </w:pPr>
          </w:p>
          <w:p w14:paraId="1947EE74" w14:textId="77777777" w:rsidR="00601F17" w:rsidRDefault="00601F17" w:rsidP="00601F17">
            <w:pPr>
              <w:ind w:left="0"/>
            </w:pPr>
          </w:p>
          <w:p w14:paraId="77938E3C" w14:textId="77777777" w:rsidR="00601F17" w:rsidRDefault="00601F17" w:rsidP="00601F17">
            <w:pPr>
              <w:ind w:left="0"/>
            </w:pPr>
          </w:p>
          <w:p w14:paraId="72C4998B" w14:textId="77777777" w:rsidR="00601F17" w:rsidRDefault="00601F17" w:rsidP="00601F17">
            <w:pPr>
              <w:ind w:left="0"/>
            </w:pPr>
          </w:p>
          <w:p w14:paraId="7B434C2C" w14:textId="77777777" w:rsidR="00601F17" w:rsidRDefault="00601F17" w:rsidP="00601F17">
            <w:pPr>
              <w:ind w:left="0"/>
            </w:pPr>
          </w:p>
          <w:p w14:paraId="5FCE3CBA" w14:textId="77777777" w:rsidR="00601F17" w:rsidRDefault="00601F17" w:rsidP="00601F17">
            <w:pPr>
              <w:ind w:left="0"/>
            </w:pPr>
          </w:p>
          <w:p w14:paraId="05FC9872" w14:textId="77777777" w:rsidR="00601F17" w:rsidRDefault="00601F17" w:rsidP="00601F17">
            <w:pPr>
              <w:ind w:left="0"/>
            </w:pPr>
          </w:p>
          <w:p w14:paraId="4670FDF8" w14:textId="77777777" w:rsidR="00601F17" w:rsidRDefault="00601F17" w:rsidP="00601F17">
            <w:pPr>
              <w:ind w:left="0"/>
            </w:pPr>
          </w:p>
          <w:p w14:paraId="77CBE18A" w14:textId="77777777" w:rsidR="00601F17" w:rsidRDefault="00601F17" w:rsidP="00601F17">
            <w:pPr>
              <w:ind w:left="0"/>
            </w:pPr>
          </w:p>
          <w:p w14:paraId="63987227" w14:textId="77777777" w:rsidR="00601F17" w:rsidRDefault="00601F17" w:rsidP="00601F17">
            <w:pPr>
              <w:ind w:left="0"/>
            </w:pPr>
          </w:p>
          <w:p w14:paraId="6A60284B" w14:textId="77777777" w:rsidR="00601F17" w:rsidRDefault="00601F17" w:rsidP="00601F17">
            <w:pPr>
              <w:ind w:left="0"/>
            </w:pPr>
          </w:p>
          <w:p w14:paraId="05F6B531" w14:textId="77777777" w:rsidR="00601F17" w:rsidRDefault="00601F17" w:rsidP="00601F17">
            <w:pPr>
              <w:ind w:left="0"/>
            </w:pPr>
          </w:p>
          <w:p w14:paraId="6491DA83" w14:textId="77777777" w:rsidR="00601F17" w:rsidRDefault="00601F17" w:rsidP="00601F17">
            <w:pPr>
              <w:ind w:left="0"/>
            </w:pPr>
          </w:p>
          <w:p w14:paraId="4A78B8E5" w14:textId="77777777" w:rsidR="00601F17" w:rsidRDefault="00601F17" w:rsidP="00601F17">
            <w:pPr>
              <w:ind w:left="0"/>
            </w:pPr>
          </w:p>
          <w:p w14:paraId="1459F2D9" w14:textId="77777777" w:rsidR="00601F17" w:rsidRDefault="00601F17" w:rsidP="00601F17">
            <w:pPr>
              <w:ind w:left="0"/>
            </w:pPr>
          </w:p>
          <w:p w14:paraId="59C63783" w14:textId="77777777" w:rsidR="00601F17" w:rsidRDefault="00601F17" w:rsidP="00601F17">
            <w:pPr>
              <w:ind w:left="0"/>
            </w:pPr>
          </w:p>
          <w:p w14:paraId="244C7DC6" w14:textId="77777777" w:rsidR="00601F17" w:rsidRDefault="00601F17" w:rsidP="00601F17">
            <w:pPr>
              <w:ind w:left="0"/>
            </w:pPr>
          </w:p>
          <w:p w14:paraId="2581DEF6" w14:textId="77777777" w:rsidR="00601F17" w:rsidRDefault="00601F17" w:rsidP="00601F17">
            <w:pPr>
              <w:ind w:left="0"/>
            </w:pPr>
          </w:p>
          <w:p w14:paraId="02534888" w14:textId="77777777" w:rsidR="00601F17" w:rsidRDefault="00601F17" w:rsidP="00601F17">
            <w:pPr>
              <w:ind w:left="0"/>
            </w:pPr>
          </w:p>
          <w:p w14:paraId="50122F9E" w14:textId="77777777" w:rsidR="00601F17" w:rsidRDefault="00601F17" w:rsidP="00601F17">
            <w:pPr>
              <w:ind w:left="0"/>
            </w:pPr>
          </w:p>
          <w:p w14:paraId="64B9B2AA" w14:textId="77777777" w:rsidR="00601F17" w:rsidRDefault="00601F17" w:rsidP="00601F17">
            <w:pPr>
              <w:ind w:left="0"/>
            </w:pPr>
          </w:p>
          <w:p w14:paraId="430814AD" w14:textId="77777777" w:rsidR="00601F17" w:rsidRDefault="00601F17" w:rsidP="00601F17">
            <w:pPr>
              <w:ind w:left="0"/>
            </w:pPr>
          </w:p>
          <w:p w14:paraId="280E006C" w14:textId="77777777" w:rsidR="00601F17" w:rsidRDefault="00601F17" w:rsidP="00601F17">
            <w:pPr>
              <w:ind w:left="0"/>
            </w:pPr>
          </w:p>
          <w:p w14:paraId="3C330554" w14:textId="77777777" w:rsidR="00601F17" w:rsidRDefault="00601F17" w:rsidP="00601F17">
            <w:pPr>
              <w:ind w:left="0"/>
            </w:pPr>
          </w:p>
          <w:p w14:paraId="0C60360B" w14:textId="77777777" w:rsidR="00601F17" w:rsidRDefault="00601F17" w:rsidP="00601F17">
            <w:pPr>
              <w:ind w:left="0"/>
            </w:pPr>
          </w:p>
          <w:p w14:paraId="62060542" w14:textId="77777777" w:rsidR="00601F17" w:rsidRDefault="00601F17" w:rsidP="00601F17">
            <w:pPr>
              <w:ind w:left="0"/>
            </w:pPr>
          </w:p>
          <w:p w14:paraId="1C0496D6" w14:textId="77777777" w:rsidR="00601F17" w:rsidRDefault="00601F17" w:rsidP="00601F17">
            <w:pPr>
              <w:ind w:left="0"/>
            </w:pPr>
          </w:p>
          <w:p w14:paraId="771B4BC2" w14:textId="77777777" w:rsidR="00601F17" w:rsidRDefault="00601F17" w:rsidP="00601F17">
            <w:pPr>
              <w:ind w:left="0"/>
            </w:pPr>
          </w:p>
          <w:p w14:paraId="6D363E45" w14:textId="77777777" w:rsidR="00601F17" w:rsidRDefault="00601F17" w:rsidP="00601F17">
            <w:pPr>
              <w:ind w:left="0"/>
            </w:pPr>
          </w:p>
          <w:p w14:paraId="54FFD361" w14:textId="77777777" w:rsidR="00601F17" w:rsidRDefault="00601F17" w:rsidP="00601F17">
            <w:pPr>
              <w:ind w:left="0"/>
            </w:pPr>
          </w:p>
          <w:p w14:paraId="755D02E2" w14:textId="77777777" w:rsidR="00601F17" w:rsidRDefault="00601F17" w:rsidP="00601F17">
            <w:pPr>
              <w:ind w:left="0"/>
            </w:pPr>
          </w:p>
          <w:p w14:paraId="0C447F5B" w14:textId="77777777" w:rsidR="00601F17" w:rsidRDefault="00601F17" w:rsidP="00601F17">
            <w:pPr>
              <w:ind w:left="0"/>
            </w:pPr>
          </w:p>
          <w:p w14:paraId="3AD68539" w14:textId="77777777" w:rsidR="00601F17" w:rsidRDefault="00601F17" w:rsidP="00601F17">
            <w:pPr>
              <w:ind w:left="0"/>
            </w:pPr>
          </w:p>
          <w:p w14:paraId="52C1BA44" w14:textId="77777777" w:rsidR="00601F17" w:rsidRDefault="00601F17" w:rsidP="00601F17">
            <w:pPr>
              <w:ind w:left="0"/>
            </w:pPr>
          </w:p>
          <w:p w14:paraId="6D13A562" w14:textId="77777777" w:rsidR="00601F17" w:rsidRDefault="00601F17" w:rsidP="00601F17">
            <w:pPr>
              <w:ind w:left="0"/>
            </w:pPr>
          </w:p>
          <w:p w14:paraId="25BC82E9" w14:textId="77777777" w:rsidR="00601F17" w:rsidRDefault="00601F17" w:rsidP="00601F17">
            <w:pPr>
              <w:ind w:left="0"/>
            </w:pPr>
          </w:p>
          <w:p w14:paraId="4BF6E41C" w14:textId="77777777" w:rsidR="00601F17" w:rsidRDefault="00601F17" w:rsidP="00601F17">
            <w:pPr>
              <w:ind w:left="0"/>
            </w:pPr>
          </w:p>
          <w:p w14:paraId="5999DA3D" w14:textId="77777777" w:rsidR="00601F17" w:rsidRDefault="00601F17" w:rsidP="00601F17">
            <w:pPr>
              <w:ind w:left="0"/>
            </w:pPr>
          </w:p>
          <w:p w14:paraId="7E564EB7" w14:textId="77777777" w:rsidR="00601F17" w:rsidRDefault="00601F17" w:rsidP="00601F17">
            <w:pPr>
              <w:ind w:left="0"/>
            </w:pPr>
          </w:p>
          <w:p w14:paraId="5016CCA6" w14:textId="77777777" w:rsidR="00601F17" w:rsidRDefault="00601F17" w:rsidP="00601F17">
            <w:pPr>
              <w:ind w:left="0"/>
            </w:pPr>
          </w:p>
          <w:p w14:paraId="15B5D40C" w14:textId="77777777" w:rsidR="00601F17" w:rsidRPr="00853523" w:rsidRDefault="00601F17" w:rsidP="00601F17">
            <w:pPr>
              <w:ind w:left="0"/>
            </w:pPr>
            <w:r w:rsidRPr="00853523">
              <w:t>R. 613-44-1,1°</w:t>
            </w:r>
          </w:p>
          <w:p w14:paraId="7B949EBB" w14:textId="77777777" w:rsidR="00601F17" w:rsidRPr="00853523" w:rsidRDefault="00601F17" w:rsidP="00601F17">
            <w:pPr>
              <w:ind w:left="0"/>
            </w:pPr>
          </w:p>
          <w:p w14:paraId="0F9A6BFD" w14:textId="77777777" w:rsidR="00601F17" w:rsidRPr="00853523" w:rsidRDefault="00601F17" w:rsidP="00601F17">
            <w:pPr>
              <w:ind w:left="0"/>
            </w:pPr>
          </w:p>
          <w:p w14:paraId="322D8CB9" w14:textId="77777777" w:rsidR="00601F17" w:rsidRPr="00853523" w:rsidRDefault="00601F17" w:rsidP="00601F17">
            <w:pPr>
              <w:ind w:left="0"/>
            </w:pPr>
          </w:p>
          <w:p w14:paraId="187C5772" w14:textId="77777777" w:rsidR="00601F17" w:rsidRPr="00853523" w:rsidRDefault="00601F17" w:rsidP="00601F17">
            <w:pPr>
              <w:ind w:left="0"/>
            </w:pPr>
          </w:p>
          <w:p w14:paraId="753379C4" w14:textId="77777777" w:rsidR="00601F17" w:rsidRPr="00853523" w:rsidRDefault="00601F17" w:rsidP="00601F17">
            <w:pPr>
              <w:ind w:left="0"/>
            </w:pPr>
          </w:p>
          <w:p w14:paraId="52D34DBC" w14:textId="77777777" w:rsidR="00601F17" w:rsidRPr="00853523" w:rsidRDefault="00601F17" w:rsidP="00601F17">
            <w:pPr>
              <w:ind w:left="0"/>
            </w:pPr>
          </w:p>
          <w:p w14:paraId="0F5A171E" w14:textId="77777777" w:rsidR="00601F17" w:rsidRPr="00853523" w:rsidRDefault="00601F17" w:rsidP="00601F17">
            <w:pPr>
              <w:ind w:left="0"/>
            </w:pPr>
          </w:p>
          <w:p w14:paraId="0E358A01" w14:textId="77777777" w:rsidR="00601F17" w:rsidRDefault="00601F17" w:rsidP="00601F17">
            <w:pPr>
              <w:ind w:left="0"/>
            </w:pPr>
          </w:p>
          <w:p w14:paraId="36FC135E" w14:textId="77777777" w:rsidR="00601F17" w:rsidRDefault="00601F17" w:rsidP="00601F17">
            <w:pPr>
              <w:ind w:left="0"/>
            </w:pPr>
          </w:p>
          <w:p w14:paraId="7F7FD02A" w14:textId="77777777" w:rsidR="00601F17" w:rsidRDefault="00601F17" w:rsidP="00601F17">
            <w:pPr>
              <w:ind w:left="0"/>
            </w:pPr>
          </w:p>
          <w:p w14:paraId="6561E559" w14:textId="77777777" w:rsidR="00601F17" w:rsidRPr="00853523" w:rsidRDefault="00601F17" w:rsidP="00601F17">
            <w:pPr>
              <w:ind w:left="0"/>
            </w:pPr>
            <w:r w:rsidRPr="00853523">
              <w:t>R. 613-44-1,5°</w:t>
            </w:r>
          </w:p>
          <w:p w14:paraId="77A87E8A" w14:textId="77777777" w:rsidR="00601F17" w:rsidRPr="00853523" w:rsidRDefault="00601F17" w:rsidP="00601F17">
            <w:pPr>
              <w:ind w:left="0"/>
            </w:pPr>
          </w:p>
          <w:p w14:paraId="160B73F7" w14:textId="77777777" w:rsidR="00601F17" w:rsidRPr="00853523" w:rsidRDefault="00601F17" w:rsidP="00601F17">
            <w:pPr>
              <w:ind w:left="0"/>
            </w:pPr>
          </w:p>
          <w:p w14:paraId="506C79B6" w14:textId="77777777" w:rsidR="00601F17" w:rsidRPr="00404D3F" w:rsidRDefault="00601F17" w:rsidP="00601F17">
            <w:pPr>
              <w:ind w:left="0"/>
            </w:pPr>
            <w:r>
              <w:t xml:space="preserve">Art. 4 de la décision n° 2020-34 </w:t>
            </w:r>
            <w:r w:rsidRPr="00A44C2C">
              <w:t>relative aux modalités de la procédure d’opposition</w:t>
            </w:r>
          </w:p>
          <w:p w14:paraId="6C8610AF" w14:textId="77777777" w:rsidR="00601F17" w:rsidRPr="00404D3F" w:rsidRDefault="00601F17" w:rsidP="00601F17">
            <w:pPr>
              <w:ind w:left="0"/>
            </w:pPr>
          </w:p>
          <w:p w14:paraId="6E3AF40B" w14:textId="77777777" w:rsidR="00601F17" w:rsidRDefault="00601F17" w:rsidP="00601F17">
            <w:pPr>
              <w:ind w:left="0"/>
            </w:pPr>
          </w:p>
          <w:p w14:paraId="66B14E8B" w14:textId="77777777" w:rsidR="00601F17" w:rsidRDefault="00601F17" w:rsidP="00601F17">
            <w:pPr>
              <w:ind w:left="0"/>
            </w:pPr>
          </w:p>
          <w:p w14:paraId="3B1F10C6" w14:textId="77777777" w:rsidR="00601F17" w:rsidRPr="00404D3F" w:rsidRDefault="00601F17" w:rsidP="00601F17">
            <w:pPr>
              <w:ind w:left="0"/>
            </w:pPr>
          </w:p>
          <w:p w14:paraId="31D35372" w14:textId="77777777" w:rsidR="00601F17" w:rsidRPr="00404D3F" w:rsidRDefault="00601F17" w:rsidP="00601F17">
            <w:pPr>
              <w:ind w:left="0"/>
            </w:pPr>
            <w:r w:rsidRPr="00BE6D9A">
              <w:t>R. 613-44-1, 2°</w:t>
            </w:r>
          </w:p>
          <w:p w14:paraId="13351C40" w14:textId="77777777" w:rsidR="00601F17" w:rsidRPr="00404D3F" w:rsidRDefault="00601F17" w:rsidP="00601F17">
            <w:pPr>
              <w:ind w:left="0"/>
            </w:pPr>
          </w:p>
          <w:p w14:paraId="778982F0" w14:textId="77777777" w:rsidR="00601F17" w:rsidRPr="00404D3F" w:rsidRDefault="00601F17" w:rsidP="00601F17">
            <w:pPr>
              <w:ind w:left="0"/>
            </w:pPr>
          </w:p>
          <w:p w14:paraId="71711A29" w14:textId="77777777" w:rsidR="00601F17" w:rsidRPr="00404D3F" w:rsidRDefault="00601F17" w:rsidP="00601F17">
            <w:pPr>
              <w:ind w:left="0"/>
            </w:pPr>
          </w:p>
          <w:p w14:paraId="1B05832B" w14:textId="77777777" w:rsidR="00601F17" w:rsidRPr="00404D3F" w:rsidRDefault="00601F17" w:rsidP="00601F17">
            <w:pPr>
              <w:ind w:left="0"/>
            </w:pPr>
          </w:p>
          <w:p w14:paraId="3D85CE3B" w14:textId="77777777" w:rsidR="00601F17" w:rsidRPr="00404D3F" w:rsidRDefault="00601F17" w:rsidP="00601F17">
            <w:pPr>
              <w:ind w:left="0"/>
            </w:pPr>
          </w:p>
          <w:p w14:paraId="51457D75" w14:textId="77777777" w:rsidR="00601F17" w:rsidRPr="00404D3F" w:rsidRDefault="00601F17" w:rsidP="00601F17">
            <w:pPr>
              <w:ind w:left="0"/>
            </w:pPr>
          </w:p>
          <w:p w14:paraId="71EACB0A" w14:textId="77777777" w:rsidR="00601F17" w:rsidRDefault="00601F17" w:rsidP="00601F17">
            <w:pPr>
              <w:ind w:left="0"/>
            </w:pPr>
          </w:p>
          <w:p w14:paraId="577C4128" w14:textId="77777777" w:rsidR="00601F17" w:rsidRDefault="00601F17" w:rsidP="00601F17">
            <w:pPr>
              <w:ind w:left="0"/>
            </w:pPr>
          </w:p>
          <w:p w14:paraId="54DC858E" w14:textId="77777777" w:rsidR="00601F17" w:rsidRDefault="00601F17" w:rsidP="00601F17">
            <w:pPr>
              <w:ind w:left="0"/>
            </w:pPr>
          </w:p>
          <w:p w14:paraId="2AFC7340" w14:textId="77777777" w:rsidR="00601F17" w:rsidRDefault="00601F17" w:rsidP="00601F17">
            <w:pPr>
              <w:ind w:left="0"/>
            </w:pPr>
          </w:p>
          <w:p w14:paraId="31DE2FD9" w14:textId="77777777" w:rsidR="00601F17" w:rsidRDefault="00601F17" w:rsidP="00601F17">
            <w:pPr>
              <w:ind w:left="0"/>
            </w:pPr>
          </w:p>
          <w:p w14:paraId="33DE6A41" w14:textId="77777777" w:rsidR="00601F17" w:rsidRDefault="00601F17" w:rsidP="00601F17">
            <w:pPr>
              <w:ind w:left="0"/>
            </w:pPr>
            <w:r>
              <w:rPr>
                <w:rFonts w:eastAsiaTheme="minorHAnsi"/>
                <w:szCs w:val="22"/>
                <w:lang w:eastAsia="en-US"/>
              </w:rPr>
              <w:t>R. 613-44-1 3°</w:t>
            </w:r>
          </w:p>
          <w:p w14:paraId="769F11F5" w14:textId="77777777" w:rsidR="00601F17" w:rsidRDefault="00601F17" w:rsidP="00601F17">
            <w:pPr>
              <w:ind w:left="0"/>
            </w:pPr>
          </w:p>
          <w:p w14:paraId="4F80D5BF" w14:textId="77777777" w:rsidR="00601F17" w:rsidRPr="00986211" w:rsidRDefault="00601F17" w:rsidP="00601F17">
            <w:pPr>
              <w:ind w:left="0"/>
            </w:pPr>
            <w:r>
              <w:t xml:space="preserve">Art. 4 de la décision n° 2020-34 relative </w:t>
            </w:r>
            <w:r w:rsidRPr="00286F8D">
              <w:t>aux modalités de la procédure d’opposition</w:t>
            </w:r>
          </w:p>
          <w:p w14:paraId="1C94D00A" w14:textId="77777777" w:rsidR="00601F17" w:rsidRPr="00404D3F" w:rsidRDefault="00601F17" w:rsidP="00601F17">
            <w:pPr>
              <w:ind w:left="0"/>
            </w:pPr>
          </w:p>
          <w:p w14:paraId="13FDC655" w14:textId="77777777" w:rsidR="00601F17" w:rsidRDefault="00601F17" w:rsidP="00601F17">
            <w:pPr>
              <w:ind w:left="0"/>
            </w:pPr>
          </w:p>
          <w:p w14:paraId="09AE7549" w14:textId="77777777" w:rsidR="00601F17" w:rsidRDefault="00601F17" w:rsidP="00601F17">
            <w:pPr>
              <w:ind w:left="0"/>
            </w:pPr>
          </w:p>
          <w:p w14:paraId="04D63329" w14:textId="77777777" w:rsidR="00601F17" w:rsidRPr="00404D3F" w:rsidRDefault="00601F17" w:rsidP="00601F17">
            <w:pPr>
              <w:ind w:left="0"/>
            </w:pPr>
          </w:p>
          <w:p w14:paraId="287563DE" w14:textId="77777777" w:rsidR="00601F17" w:rsidRDefault="00601F17" w:rsidP="00601F17">
            <w:pPr>
              <w:ind w:left="0"/>
            </w:pPr>
          </w:p>
          <w:p w14:paraId="3A85096D" w14:textId="77777777" w:rsidR="00601F17" w:rsidRDefault="00601F17" w:rsidP="00601F17">
            <w:pPr>
              <w:ind w:left="0"/>
            </w:pPr>
          </w:p>
          <w:p w14:paraId="1CC762E8" w14:textId="77777777" w:rsidR="00601F17" w:rsidRDefault="00601F17" w:rsidP="00601F17">
            <w:pPr>
              <w:ind w:left="0"/>
            </w:pPr>
          </w:p>
          <w:p w14:paraId="282A1CA0" w14:textId="77777777" w:rsidR="00601F17" w:rsidRDefault="00601F17" w:rsidP="00601F17">
            <w:pPr>
              <w:ind w:left="0"/>
            </w:pPr>
          </w:p>
          <w:p w14:paraId="7298DE65" w14:textId="77777777" w:rsidR="00601F17" w:rsidRDefault="00601F17" w:rsidP="00601F17">
            <w:pPr>
              <w:ind w:left="0"/>
            </w:pPr>
          </w:p>
          <w:p w14:paraId="6D98B256" w14:textId="77777777" w:rsidR="00601F17" w:rsidRDefault="00601F17" w:rsidP="00601F17">
            <w:pPr>
              <w:ind w:left="0"/>
            </w:pPr>
          </w:p>
          <w:p w14:paraId="15FE91F1" w14:textId="77777777" w:rsidR="00601F17" w:rsidRDefault="00601F17" w:rsidP="00601F17">
            <w:pPr>
              <w:ind w:left="0"/>
            </w:pPr>
          </w:p>
          <w:p w14:paraId="62319866" w14:textId="77777777" w:rsidR="00601F17" w:rsidRDefault="00601F17" w:rsidP="00601F17">
            <w:pPr>
              <w:ind w:left="0"/>
            </w:pPr>
          </w:p>
          <w:p w14:paraId="23B076B2" w14:textId="77777777" w:rsidR="00601F17" w:rsidRDefault="00601F17" w:rsidP="00601F17">
            <w:pPr>
              <w:ind w:left="0"/>
            </w:pPr>
          </w:p>
          <w:p w14:paraId="43C644E2" w14:textId="77777777" w:rsidR="00601F17" w:rsidRDefault="00601F17" w:rsidP="00601F17">
            <w:pPr>
              <w:ind w:left="0"/>
            </w:pPr>
          </w:p>
          <w:p w14:paraId="284D711D" w14:textId="77777777" w:rsidR="00601F17" w:rsidRDefault="00601F17" w:rsidP="00601F17">
            <w:pPr>
              <w:ind w:left="0"/>
            </w:pPr>
          </w:p>
          <w:p w14:paraId="3DF9254D" w14:textId="77777777" w:rsidR="00601F17" w:rsidRDefault="00601F17" w:rsidP="00601F17">
            <w:pPr>
              <w:ind w:left="0"/>
            </w:pPr>
          </w:p>
          <w:p w14:paraId="1A18C48E" w14:textId="77777777" w:rsidR="00601F17" w:rsidRDefault="00601F17" w:rsidP="00601F17">
            <w:pPr>
              <w:ind w:left="0"/>
            </w:pPr>
          </w:p>
          <w:p w14:paraId="43393D4C" w14:textId="77777777" w:rsidR="00601F17" w:rsidRDefault="00601F17" w:rsidP="00601F17">
            <w:pPr>
              <w:ind w:left="0"/>
            </w:pPr>
          </w:p>
          <w:p w14:paraId="05F171EB" w14:textId="77777777" w:rsidR="00601F17" w:rsidRDefault="00601F17" w:rsidP="00601F17">
            <w:pPr>
              <w:ind w:left="0"/>
            </w:pPr>
          </w:p>
          <w:p w14:paraId="1AABE7AA" w14:textId="77777777" w:rsidR="00601F17" w:rsidRDefault="00601F17" w:rsidP="00601F17">
            <w:pPr>
              <w:ind w:left="0"/>
            </w:pPr>
          </w:p>
          <w:p w14:paraId="4FE32D70" w14:textId="77777777" w:rsidR="00601F17" w:rsidRDefault="00601F17" w:rsidP="00601F17">
            <w:pPr>
              <w:ind w:left="0"/>
            </w:pPr>
          </w:p>
          <w:p w14:paraId="595302DE" w14:textId="77777777" w:rsidR="00601F17" w:rsidRDefault="00601F17" w:rsidP="00601F17">
            <w:pPr>
              <w:ind w:left="0"/>
            </w:pPr>
          </w:p>
          <w:p w14:paraId="60A1EF0A" w14:textId="77777777" w:rsidR="00601F17" w:rsidRDefault="00601F17" w:rsidP="00601F17">
            <w:pPr>
              <w:ind w:left="0"/>
            </w:pPr>
          </w:p>
          <w:p w14:paraId="3F5C3E28" w14:textId="77777777" w:rsidR="00601F17" w:rsidRDefault="00601F17" w:rsidP="00601F17">
            <w:pPr>
              <w:ind w:left="0"/>
            </w:pPr>
          </w:p>
          <w:p w14:paraId="50C9511B" w14:textId="77777777" w:rsidR="00601F17" w:rsidRDefault="00601F17" w:rsidP="00601F17">
            <w:pPr>
              <w:ind w:left="0"/>
            </w:pPr>
          </w:p>
          <w:p w14:paraId="56396B13" w14:textId="77777777" w:rsidR="00601F17" w:rsidRDefault="00601F17" w:rsidP="00601F17">
            <w:pPr>
              <w:ind w:left="0"/>
            </w:pPr>
          </w:p>
          <w:p w14:paraId="73CD91D0" w14:textId="77777777" w:rsidR="00601F17" w:rsidRDefault="00601F17" w:rsidP="00601F17">
            <w:pPr>
              <w:ind w:left="0"/>
            </w:pPr>
          </w:p>
          <w:p w14:paraId="305FD791" w14:textId="77777777" w:rsidR="00601F17" w:rsidRDefault="00601F17" w:rsidP="00601F17">
            <w:pPr>
              <w:ind w:left="0"/>
            </w:pPr>
          </w:p>
          <w:p w14:paraId="67DDAB04" w14:textId="77777777" w:rsidR="00601F17" w:rsidRDefault="00601F17" w:rsidP="00601F17">
            <w:pPr>
              <w:ind w:left="0"/>
            </w:pPr>
          </w:p>
          <w:p w14:paraId="3DF6B463" w14:textId="77777777" w:rsidR="00601F17" w:rsidRDefault="00601F17" w:rsidP="00601F17">
            <w:pPr>
              <w:ind w:left="0"/>
            </w:pPr>
          </w:p>
          <w:p w14:paraId="3C72FE13" w14:textId="77777777" w:rsidR="00601F17" w:rsidRDefault="00601F17" w:rsidP="00601F17">
            <w:pPr>
              <w:ind w:left="0"/>
            </w:pPr>
          </w:p>
          <w:p w14:paraId="2289FD04" w14:textId="77777777" w:rsidR="00601F17" w:rsidRDefault="00601F17" w:rsidP="00601F17">
            <w:pPr>
              <w:ind w:left="0"/>
            </w:pPr>
          </w:p>
          <w:p w14:paraId="22BC3B53" w14:textId="77777777" w:rsidR="00601F17" w:rsidRDefault="00601F17" w:rsidP="00601F17">
            <w:pPr>
              <w:ind w:left="0"/>
            </w:pPr>
          </w:p>
          <w:p w14:paraId="2A3CB3D3" w14:textId="77777777" w:rsidR="00601F17" w:rsidRDefault="00601F17" w:rsidP="00601F17">
            <w:pPr>
              <w:ind w:left="0"/>
            </w:pPr>
          </w:p>
          <w:p w14:paraId="75CB62DE" w14:textId="77777777" w:rsidR="00601F17" w:rsidRDefault="00601F17" w:rsidP="00601F17">
            <w:pPr>
              <w:ind w:left="0"/>
            </w:pPr>
          </w:p>
          <w:p w14:paraId="169CC7DA" w14:textId="77777777" w:rsidR="00601F17" w:rsidRDefault="00601F17" w:rsidP="00601F17">
            <w:pPr>
              <w:ind w:left="0"/>
            </w:pPr>
          </w:p>
          <w:p w14:paraId="17ABAA93" w14:textId="77777777" w:rsidR="00601F17" w:rsidRDefault="00601F17" w:rsidP="00601F17">
            <w:pPr>
              <w:ind w:left="0"/>
            </w:pPr>
            <w:r w:rsidRPr="00233336">
              <w:t>R 411-17</w:t>
            </w:r>
          </w:p>
          <w:p w14:paraId="2FBB7B9B" w14:textId="77777777" w:rsidR="00601F17" w:rsidRDefault="00601F17" w:rsidP="00601F17">
            <w:pPr>
              <w:ind w:left="0"/>
            </w:pPr>
          </w:p>
          <w:p w14:paraId="4681B79C" w14:textId="77777777" w:rsidR="00601F17" w:rsidRDefault="00601F17" w:rsidP="00601F17">
            <w:pPr>
              <w:ind w:left="0"/>
            </w:pPr>
            <w:r w:rsidRPr="00157890">
              <w:t xml:space="preserve">Arrêté du 6 mars 2020 relatif aux redevances de procédures de </w:t>
            </w:r>
            <w:r>
              <w:t>l’INPI</w:t>
            </w:r>
          </w:p>
          <w:p w14:paraId="796DAE64" w14:textId="77777777" w:rsidR="00601F17" w:rsidRDefault="00601F17" w:rsidP="00601F17">
            <w:pPr>
              <w:ind w:left="0"/>
            </w:pPr>
          </w:p>
          <w:p w14:paraId="7FC8208B" w14:textId="77777777" w:rsidR="00601F17" w:rsidRDefault="00601F17" w:rsidP="00601F17">
            <w:pPr>
              <w:ind w:left="0"/>
            </w:pPr>
          </w:p>
          <w:p w14:paraId="3B957C31" w14:textId="77777777" w:rsidR="00601F17" w:rsidRDefault="00601F17" w:rsidP="00601F17">
            <w:pPr>
              <w:ind w:left="0"/>
            </w:pPr>
          </w:p>
          <w:p w14:paraId="70CA3BD7" w14:textId="77777777" w:rsidR="00601F17" w:rsidRDefault="00601F17" w:rsidP="00601F17">
            <w:pPr>
              <w:ind w:left="0"/>
              <w:rPr>
                <w:iCs/>
              </w:rPr>
            </w:pPr>
          </w:p>
          <w:p w14:paraId="1966915B" w14:textId="77777777" w:rsidR="00601F17" w:rsidRDefault="00601F17" w:rsidP="00601F17">
            <w:pPr>
              <w:ind w:left="0"/>
              <w:rPr>
                <w:iCs/>
              </w:rPr>
            </w:pPr>
          </w:p>
          <w:p w14:paraId="0EE3196B" w14:textId="77777777" w:rsidR="00601F17" w:rsidRDefault="00601F17" w:rsidP="00601F17">
            <w:pPr>
              <w:ind w:left="0"/>
              <w:rPr>
                <w:iCs/>
              </w:rPr>
            </w:pPr>
          </w:p>
          <w:p w14:paraId="3952CAAE" w14:textId="77777777" w:rsidR="00601F17" w:rsidRDefault="00601F17" w:rsidP="00601F17">
            <w:pPr>
              <w:ind w:left="0"/>
              <w:rPr>
                <w:iCs/>
              </w:rPr>
            </w:pPr>
          </w:p>
          <w:p w14:paraId="38364084" w14:textId="77777777" w:rsidR="00601F17" w:rsidRPr="004E2486" w:rsidRDefault="00601F17" w:rsidP="00601F17">
            <w:pPr>
              <w:ind w:left="0"/>
            </w:pPr>
            <w:r w:rsidRPr="004E2486">
              <w:rPr>
                <w:iCs/>
              </w:rPr>
              <w:t>R. 613-44-</w:t>
            </w:r>
            <w:r>
              <w:rPr>
                <w:iCs/>
              </w:rPr>
              <w:t>1 4°</w:t>
            </w:r>
          </w:p>
          <w:p w14:paraId="1455D07D" w14:textId="77777777" w:rsidR="00601F17" w:rsidRDefault="00601F17" w:rsidP="00601F17">
            <w:pPr>
              <w:ind w:left="0"/>
            </w:pPr>
          </w:p>
          <w:p w14:paraId="3B2BF84B" w14:textId="77777777" w:rsidR="00601F17" w:rsidRDefault="00601F17" w:rsidP="00601F17">
            <w:pPr>
              <w:ind w:left="0"/>
            </w:pPr>
          </w:p>
          <w:p w14:paraId="20E12785" w14:textId="77777777" w:rsidR="00601F17" w:rsidRDefault="00601F17" w:rsidP="00601F17">
            <w:pPr>
              <w:ind w:left="0"/>
            </w:pPr>
          </w:p>
          <w:p w14:paraId="78B5DDB9" w14:textId="77777777" w:rsidR="00601F17" w:rsidRDefault="00601F17" w:rsidP="00601F17">
            <w:pPr>
              <w:ind w:left="0"/>
            </w:pPr>
          </w:p>
          <w:p w14:paraId="7407FC30" w14:textId="77777777" w:rsidR="00601F17" w:rsidRDefault="00601F17" w:rsidP="00601F17">
            <w:pPr>
              <w:ind w:left="0"/>
            </w:pPr>
          </w:p>
          <w:p w14:paraId="7162B28C" w14:textId="77777777" w:rsidR="00601F17" w:rsidRDefault="00601F17" w:rsidP="00601F17">
            <w:pPr>
              <w:ind w:left="0"/>
            </w:pPr>
          </w:p>
          <w:p w14:paraId="7268A176" w14:textId="77777777" w:rsidR="00601F17" w:rsidRDefault="00601F17" w:rsidP="00601F17">
            <w:pPr>
              <w:ind w:left="0"/>
            </w:pPr>
          </w:p>
          <w:p w14:paraId="33072EC5" w14:textId="77777777" w:rsidR="00601F17" w:rsidRDefault="00601F17" w:rsidP="00601F17">
            <w:pPr>
              <w:ind w:left="0"/>
            </w:pPr>
          </w:p>
          <w:p w14:paraId="3599FBA2" w14:textId="77777777" w:rsidR="00601F17" w:rsidRDefault="00601F17" w:rsidP="00601F17">
            <w:pPr>
              <w:ind w:left="0"/>
            </w:pPr>
          </w:p>
          <w:p w14:paraId="6F5734F0" w14:textId="77777777" w:rsidR="00601F17" w:rsidRDefault="00601F17" w:rsidP="00601F17">
            <w:pPr>
              <w:ind w:left="0"/>
            </w:pPr>
          </w:p>
          <w:p w14:paraId="7F96D923" w14:textId="77777777" w:rsidR="00601F17" w:rsidRDefault="00601F17" w:rsidP="00601F17">
            <w:pPr>
              <w:ind w:left="0"/>
            </w:pPr>
          </w:p>
          <w:p w14:paraId="591520F4" w14:textId="77777777" w:rsidR="00601F17" w:rsidRDefault="00601F17" w:rsidP="00601F17">
            <w:pPr>
              <w:ind w:left="0"/>
            </w:pPr>
          </w:p>
          <w:p w14:paraId="1A9E199E" w14:textId="77777777" w:rsidR="00601F17" w:rsidRDefault="00601F17" w:rsidP="00601F17">
            <w:pPr>
              <w:ind w:left="0"/>
            </w:pPr>
          </w:p>
          <w:p w14:paraId="3E49883B" w14:textId="77777777" w:rsidR="00601F17" w:rsidRDefault="00601F17" w:rsidP="00601F17">
            <w:pPr>
              <w:ind w:left="0"/>
            </w:pPr>
          </w:p>
          <w:p w14:paraId="25FC245D" w14:textId="77777777" w:rsidR="00601F17" w:rsidRDefault="00601F17" w:rsidP="00601F17">
            <w:pPr>
              <w:ind w:left="0"/>
            </w:pPr>
          </w:p>
          <w:p w14:paraId="550BD0F6" w14:textId="77777777" w:rsidR="00601F17" w:rsidRDefault="00601F17" w:rsidP="00601F17">
            <w:pPr>
              <w:ind w:left="0"/>
            </w:pPr>
          </w:p>
          <w:p w14:paraId="415C4AA7" w14:textId="77777777" w:rsidR="00601F17" w:rsidRDefault="00601F17" w:rsidP="00601F17">
            <w:pPr>
              <w:ind w:left="0"/>
            </w:pPr>
          </w:p>
          <w:p w14:paraId="0CA8C7FB" w14:textId="77777777" w:rsidR="00601F17" w:rsidRDefault="00601F17" w:rsidP="00601F17">
            <w:pPr>
              <w:ind w:left="0"/>
            </w:pPr>
          </w:p>
          <w:p w14:paraId="0D4914E5" w14:textId="77777777" w:rsidR="00591ABF" w:rsidRDefault="00591ABF" w:rsidP="00591ABF">
            <w:pPr>
              <w:ind w:left="0"/>
            </w:pPr>
          </w:p>
          <w:p w14:paraId="6EFD62EE" w14:textId="77777777" w:rsidR="00835E1D" w:rsidRPr="00BB696B" w:rsidRDefault="00835E1D" w:rsidP="003A1E49">
            <w:pPr>
              <w:ind w:left="0"/>
            </w:pPr>
          </w:p>
        </w:tc>
        <w:tc>
          <w:tcPr>
            <w:tcW w:w="8300" w:type="dxa"/>
            <w:tcBorders>
              <w:left w:val="single" w:sz="4" w:space="0" w:color="F9B151"/>
            </w:tcBorders>
            <w:shd w:val="clear" w:color="auto" w:fill="auto"/>
          </w:tcPr>
          <w:p w14:paraId="09C932FC" w14:textId="77777777" w:rsidR="006F76F0" w:rsidRDefault="006F76F0" w:rsidP="003A1E49">
            <w:pPr>
              <w:pStyle w:val="Heading2"/>
              <w:spacing w:before="0" w:after="0"/>
              <w:ind w:left="0"/>
              <w:rPr>
                <w:b w:val="0"/>
                <w:i w:val="0"/>
              </w:rPr>
            </w:pPr>
          </w:p>
          <w:p w14:paraId="4D87479E" w14:textId="77777777" w:rsidR="00AE59C3" w:rsidRPr="00271453" w:rsidRDefault="00AE59C3" w:rsidP="00AE59C3">
            <w:pPr>
              <w:pStyle w:val="Heading2"/>
              <w:spacing w:before="0" w:after="0"/>
              <w:ind w:left="0"/>
              <w:rPr>
                <w:b w:val="0"/>
                <w:i w:val="0"/>
              </w:rPr>
            </w:pPr>
            <w:bookmarkStart w:id="41" w:name="_Toc37952607"/>
            <w:bookmarkStart w:id="42" w:name="_Toc44505863"/>
            <w:bookmarkStart w:id="43" w:name="_Toc45205109"/>
            <w:r>
              <w:rPr>
                <w:b w:val="0"/>
                <w:i w:val="0"/>
              </w:rPr>
              <w:t>2</w:t>
            </w:r>
            <w:r w:rsidRPr="003C370C">
              <w:rPr>
                <w:b w:val="0"/>
                <w:i w:val="0"/>
              </w:rPr>
              <w:t>.</w:t>
            </w:r>
            <w:r w:rsidRPr="00271453">
              <w:rPr>
                <w:b w:val="0"/>
                <w:i w:val="0"/>
              </w:rPr>
              <w:t>1. Dépôt électronique</w:t>
            </w:r>
            <w:bookmarkEnd w:id="41"/>
            <w:bookmarkEnd w:id="42"/>
            <w:bookmarkEnd w:id="43"/>
          </w:p>
          <w:p w14:paraId="59D3462C" w14:textId="77777777" w:rsidR="00AE59C3" w:rsidRDefault="00AE59C3" w:rsidP="00AE59C3">
            <w:pPr>
              <w:ind w:left="0"/>
            </w:pPr>
          </w:p>
          <w:p w14:paraId="1937F4A8" w14:textId="77777777" w:rsidR="00AE59C3" w:rsidRDefault="00AE59C3" w:rsidP="00AE59C3">
            <w:pPr>
              <w:pStyle w:val="Heading2"/>
              <w:spacing w:before="0" w:after="0"/>
              <w:ind w:left="720"/>
              <w:rPr>
                <w:rFonts w:eastAsia="Times"/>
                <w:sz w:val="22"/>
                <w:szCs w:val="22"/>
              </w:rPr>
            </w:pPr>
            <w:bookmarkStart w:id="44" w:name="_Toc37952608"/>
            <w:bookmarkStart w:id="45" w:name="_Toc44505864"/>
            <w:bookmarkStart w:id="46" w:name="_Toc45205110"/>
            <w:r>
              <w:rPr>
                <w:rFonts w:eastAsia="Times"/>
                <w:sz w:val="22"/>
                <w:szCs w:val="22"/>
              </w:rPr>
              <w:t>2</w:t>
            </w:r>
            <w:r w:rsidRPr="00BB696B">
              <w:rPr>
                <w:rFonts w:eastAsia="Times"/>
                <w:sz w:val="22"/>
                <w:szCs w:val="22"/>
              </w:rPr>
              <w:t>.</w:t>
            </w:r>
            <w:r>
              <w:rPr>
                <w:rFonts w:eastAsia="Times"/>
                <w:sz w:val="22"/>
                <w:szCs w:val="22"/>
              </w:rPr>
              <w:t>1</w:t>
            </w:r>
            <w:r w:rsidRPr="00BB696B">
              <w:rPr>
                <w:rFonts w:eastAsia="Times"/>
                <w:sz w:val="22"/>
                <w:szCs w:val="22"/>
              </w:rPr>
              <w:t xml:space="preserve">.1. </w:t>
            </w:r>
            <w:r>
              <w:rPr>
                <w:rFonts w:eastAsia="Times"/>
                <w:sz w:val="22"/>
                <w:szCs w:val="22"/>
              </w:rPr>
              <w:t>Portail de l’opposition brevet</w:t>
            </w:r>
            <w:bookmarkEnd w:id="44"/>
            <w:bookmarkEnd w:id="45"/>
            <w:bookmarkEnd w:id="46"/>
            <w:r>
              <w:rPr>
                <w:rFonts w:eastAsia="Times"/>
                <w:sz w:val="22"/>
                <w:szCs w:val="22"/>
              </w:rPr>
              <w:t xml:space="preserve"> </w:t>
            </w:r>
          </w:p>
          <w:p w14:paraId="12B18F60" w14:textId="77777777" w:rsidR="00AE59C3" w:rsidRDefault="00AE59C3" w:rsidP="00AE59C3">
            <w:pPr>
              <w:rPr>
                <w:rFonts w:eastAsia="Times"/>
              </w:rPr>
            </w:pPr>
          </w:p>
          <w:p w14:paraId="40D60E25" w14:textId="77777777" w:rsidR="00AE59C3" w:rsidRPr="00884495" w:rsidRDefault="00AE59C3" w:rsidP="00AE59C3">
            <w:r w:rsidRPr="00271453">
              <w:t xml:space="preserve">Le dépôt d’une </w:t>
            </w:r>
            <w:r>
              <w:t>demande d’</w:t>
            </w:r>
            <w:r w:rsidRPr="00271453">
              <w:t xml:space="preserve">opposition contre un </w:t>
            </w:r>
            <w:r>
              <w:t xml:space="preserve">brevet </w:t>
            </w:r>
            <w:r w:rsidRPr="00DE1BD5">
              <w:t>d’invention</w:t>
            </w:r>
            <w:r>
              <w:t xml:space="preserve"> </w:t>
            </w:r>
            <w:r w:rsidRPr="00271453">
              <w:t>ainsi que les pièces complémentaires y afférentes s’effectue sous forme électronique, par toute personne physique ou morale répondant aux conditions fixées par</w:t>
            </w:r>
            <w:r>
              <w:t xml:space="preserve"> l’article L. 613-23 et R.612-2 </w:t>
            </w:r>
            <w:r w:rsidRPr="00371B9B">
              <w:rPr>
                <w:i/>
                <w:color w:val="7030A0"/>
              </w:rPr>
              <w:t>(renvoi 1.2. Qualité à agir et représentation de l’opposant)</w:t>
            </w:r>
            <w:r w:rsidRPr="00271453">
              <w:t>.</w:t>
            </w:r>
          </w:p>
          <w:p w14:paraId="6EE98B16" w14:textId="77777777" w:rsidR="00AE59C3" w:rsidRPr="00271453" w:rsidRDefault="00AE59C3" w:rsidP="00AE59C3">
            <w:pPr>
              <w:ind w:left="0"/>
            </w:pPr>
          </w:p>
          <w:p w14:paraId="1089CF8B" w14:textId="77777777" w:rsidR="00AE59C3" w:rsidRPr="00271453" w:rsidRDefault="00AE59C3" w:rsidP="00AE59C3">
            <w:r w:rsidRPr="00271453">
              <w:t xml:space="preserve">Le dépôt d’une </w:t>
            </w:r>
            <w:r>
              <w:t>demande d’</w:t>
            </w:r>
            <w:r w:rsidRPr="00271453">
              <w:t>oppos</w:t>
            </w:r>
            <w:r>
              <w:t>ition contre un brevet d’invention  est effectué</w:t>
            </w:r>
            <w:r w:rsidRPr="00271453">
              <w:t xml:space="preserve"> sous forme électronique</w:t>
            </w:r>
            <w:r>
              <w:t xml:space="preserve"> via un formulaire en ligne accessible sur le portail de l’opposition.</w:t>
            </w:r>
            <w:r w:rsidRPr="00271453">
              <w:t xml:space="preserve"> </w:t>
            </w:r>
          </w:p>
          <w:p w14:paraId="11EBC76A" w14:textId="77777777" w:rsidR="00AE59C3" w:rsidRDefault="00AE59C3" w:rsidP="00AE59C3"/>
          <w:p w14:paraId="1D4DDEAA" w14:textId="77777777" w:rsidR="00AE59C3" w:rsidRDefault="00AE59C3" w:rsidP="00AE59C3">
            <w:r>
              <w:t>L</w:t>
            </w:r>
            <w:r w:rsidRPr="00271453">
              <w:t xml:space="preserve">e </w:t>
            </w:r>
            <w:r>
              <w:t>p</w:t>
            </w:r>
            <w:r w:rsidRPr="00271453">
              <w:t xml:space="preserve">ortail </w:t>
            </w:r>
            <w:r w:rsidRPr="007D4818">
              <w:t>de l’opposition brevet</w:t>
            </w:r>
            <w:r w:rsidRPr="00271453">
              <w:t xml:space="preserve"> de l’INPI</w:t>
            </w:r>
            <w:r>
              <w:t xml:space="preserve"> est disponible </w:t>
            </w:r>
            <w:r w:rsidRPr="00271453">
              <w:t>tous les jours, 24 heures sur 24.</w:t>
            </w:r>
            <w:r>
              <w:t xml:space="preserve"> Pour accéder au p</w:t>
            </w:r>
            <w:r w:rsidRPr="00271453">
              <w:t xml:space="preserve">ortail </w:t>
            </w:r>
            <w:r w:rsidRPr="007D4818">
              <w:t>de l’opposition brevet</w:t>
            </w:r>
            <w:r>
              <w:t xml:space="preserve">, l’opposant doit </w:t>
            </w:r>
            <w:r w:rsidRPr="00271453">
              <w:t>avoi</w:t>
            </w:r>
            <w:r>
              <w:t xml:space="preserve">r un accès Internet et posséder </w:t>
            </w:r>
            <w:r w:rsidRPr="00271453">
              <w:t>une adresse électronique</w:t>
            </w:r>
            <w:r>
              <w:t>.</w:t>
            </w:r>
          </w:p>
          <w:p w14:paraId="4F63D93A" w14:textId="77777777" w:rsidR="00AE59C3" w:rsidRDefault="00AE59C3" w:rsidP="00AE59C3">
            <w:r>
              <w:t xml:space="preserve">Le portail de l’opposition brevet est accessible </w:t>
            </w:r>
            <w:r w:rsidRPr="0058292D">
              <w:rPr>
                <w:i/>
              </w:rPr>
              <w:t>via</w:t>
            </w:r>
            <w:r>
              <w:t xml:space="preserve"> le portail e-procédures d'accès aux procédures en ligne de l'INPI à l’adresse </w:t>
            </w:r>
            <w:hyperlink r:id="rId8" w:history="1">
              <w:r w:rsidRPr="002C69D5">
                <w:rPr>
                  <w:rStyle w:val="Hyperlink"/>
                  <w:color w:val="auto"/>
                </w:rPr>
                <w:t>https://procedures.inpi.fr</w:t>
              </w:r>
            </w:hyperlink>
            <w:r w:rsidRPr="002C69D5">
              <w:t>,</w:t>
            </w:r>
            <w:r>
              <w:t xml:space="preserve"> sur lequel l’opposant doit se connecter :</w:t>
            </w:r>
          </w:p>
          <w:p w14:paraId="44916C1F" w14:textId="77777777" w:rsidR="00AE59C3" w:rsidRDefault="00AE59C3" w:rsidP="00AE59C3">
            <w:r>
              <w:t>•</w:t>
            </w:r>
            <w:r>
              <w:tab/>
              <w:t>s’il a un compte, en saisissant ses identifiants personnels (adresse électronique et mot de passe qu’il a choisi) ;</w:t>
            </w:r>
          </w:p>
          <w:p w14:paraId="19EDCA3D" w14:textId="77777777" w:rsidR="00AE59C3" w:rsidRDefault="00AE59C3" w:rsidP="00AE59C3">
            <w:r>
              <w:t>•</w:t>
            </w:r>
            <w:r>
              <w:tab/>
              <w:t>s’il n’a pas de compte, en créant un compte e-procédures.</w:t>
            </w:r>
          </w:p>
          <w:p w14:paraId="52744BFE" w14:textId="77777777" w:rsidR="00AE59C3" w:rsidRDefault="00AE59C3" w:rsidP="00AE59C3"/>
          <w:p w14:paraId="52943433" w14:textId="77777777" w:rsidR="00AE59C3" w:rsidRPr="00271453" w:rsidRDefault="00AE59C3" w:rsidP="00AE59C3">
            <w:r>
              <w:t xml:space="preserve">Une fois connecté au portail e-procédures, le portail de l’opposition brevet est accessible </w:t>
            </w:r>
            <w:r w:rsidRPr="0058292D">
              <w:rPr>
                <w:i/>
              </w:rPr>
              <w:t>via</w:t>
            </w:r>
            <w:r>
              <w:t xml:space="preserve"> l’entrée dédiée du menu « BREVETS ».</w:t>
            </w:r>
          </w:p>
          <w:p w14:paraId="1AA37C12" w14:textId="77777777" w:rsidR="00AE59C3" w:rsidRPr="00271453" w:rsidRDefault="00AE59C3" w:rsidP="00AE59C3">
            <w:r>
              <w:t>L’opposant peut</w:t>
            </w:r>
            <w:r w:rsidRPr="00271453">
              <w:t xml:space="preserve"> créer des projets de dépôts</w:t>
            </w:r>
            <w:r>
              <w:t xml:space="preserve"> d’opposition</w:t>
            </w:r>
            <w:r w:rsidRPr="00271453">
              <w:t>, lesquels sont sauvegardés</w:t>
            </w:r>
            <w:r>
              <w:t xml:space="preserve"> pendant au moins le délai de 9 mois pour former opposition. </w:t>
            </w:r>
            <w:r w:rsidRPr="00271453">
              <w:t xml:space="preserve">Le déposant peut suspendre ou abandonner son projet de dépôt à tout moment. </w:t>
            </w:r>
          </w:p>
          <w:p w14:paraId="0CDB7577" w14:textId="77777777" w:rsidR="00AE59C3" w:rsidRDefault="00AE59C3" w:rsidP="00AE59C3">
            <w:pPr>
              <w:ind w:left="322"/>
            </w:pPr>
            <w:r>
              <w:t>Les projets de dépôt d</w:t>
            </w:r>
            <w:r w:rsidRPr="00E10A64">
              <w:t>’opposition</w:t>
            </w:r>
            <w:r>
              <w:t xml:space="preserve"> ne sont ni </w:t>
            </w:r>
            <w:r w:rsidRPr="00E10A64">
              <w:t>inscrit</w:t>
            </w:r>
            <w:r>
              <w:t>s</w:t>
            </w:r>
            <w:r w:rsidRPr="00E10A64">
              <w:t xml:space="preserve"> au registre </w:t>
            </w:r>
            <w:r>
              <w:t xml:space="preserve">ni diffusés </w:t>
            </w:r>
            <w:r w:rsidRPr="00333D08">
              <w:rPr>
                <w:rFonts w:eastAsiaTheme="minorEastAsia"/>
                <w:lang w:eastAsia="en-US"/>
              </w:rPr>
              <w:t>sur les bases publiques</w:t>
            </w:r>
            <w:r w:rsidRPr="00E10A64">
              <w:t>.</w:t>
            </w:r>
          </w:p>
          <w:p w14:paraId="5A360F2D" w14:textId="77777777" w:rsidR="00AE59C3" w:rsidRDefault="00AE59C3" w:rsidP="00AE59C3">
            <w:pPr>
              <w:ind w:left="322"/>
            </w:pPr>
          </w:p>
          <w:p w14:paraId="66F10CFC" w14:textId="77777777" w:rsidR="00AE59C3" w:rsidRDefault="00AE59C3" w:rsidP="00AE59C3">
            <w:r>
              <w:t xml:space="preserve">Toutes les pièces émanant de l’opposant doivent être transmises exclusivement </w:t>
            </w:r>
            <w:r w:rsidRPr="00C45BD6">
              <w:rPr>
                <w:i/>
              </w:rPr>
              <w:t>via</w:t>
            </w:r>
            <w:r>
              <w:t xml:space="preserve"> le portail de l’opposition brevet dans des fichiers au format PDF (P</w:t>
            </w:r>
            <w:r w:rsidRPr="00813A23">
              <w:t>ortable Document Format</w:t>
            </w:r>
            <w:r>
              <w:t>). Elles doivent être de bonne qualité et lisibles.</w:t>
            </w:r>
          </w:p>
          <w:p w14:paraId="488BFF01" w14:textId="77777777" w:rsidR="00AE59C3" w:rsidRPr="00E10A64" w:rsidRDefault="00AE59C3" w:rsidP="00AE59C3">
            <w:pPr>
              <w:ind w:left="322"/>
            </w:pPr>
          </w:p>
          <w:p w14:paraId="3DC2B2F0" w14:textId="77777777" w:rsidR="00AE59C3" w:rsidRDefault="00AE59C3" w:rsidP="00AE59C3">
            <w:r w:rsidRPr="00766E15">
              <w:t>La date de réception à l’INPI de l</w:t>
            </w:r>
            <w:r>
              <w:t>a demande d</w:t>
            </w:r>
            <w:r w:rsidRPr="00766E15">
              <w:t xml:space="preserve">’opposition est la date d’effet du </w:t>
            </w:r>
            <w:r>
              <w:t xml:space="preserve">paiement. L’opposition n’est formée qu’après le paiement de la </w:t>
            </w:r>
            <w:r w:rsidRPr="00916858">
              <w:t xml:space="preserve">redevance </w:t>
            </w:r>
            <w:r>
              <w:t xml:space="preserve">d’opposition </w:t>
            </w:r>
            <w:r w:rsidRPr="00DA3ADE">
              <w:rPr>
                <w:i/>
                <w:color w:val="7030A0"/>
              </w:rPr>
              <w:t>(renvoi 2.2.5. Justification du paiement de la redevance d'opposition).</w:t>
            </w:r>
            <w:r>
              <w:t xml:space="preserve"> </w:t>
            </w:r>
          </w:p>
          <w:p w14:paraId="71577867" w14:textId="77777777" w:rsidR="00AE59C3" w:rsidRDefault="00AE59C3" w:rsidP="00AE59C3"/>
          <w:p w14:paraId="43B2F1BE" w14:textId="77777777" w:rsidR="00AE59C3" w:rsidRDefault="00AE59C3" w:rsidP="00AE59C3">
            <w:pPr>
              <w:rPr>
                <w:i/>
                <w:color w:val="7030A0"/>
              </w:rPr>
            </w:pPr>
            <w:r>
              <w:t xml:space="preserve">Un numéro de demande d’opposition et </w:t>
            </w:r>
            <w:r>
              <w:rPr>
                <w:szCs w:val="22"/>
              </w:rPr>
              <w:t>la</w:t>
            </w:r>
            <w:r w:rsidRPr="00305C03">
              <w:rPr>
                <w:szCs w:val="22"/>
              </w:rPr>
              <w:t xml:space="preserve"> date de </w:t>
            </w:r>
            <w:r>
              <w:rPr>
                <w:szCs w:val="22"/>
              </w:rPr>
              <w:t>demande d</w:t>
            </w:r>
            <w:r w:rsidRPr="00305C03">
              <w:rPr>
                <w:szCs w:val="22"/>
              </w:rPr>
              <w:t>’opposition</w:t>
            </w:r>
            <w:r>
              <w:t xml:space="preserve"> sont alors attribués par l’INPI et communiqués </w:t>
            </w:r>
            <w:r w:rsidRPr="00305C03">
              <w:rPr>
                <w:szCs w:val="22"/>
              </w:rPr>
              <w:t>dans un récépissé adressé électroniquement à l’opposant.</w:t>
            </w:r>
            <w:r>
              <w:rPr>
                <w:szCs w:val="22"/>
              </w:rPr>
              <w:t xml:space="preserve"> </w:t>
            </w:r>
            <w:r>
              <w:t xml:space="preserve">Ce numéro de demande d’opposition </w:t>
            </w:r>
            <w:r w:rsidRPr="00166616">
              <w:rPr>
                <w:i/>
              </w:rPr>
              <w:t>DMxxxxxxx</w:t>
            </w:r>
            <w:r>
              <w:t xml:space="preserve"> doit être mentionné sur toutes les pièces fournies en cours de procédure par l’opposant </w:t>
            </w:r>
            <w:r>
              <w:rPr>
                <w:i/>
                <w:color w:val="7030A0"/>
              </w:rPr>
              <w:t xml:space="preserve">(renvoi Aide en ligne du portail de l’opposition : </w:t>
            </w:r>
            <w:r w:rsidRPr="002217E4">
              <w:rPr>
                <w:i/>
                <w:color w:val="7030A0"/>
              </w:rPr>
              <w:t>https://oppobrv.inpi.fr/asset/pdf/aide_en_ligne_oppobrv.pdf</w:t>
            </w:r>
            <w:r w:rsidRPr="00D679C4">
              <w:rPr>
                <w:i/>
                <w:color w:val="7030A0"/>
              </w:rPr>
              <w:t>).</w:t>
            </w:r>
          </w:p>
          <w:p w14:paraId="42F0D646" w14:textId="77777777" w:rsidR="00AE59C3" w:rsidRDefault="00AE59C3" w:rsidP="00AE59C3">
            <w:pPr>
              <w:rPr>
                <w:i/>
                <w:color w:val="7030A0"/>
              </w:rPr>
            </w:pPr>
          </w:p>
          <w:p w14:paraId="2C590383" w14:textId="77777777" w:rsidR="00AE59C3" w:rsidRPr="00916858" w:rsidRDefault="00AE59C3" w:rsidP="00AE59C3">
            <w:pPr>
              <w:rPr>
                <w:i/>
                <w:color w:val="7030A0"/>
              </w:rPr>
            </w:pPr>
            <w:r w:rsidRPr="00916858">
              <w:rPr>
                <w:szCs w:val="22"/>
              </w:rPr>
              <w:t>En cas de défaillance du service électronique de l’INPI, et seulement dans ce cas de figure, un dépôt par télécopie est accepté à condition d’être régularisé sur le site internet de l’</w:t>
            </w:r>
            <w:r>
              <w:rPr>
                <w:szCs w:val="22"/>
              </w:rPr>
              <w:t>INPI</w:t>
            </w:r>
            <w:r w:rsidRPr="00916858">
              <w:rPr>
                <w:szCs w:val="22"/>
              </w:rPr>
              <w:t xml:space="preserve"> dans les deux jours ouvrés suivant la réception de la télécopie.</w:t>
            </w:r>
          </w:p>
          <w:p w14:paraId="6DE88863" w14:textId="77777777" w:rsidR="00AE59C3" w:rsidRDefault="00AE59C3" w:rsidP="00AE59C3">
            <w:pPr>
              <w:rPr>
                <w:i/>
                <w:color w:val="7030A0"/>
              </w:rPr>
            </w:pPr>
          </w:p>
          <w:p w14:paraId="0CC528F7" w14:textId="77777777" w:rsidR="00AE59C3" w:rsidRDefault="00AE59C3" w:rsidP="00AE59C3">
            <w:pPr>
              <w:pStyle w:val="Heading2"/>
              <w:spacing w:before="0" w:after="0"/>
              <w:ind w:left="720"/>
              <w:rPr>
                <w:rFonts w:eastAsia="Times"/>
                <w:sz w:val="22"/>
                <w:szCs w:val="22"/>
              </w:rPr>
            </w:pPr>
            <w:bookmarkStart w:id="47" w:name="_Toc37952609"/>
            <w:bookmarkStart w:id="48" w:name="_Toc44505865"/>
            <w:bookmarkStart w:id="49" w:name="_Toc45205111"/>
            <w:r>
              <w:rPr>
                <w:rFonts w:eastAsia="Times"/>
                <w:sz w:val="22"/>
                <w:szCs w:val="22"/>
              </w:rPr>
              <w:t>2</w:t>
            </w:r>
            <w:r w:rsidRPr="00BB696B">
              <w:rPr>
                <w:rFonts w:eastAsia="Times"/>
                <w:sz w:val="22"/>
                <w:szCs w:val="22"/>
              </w:rPr>
              <w:t>.</w:t>
            </w:r>
            <w:r>
              <w:rPr>
                <w:rFonts w:eastAsia="Times"/>
                <w:sz w:val="22"/>
                <w:szCs w:val="22"/>
              </w:rPr>
              <w:t>1.2</w:t>
            </w:r>
            <w:r w:rsidRPr="00BB696B">
              <w:rPr>
                <w:rFonts w:eastAsia="Times"/>
                <w:sz w:val="22"/>
                <w:szCs w:val="22"/>
              </w:rPr>
              <w:t xml:space="preserve">. </w:t>
            </w:r>
            <w:r>
              <w:rPr>
                <w:rFonts w:eastAsia="Times"/>
                <w:sz w:val="22"/>
                <w:szCs w:val="22"/>
              </w:rPr>
              <w:t xml:space="preserve">Signature </w:t>
            </w:r>
            <w:r w:rsidRPr="00CF5570">
              <w:rPr>
                <w:sz w:val="22"/>
                <w:szCs w:val="22"/>
              </w:rPr>
              <w:t>de la demande d’opposition</w:t>
            </w:r>
            <w:bookmarkEnd w:id="47"/>
            <w:bookmarkEnd w:id="48"/>
            <w:bookmarkEnd w:id="49"/>
          </w:p>
          <w:p w14:paraId="02C14DE5" w14:textId="77777777" w:rsidR="00AE59C3" w:rsidRDefault="00AE59C3" w:rsidP="00AE59C3">
            <w:pPr>
              <w:rPr>
                <w:rFonts w:eastAsia="Times"/>
              </w:rPr>
            </w:pPr>
          </w:p>
          <w:p w14:paraId="4CD60C94" w14:textId="77777777" w:rsidR="00AE59C3" w:rsidRDefault="00AE59C3" w:rsidP="00AE59C3">
            <w:r>
              <w:t xml:space="preserve">La demande d’opposition </w:t>
            </w:r>
            <w:r w:rsidRPr="006C5643">
              <w:t>est présentée par</w:t>
            </w:r>
            <w:r>
              <w:t xml:space="preserve"> l’opposant agissant personnellement ou par l’intermédiaire d’un mandataire. Ainsi, le signataire de la demande d’opposition doit avoir qualité à agir </w:t>
            </w:r>
            <w:r w:rsidRPr="00CF5570">
              <w:t xml:space="preserve">ou à représenter </w:t>
            </w:r>
            <w:r w:rsidRPr="00DB4880">
              <w:rPr>
                <w:i/>
                <w:color w:val="7030A0"/>
              </w:rPr>
              <w:t>(</w:t>
            </w:r>
            <w:r>
              <w:rPr>
                <w:i/>
                <w:color w:val="7030A0"/>
              </w:rPr>
              <w:t>r</w:t>
            </w:r>
            <w:r w:rsidRPr="00DB4880">
              <w:rPr>
                <w:i/>
                <w:color w:val="7030A0"/>
              </w:rPr>
              <w:t>envoi 3.1.2. Motifs d’irrecevabilité).</w:t>
            </w:r>
          </w:p>
          <w:p w14:paraId="4AAD610F" w14:textId="77777777" w:rsidR="00AE59C3" w:rsidRDefault="00AE59C3" w:rsidP="00AE59C3"/>
          <w:p w14:paraId="78715E61" w14:textId="77777777" w:rsidR="00AE59C3" w:rsidRPr="00C06772" w:rsidRDefault="00AE59C3" w:rsidP="00AE59C3"/>
          <w:p w14:paraId="303E9897" w14:textId="77777777" w:rsidR="00AE59C3" w:rsidRPr="003C370C" w:rsidRDefault="00AE59C3" w:rsidP="00AE59C3">
            <w:pPr>
              <w:pStyle w:val="Heading2"/>
              <w:spacing w:before="0" w:after="0"/>
              <w:ind w:left="0"/>
              <w:rPr>
                <w:b w:val="0"/>
                <w:i w:val="0"/>
              </w:rPr>
            </w:pPr>
            <w:bookmarkStart w:id="50" w:name="_Toc37952610"/>
            <w:bookmarkStart w:id="51" w:name="_Toc44505866"/>
            <w:bookmarkStart w:id="52" w:name="_Toc45205112"/>
            <w:r>
              <w:rPr>
                <w:b w:val="0"/>
                <w:i w:val="0"/>
              </w:rPr>
              <w:lastRenderedPageBreak/>
              <w:t>2</w:t>
            </w:r>
            <w:r w:rsidRPr="003C370C">
              <w:rPr>
                <w:b w:val="0"/>
                <w:i w:val="0"/>
              </w:rPr>
              <w:t>.</w:t>
            </w:r>
            <w:r>
              <w:rPr>
                <w:b w:val="0"/>
                <w:i w:val="0"/>
              </w:rPr>
              <w:t>2</w:t>
            </w:r>
            <w:r w:rsidRPr="003C370C">
              <w:rPr>
                <w:b w:val="0"/>
                <w:i w:val="0"/>
              </w:rPr>
              <w:t xml:space="preserve">. </w:t>
            </w:r>
            <w:r>
              <w:rPr>
                <w:b w:val="0"/>
                <w:i w:val="0"/>
              </w:rPr>
              <w:t>C</w:t>
            </w:r>
            <w:r w:rsidRPr="009F640E">
              <w:rPr>
                <w:b w:val="0"/>
                <w:i w:val="0"/>
              </w:rPr>
              <w:t xml:space="preserve">ontenu de </w:t>
            </w:r>
            <w:r>
              <w:rPr>
                <w:b w:val="0"/>
                <w:i w:val="0"/>
              </w:rPr>
              <w:t>la demande d’</w:t>
            </w:r>
            <w:r w:rsidRPr="009F640E">
              <w:rPr>
                <w:b w:val="0"/>
                <w:i w:val="0"/>
              </w:rPr>
              <w:t>opposition</w:t>
            </w:r>
            <w:bookmarkEnd w:id="50"/>
            <w:bookmarkEnd w:id="51"/>
            <w:bookmarkEnd w:id="52"/>
          </w:p>
          <w:p w14:paraId="6C709B51" w14:textId="77777777" w:rsidR="00AE59C3" w:rsidRPr="00BB696B" w:rsidRDefault="00AE59C3" w:rsidP="00AE59C3"/>
          <w:p w14:paraId="370350B0" w14:textId="77777777" w:rsidR="00AE59C3" w:rsidRDefault="00AE59C3" w:rsidP="00AE59C3">
            <w:pPr>
              <w:rPr>
                <w:rFonts w:eastAsiaTheme="minorHAnsi"/>
                <w:szCs w:val="22"/>
                <w:lang w:eastAsia="en-US"/>
              </w:rPr>
            </w:pPr>
            <w:r>
              <w:rPr>
                <w:rFonts w:eastAsiaTheme="minorHAnsi"/>
                <w:szCs w:val="22"/>
                <w:lang w:eastAsia="en-US"/>
              </w:rPr>
              <w:t>Art. R. 613-44-1 :</w:t>
            </w:r>
          </w:p>
          <w:p w14:paraId="153B36E6" w14:textId="77777777" w:rsidR="00AE59C3" w:rsidRPr="00177437" w:rsidRDefault="00AE59C3" w:rsidP="00AE59C3">
            <w:pPr>
              <w:rPr>
                <w:rFonts w:eastAsiaTheme="minorHAnsi"/>
                <w:i/>
                <w:szCs w:val="22"/>
                <w:lang w:eastAsia="en-US"/>
              </w:rPr>
            </w:pPr>
            <w:r>
              <w:rPr>
                <w:rFonts w:eastAsiaTheme="minorHAnsi"/>
                <w:szCs w:val="22"/>
                <w:lang w:eastAsia="en-US"/>
              </w:rPr>
              <w:t>« </w:t>
            </w:r>
            <w:r w:rsidRPr="00177437">
              <w:rPr>
                <w:rFonts w:eastAsiaTheme="minorHAnsi"/>
                <w:i/>
                <w:szCs w:val="22"/>
                <w:lang w:eastAsia="en-US"/>
              </w:rPr>
              <w:t>La demande d’opposition est présentée par écrit selon les conditions et modalités précisées par décision du directeur général de l’Institut national de la propriété industrielle.</w:t>
            </w:r>
          </w:p>
          <w:p w14:paraId="1BB5C98F" w14:textId="77777777" w:rsidR="00AE59C3" w:rsidRPr="00177437" w:rsidRDefault="00AE59C3" w:rsidP="00AE59C3">
            <w:pPr>
              <w:rPr>
                <w:rFonts w:eastAsiaTheme="minorHAnsi"/>
                <w:i/>
                <w:szCs w:val="22"/>
                <w:lang w:eastAsia="en-US"/>
              </w:rPr>
            </w:pPr>
            <w:r w:rsidRPr="00177437">
              <w:rPr>
                <w:rFonts w:eastAsiaTheme="minorHAnsi"/>
                <w:i/>
                <w:szCs w:val="22"/>
                <w:lang w:eastAsia="en-US"/>
              </w:rPr>
              <w:t>Elle comprend :</w:t>
            </w:r>
          </w:p>
          <w:p w14:paraId="280228AD" w14:textId="77777777" w:rsidR="00AE59C3" w:rsidRPr="00177437" w:rsidRDefault="00AE59C3" w:rsidP="00AE59C3">
            <w:pPr>
              <w:rPr>
                <w:rFonts w:eastAsiaTheme="minorHAnsi"/>
                <w:i/>
                <w:szCs w:val="22"/>
                <w:lang w:eastAsia="en-US"/>
              </w:rPr>
            </w:pPr>
          </w:p>
          <w:p w14:paraId="75DF3163" w14:textId="77777777" w:rsidR="00AE59C3" w:rsidRPr="00177437" w:rsidRDefault="00AE59C3" w:rsidP="00AE59C3">
            <w:pPr>
              <w:rPr>
                <w:rFonts w:eastAsiaTheme="minorHAnsi"/>
                <w:i/>
                <w:szCs w:val="22"/>
                <w:lang w:eastAsia="en-US"/>
              </w:rPr>
            </w:pPr>
            <w:r w:rsidRPr="00177437">
              <w:rPr>
                <w:rFonts w:eastAsiaTheme="minorHAnsi"/>
                <w:i/>
                <w:szCs w:val="22"/>
                <w:lang w:eastAsia="en-US"/>
              </w:rPr>
              <w:t>1° L’identité de l’opposant ;</w:t>
            </w:r>
          </w:p>
          <w:p w14:paraId="0E769A2E" w14:textId="77777777" w:rsidR="00AE59C3" w:rsidRPr="00177437" w:rsidRDefault="00AE59C3" w:rsidP="00AE59C3">
            <w:pPr>
              <w:rPr>
                <w:rFonts w:eastAsiaTheme="minorHAnsi"/>
                <w:i/>
                <w:szCs w:val="22"/>
                <w:lang w:eastAsia="en-US"/>
              </w:rPr>
            </w:pPr>
          </w:p>
          <w:p w14:paraId="770589E2" w14:textId="77777777" w:rsidR="00AE59C3" w:rsidRPr="00177437" w:rsidRDefault="00AE59C3" w:rsidP="00AE59C3">
            <w:pPr>
              <w:rPr>
                <w:rFonts w:eastAsiaTheme="minorEastAsia"/>
                <w:i/>
                <w:iCs/>
                <w:lang w:eastAsia="en-US"/>
              </w:rPr>
            </w:pPr>
            <w:r w:rsidRPr="00177437">
              <w:rPr>
                <w:rFonts w:eastAsiaTheme="minorHAnsi"/>
                <w:i/>
                <w:szCs w:val="22"/>
                <w:lang w:eastAsia="en-US"/>
              </w:rPr>
              <w:t xml:space="preserve">2° </w:t>
            </w:r>
            <w:r w:rsidRPr="1169465B">
              <w:rPr>
                <w:rFonts w:eastAsiaTheme="minorEastAsia"/>
                <w:i/>
                <w:iCs/>
                <w:lang w:eastAsia="en-US"/>
              </w:rPr>
              <w:t>Les références du brevet contre lequel est formée l’opposition ;</w:t>
            </w:r>
          </w:p>
          <w:p w14:paraId="2A87A5A1" w14:textId="77777777" w:rsidR="00AE59C3" w:rsidRPr="00177437" w:rsidRDefault="00AE59C3" w:rsidP="00AE59C3">
            <w:pPr>
              <w:rPr>
                <w:rFonts w:eastAsiaTheme="minorHAnsi"/>
                <w:i/>
                <w:szCs w:val="22"/>
                <w:lang w:eastAsia="en-US"/>
              </w:rPr>
            </w:pPr>
          </w:p>
          <w:p w14:paraId="30E9D526" w14:textId="77777777" w:rsidR="00AE59C3" w:rsidRPr="00177437" w:rsidRDefault="00AE59C3" w:rsidP="00AE59C3">
            <w:pPr>
              <w:rPr>
                <w:rFonts w:eastAsiaTheme="minorHAnsi"/>
                <w:i/>
                <w:szCs w:val="22"/>
                <w:lang w:eastAsia="en-US"/>
              </w:rPr>
            </w:pPr>
            <w:r w:rsidRPr="00177437">
              <w:rPr>
                <w:rFonts w:eastAsiaTheme="minorHAnsi"/>
                <w:i/>
                <w:szCs w:val="22"/>
                <w:lang w:eastAsia="en-US"/>
              </w:rPr>
              <w:t xml:space="preserve">3° </w:t>
            </w:r>
            <w:r w:rsidRPr="1169465B">
              <w:rPr>
                <w:rFonts w:eastAsiaTheme="minorEastAsia"/>
                <w:i/>
                <w:iCs/>
                <w:lang w:eastAsia="en-US"/>
              </w:rPr>
              <w:t>Une déclaration précisant la portée de l’opposition, les motifs sur lesquels celle-ci se fonde ainsi que les faits invoqués et les pièces produites à l’appui de ces motifs</w:t>
            </w:r>
            <w:r w:rsidRPr="00177437">
              <w:rPr>
                <w:rFonts w:eastAsiaTheme="minorHAnsi"/>
                <w:i/>
                <w:szCs w:val="22"/>
                <w:lang w:eastAsia="en-US"/>
              </w:rPr>
              <w:t>;</w:t>
            </w:r>
          </w:p>
          <w:p w14:paraId="15A2ED79" w14:textId="77777777" w:rsidR="00AE59C3" w:rsidRPr="00177437" w:rsidRDefault="00AE59C3" w:rsidP="00AE59C3">
            <w:pPr>
              <w:rPr>
                <w:rFonts w:eastAsiaTheme="minorHAnsi"/>
                <w:i/>
                <w:szCs w:val="22"/>
                <w:lang w:eastAsia="en-US"/>
              </w:rPr>
            </w:pPr>
          </w:p>
          <w:p w14:paraId="267CE631" w14:textId="77777777" w:rsidR="00AE59C3" w:rsidRPr="00177437" w:rsidRDefault="00AE59C3" w:rsidP="00AE59C3">
            <w:pPr>
              <w:rPr>
                <w:rFonts w:eastAsiaTheme="minorHAnsi"/>
                <w:i/>
                <w:szCs w:val="22"/>
                <w:lang w:eastAsia="en-US"/>
              </w:rPr>
            </w:pPr>
            <w:r w:rsidRPr="00177437">
              <w:rPr>
                <w:rFonts w:eastAsiaTheme="minorHAnsi"/>
                <w:i/>
                <w:szCs w:val="22"/>
                <w:lang w:eastAsia="en-US"/>
              </w:rPr>
              <w:t>4° La justification du paiement de la redevance due ;</w:t>
            </w:r>
          </w:p>
          <w:p w14:paraId="2097B839" w14:textId="77777777" w:rsidR="00AE59C3" w:rsidRPr="00177437" w:rsidRDefault="00AE59C3" w:rsidP="00AE59C3">
            <w:pPr>
              <w:rPr>
                <w:rFonts w:eastAsiaTheme="minorHAnsi"/>
                <w:i/>
                <w:szCs w:val="22"/>
                <w:lang w:eastAsia="en-US"/>
              </w:rPr>
            </w:pPr>
          </w:p>
          <w:p w14:paraId="7783350D" w14:textId="77777777" w:rsidR="00AE59C3" w:rsidRPr="00177437" w:rsidRDefault="00AE59C3" w:rsidP="00AE59C3">
            <w:pPr>
              <w:rPr>
                <w:rFonts w:eastAsiaTheme="minorHAnsi"/>
                <w:i/>
                <w:szCs w:val="22"/>
                <w:lang w:eastAsia="en-US"/>
              </w:rPr>
            </w:pPr>
            <w:r w:rsidRPr="00177437">
              <w:rPr>
                <w:rFonts w:eastAsiaTheme="minorHAnsi"/>
                <w:i/>
                <w:szCs w:val="22"/>
                <w:lang w:eastAsia="en-US"/>
              </w:rPr>
              <w:t>5° Le cas échéant, la désignation du mandataire et, sauf s’il a la qualité de conseil en propriété industrielle ou d’avocat, son pouvoir.</w:t>
            </w:r>
          </w:p>
          <w:p w14:paraId="7F972576" w14:textId="77777777" w:rsidR="00AE59C3" w:rsidRPr="00601DB7" w:rsidRDefault="00AE59C3" w:rsidP="00AE59C3">
            <w:pPr>
              <w:rPr>
                <w:rFonts w:eastAsiaTheme="minorEastAsia"/>
                <w:lang w:eastAsia="en-US"/>
              </w:rPr>
            </w:pPr>
            <w:r w:rsidRPr="1169465B">
              <w:rPr>
                <w:rFonts w:eastAsiaTheme="minorEastAsia"/>
                <w:i/>
                <w:iCs/>
                <w:lang w:eastAsia="en-US"/>
              </w:rPr>
              <w:t>Les pièces et informations mentionnées aux 1° à 5° doivent être fournies dans le délai mentionné à l’article R. 613-44. Le fondement et la portée de l’opposition ne peuvent être étendus après l’expiration de ce délai.</w:t>
            </w:r>
            <w:r w:rsidRPr="1169465B">
              <w:rPr>
                <w:rFonts w:eastAsiaTheme="minorEastAsia"/>
                <w:lang w:eastAsia="en-US"/>
              </w:rPr>
              <w:t> »</w:t>
            </w:r>
          </w:p>
          <w:p w14:paraId="648515E1" w14:textId="77777777" w:rsidR="00AE59C3" w:rsidRDefault="00AE59C3" w:rsidP="00AE59C3">
            <w:pPr>
              <w:rPr>
                <w:rFonts w:eastAsiaTheme="minorHAnsi"/>
                <w:szCs w:val="22"/>
                <w:lang w:eastAsia="en-US"/>
              </w:rPr>
            </w:pPr>
          </w:p>
          <w:p w14:paraId="60A535DF" w14:textId="77777777" w:rsidR="00AE59C3" w:rsidRDefault="00AE59C3" w:rsidP="00AE59C3">
            <w:pPr>
              <w:pStyle w:val="Heading2"/>
              <w:spacing w:before="0" w:after="0"/>
              <w:ind w:left="720"/>
              <w:rPr>
                <w:rFonts w:eastAsia="Times"/>
                <w:sz w:val="22"/>
                <w:szCs w:val="22"/>
              </w:rPr>
            </w:pPr>
            <w:bookmarkStart w:id="53" w:name="_Toc36633693"/>
            <w:bookmarkStart w:id="54" w:name="_Toc37952611"/>
            <w:bookmarkStart w:id="55" w:name="_Toc44505867"/>
            <w:bookmarkStart w:id="56" w:name="_Toc45205113"/>
            <w:r>
              <w:rPr>
                <w:rFonts w:eastAsia="Times"/>
                <w:sz w:val="22"/>
                <w:szCs w:val="22"/>
              </w:rPr>
              <w:t>2</w:t>
            </w:r>
            <w:r w:rsidRPr="00BB696B">
              <w:rPr>
                <w:rFonts w:eastAsia="Times"/>
                <w:sz w:val="22"/>
                <w:szCs w:val="22"/>
              </w:rPr>
              <w:t>.</w:t>
            </w:r>
            <w:r>
              <w:rPr>
                <w:rFonts w:eastAsia="Times"/>
                <w:sz w:val="22"/>
                <w:szCs w:val="22"/>
              </w:rPr>
              <w:t>2</w:t>
            </w:r>
            <w:r w:rsidRPr="00BB696B">
              <w:rPr>
                <w:rFonts w:eastAsia="Times"/>
                <w:sz w:val="22"/>
                <w:szCs w:val="22"/>
              </w:rPr>
              <w:t xml:space="preserve">.1. </w:t>
            </w:r>
            <w:bookmarkEnd w:id="53"/>
            <w:r>
              <w:rPr>
                <w:rFonts w:eastAsia="Times"/>
                <w:sz w:val="22"/>
                <w:szCs w:val="22"/>
              </w:rPr>
              <w:t>Identité de l’opposant</w:t>
            </w:r>
            <w:bookmarkEnd w:id="54"/>
            <w:bookmarkEnd w:id="55"/>
            <w:bookmarkEnd w:id="56"/>
            <w:r>
              <w:rPr>
                <w:rFonts w:eastAsia="Times"/>
                <w:sz w:val="22"/>
                <w:szCs w:val="22"/>
              </w:rPr>
              <w:t xml:space="preserve"> </w:t>
            </w:r>
          </w:p>
          <w:p w14:paraId="3D10A3BF" w14:textId="77777777" w:rsidR="00AE59C3" w:rsidRPr="00A152A3" w:rsidRDefault="00AE59C3" w:rsidP="00AE59C3">
            <w:pPr>
              <w:ind w:left="0"/>
            </w:pPr>
          </w:p>
          <w:p w14:paraId="4266BA44" w14:textId="77777777" w:rsidR="00AE59C3" w:rsidRDefault="00AE59C3" w:rsidP="00AE59C3">
            <w:r>
              <w:t>Lors du</w:t>
            </w:r>
            <w:r w:rsidRPr="00271453">
              <w:t xml:space="preserve"> dépôt d</w:t>
            </w:r>
            <w:r>
              <w:t>e la demande d’</w:t>
            </w:r>
            <w:r w:rsidRPr="00271453">
              <w:t>opposition</w:t>
            </w:r>
            <w:r>
              <w:t xml:space="preserve">,  l’opposant ou les </w:t>
            </w:r>
            <w:proofErr w:type="spellStart"/>
            <w:r>
              <w:t>co</w:t>
            </w:r>
            <w:proofErr w:type="spellEnd"/>
            <w:r>
              <w:t xml:space="preserve">-opposants doivent renseigner leur identité dans le portail </w:t>
            </w:r>
            <w:r w:rsidRPr="007D4818">
              <w:t>de l’opposition brevet</w:t>
            </w:r>
            <w:r>
              <w:t xml:space="preserve">. </w:t>
            </w:r>
          </w:p>
          <w:p w14:paraId="7A04A169" w14:textId="77777777" w:rsidR="00AE59C3" w:rsidRDefault="00AE59C3" w:rsidP="00AE59C3"/>
          <w:p w14:paraId="1EB129C4" w14:textId="77777777" w:rsidR="00AE59C3" w:rsidRDefault="00AE59C3" w:rsidP="00AE59C3">
            <w:r>
              <w:t xml:space="preserve">S’il s’agit d’une personne physique, il doit notamment renseigner son </w:t>
            </w:r>
            <w:r w:rsidRPr="00FF2E99">
              <w:t xml:space="preserve">nom, son </w:t>
            </w:r>
            <w:r>
              <w:t>prénom et son domicile</w:t>
            </w:r>
            <w:r w:rsidRPr="00FF2E99">
              <w:t>.</w:t>
            </w:r>
          </w:p>
          <w:p w14:paraId="0D9BF7FB" w14:textId="77777777" w:rsidR="00AE59C3" w:rsidRDefault="00AE59C3" w:rsidP="00AE59C3"/>
          <w:p w14:paraId="33851F5E" w14:textId="77777777" w:rsidR="00AE59C3" w:rsidRDefault="00AE59C3" w:rsidP="00AE59C3">
            <w:r>
              <w:t>S’il s’agit d’une personne morale, il doit notamment renseigner sa dénomination ou raison sociale, sa forme juridique et l’adresse de son siège.</w:t>
            </w:r>
          </w:p>
          <w:p w14:paraId="1511220E" w14:textId="77777777" w:rsidR="00AE59C3" w:rsidRDefault="00AE59C3" w:rsidP="00AE59C3">
            <w:pPr>
              <w:pStyle w:val="Heading2"/>
              <w:ind w:left="708"/>
              <w:rPr>
                <w:sz w:val="22"/>
              </w:rPr>
            </w:pPr>
            <w:bookmarkStart w:id="57" w:name="_Toc37952612"/>
            <w:bookmarkStart w:id="58" w:name="_Toc44505868"/>
            <w:bookmarkStart w:id="59" w:name="_Toc45205114"/>
            <w:r>
              <w:rPr>
                <w:sz w:val="22"/>
              </w:rPr>
              <w:t>2.2.2. D</w:t>
            </w:r>
            <w:r w:rsidRPr="00F424B6">
              <w:rPr>
                <w:sz w:val="22"/>
              </w:rPr>
              <w:t>ésignation du mandataire</w:t>
            </w:r>
            <w:bookmarkEnd w:id="57"/>
            <w:bookmarkEnd w:id="58"/>
            <w:bookmarkEnd w:id="59"/>
          </w:p>
          <w:p w14:paraId="4D5442CF" w14:textId="77777777" w:rsidR="00AE59C3" w:rsidRDefault="00AE59C3" w:rsidP="00AE59C3"/>
          <w:p w14:paraId="3493E33B" w14:textId="77777777" w:rsidR="00AE59C3" w:rsidRDefault="00AE59C3" w:rsidP="00AE59C3">
            <w:r>
              <w:t xml:space="preserve">S’il y a lieu, l’opposant doit fournir la désignation du mandataire constitué </w:t>
            </w:r>
            <w:r w:rsidRPr="00637067">
              <w:t xml:space="preserve">au plus tard </w:t>
            </w:r>
            <w:r>
              <w:t xml:space="preserve">dans le délai de 9 mois pour former opposition en renseignant son identité </w:t>
            </w:r>
            <w:r w:rsidRPr="008A662A">
              <w:t xml:space="preserve">et, sauf s’il a la qualité de conseil en propriété industrielle ou d’avocat, </w:t>
            </w:r>
            <w:r>
              <w:t xml:space="preserve">fournir </w:t>
            </w:r>
            <w:r w:rsidRPr="00637067">
              <w:t>la copie d’un pouvoir</w:t>
            </w:r>
            <w:r>
              <w:t xml:space="preserve"> </w:t>
            </w:r>
            <w:r>
              <w:rPr>
                <w:i/>
                <w:color w:val="7030A0"/>
              </w:rPr>
              <w:t>(r</w:t>
            </w:r>
            <w:r w:rsidRPr="00371B9B">
              <w:rPr>
                <w:i/>
                <w:color w:val="7030A0"/>
              </w:rPr>
              <w:t>envoi 1.2. Qualité à agir et représentation de l’opposant)</w:t>
            </w:r>
            <w:r>
              <w:t>.</w:t>
            </w:r>
          </w:p>
          <w:p w14:paraId="288114B8" w14:textId="77777777" w:rsidR="00AE59C3" w:rsidRDefault="00AE59C3" w:rsidP="00AE59C3"/>
          <w:p w14:paraId="7B0498DA" w14:textId="77777777" w:rsidR="00AE59C3" w:rsidRDefault="00AE59C3" w:rsidP="00AE59C3">
            <w:r>
              <w:t>Le pouvoir doit être</w:t>
            </w:r>
            <w:r w:rsidRPr="003316E7">
              <w:t xml:space="preserve"> daté, </w:t>
            </w:r>
            <w:r>
              <w:t xml:space="preserve">comporter </w:t>
            </w:r>
            <w:r w:rsidRPr="003316E7">
              <w:t>la signature manuscrite de l’opposant, et, s’il s</w:t>
            </w:r>
            <w:r>
              <w:t xml:space="preserve">’agit d’une personne morale, </w:t>
            </w:r>
            <w:r w:rsidRPr="003316E7">
              <w:t>l’indicati</w:t>
            </w:r>
            <w:r>
              <w:t>on de la qualité du signataire.</w:t>
            </w:r>
          </w:p>
          <w:p w14:paraId="7A68E45E" w14:textId="77777777" w:rsidR="00AE59C3" w:rsidRDefault="00AE59C3" w:rsidP="00AE59C3"/>
          <w:p w14:paraId="250DF00C" w14:textId="77777777" w:rsidR="00AE59C3" w:rsidRPr="00EC05DE" w:rsidRDefault="00AE59C3" w:rsidP="00AE59C3">
            <w:r>
              <w:t>L’INPI</w:t>
            </w:r>
            <w:r w:rsidRPr="00EC05DE">
              <w:t xml:space="preserve"> demeure néanmoins libre d’exiger la présentation du document original à tout moment de la procédure.</w:t>
            </w:r>
            <w:r w:rsidRPr="00EC05DE">
              <w:rPr>
                <w:rStyle w:val="CommentReference"/>
                <w:rFonts w:ascii="Times New Roman" w:hAnsi="Times New Roman"/>
              </w:rPr>
              <w:t xml:space="preserve"> </w:t>
            </w:r>
          </w:p>
          <w:p w14:paraId="22BEC69E" w14:textId="77777777" w:rsidR="00AE59C3" w:rsidRDefault="00AE59C3" w:rsidP="00AE59C3"/>
          <w:p w14:paraId="0BD64F1A" w14:textId="77777777" w:rsidR="00AE59C3" w:rsidRDefault="00AE59C3" w:rsidP="00AE59C3">
            <w:pPr>
              <w:pStyle w:val="Heading2"/>
              <w:spacing w:before="0" w:after="0"/>
              <w:ind w:left="708"/>
              <w:rPr>
                <w:rFonts w:eastAsia="Times"/>
                <w:sz w:val="22"/>
                <w:szCs w:val="22"/>
              </w:rPr>
            </w:pPr>
            <w:bookmarkStart w:id="60" w:name="_Toc37952613"/>
            <w:bookmarkStart w:id="61" w:name="_Toc44505869"/>
            <w:bookmarkStart w:id="62" w:name="_Toc45205115"/>
            <w:r>
              <w:rPr>
                <w:rFonts w:eastAsia="Times"/>
                <w:sz w:val="22"/>
                <w:szCs w:val="22"/>
              </w:rPr>
              <w:t>2</w:t>
            </w:r>
            <w:r w:rsidRPr="00BB696B">
              <w:rPr>
                <w:rFonts w:eastAsia="Times"/>
                <w:sz w:val="22"/>
                <w:szCs w:val="22"/>
              </w:rPr>
              <w:t>.</w:t>
            </w:r>
            <w:r>
              <w:rPr>
                <w:rFonts w:eastAsia="Times"/>
                <w:sz w:val="22"/>
                <w:szCs w:val="22"/>
              </w:rPr>
              <w:t>2</w:t>
            </w:r>
            <w:r w:rsidRPr="00BB696B">
              <w:rPr>
                <w:rFonts w:eastAsia="Times"/>
                <w:sz w:val="22"/>
                <w:szCs w:val="22"/>
              </w:rPr>
              <w:t>.</w:t>
            </w:r>
            <w:r>
              <w:rPr>
                <w:rFonts w:eastAsia="Times"/>
                <w:sz w:val="22"/>
                <w:szCs w:val="22"/>
              </w:rPr>
              <w:t>3. Références du brevet contre lequel l’opposition est formée</w:t>
            </w:r>
            <w:bookmarkEnd w:id="60"/>
            <w:bookmarkEnd w:id="61"/>
            <w:bookmarkEnd w:id="62"/>
          </w:p>
          <w:p w14:paraId="37A558A9" w14:textId="77777777" w:rsidR="00AE59C3" w:rsidRPr="00A152A3" w:rsidRDefault="00AE59C3" w:rsidP="00AE59C3"/>
          <w:p w14:paraId="5D47186B" w14:textId="77777777" w:rsidR="00AE59C3" w:rsidRDefault="00AE59C3" w:rsidP="00AE59C3">
            <w:r>
              <w:t xml:space="preserve">L’opposant doit préciser les mentions nécessaires pour identifier le </w:t>
            </w:r>
            <w:r w:rsidRPr="00313541">
              <w:t>brevet contesté</w:t>
            </w:r>
            <w:r>
              <w:t xml:space="preserve">. Il doit renseigner le numéro de publication du brevet contesté sur le portail de l’opposition </w:t>
            </w:r>
            <w:r w:rsidRPr="00B47CDE">
              <w:t>brevet</w:t>
            </w:r>
            <w:r>
              <w:t>. Ce dernier</w:t>
            </w:r>
            <w:r w:rsidRPr="00B47CDE">
              <w:t xml:space="preserve"> </w:t>
            </w:r>
            <w:r>
              <w:t xml:space="preserve">recherche dans </w:t>
            </w:r>
            <w:r w:rsidRPr="00F41B2C">
              <w:t xml:space="preserve">la base de données brevets de l’INPI </w:t>
            </w:r>
            <w:r w:rsidRPr="00B47CDE">
              <w:t>et</w:t>
            </w:r>
            <w:r>
              <w:t xml:space="preserve"> renseigne automatiquement, </w:t>
            </w:r>
            <w:r w:rsidRPr="00AD37E9">
              <w:t xml:space="preserve">avec </w:t>
            </w:r>
            <w:r>
              <w:t xml:space="preserve">le contrôle et </w:t>
            </w:r>
            <w:r w:rsidRPr="00AD37E9">
              <w:t xml:space="preserve">la confirmation de l’opposant, les informations suivantes : le titre, la classification internationale principale, les dates de dépôt, de publication de </w:t>
            </w:r>
            <w:r>
              <w:t xml:space="preserve">la demande et </w:t>
            </w:r>
            <w:r w:rsidRPr="00313541">
              <w:t>de publication de la mention de la délivrance</w:t>
            </w:r>
            <w:r>
              <w:t xml:space="preserve"> du brevet contesté</w:t>
            </w:r>
            <w:r w:rsidRPr="00313541">
              <w:t>.</w:t>
            </w:r>
          </w:p>
          <w:p w14:paraId="0B80B696" w14:textId="77777777" w:rsidR="00AE59C3" w:rsidRDefault="00AE59C3" w:rsidP="00AE59C3">
            <w:pPr>
              <w:ind w:left="322"/>
            </w:pPr>
          </w:p>
          <w:p w14:paraId="63E959AE" w14:textId="77777777" w:rsidR="00AE59C3" w:rsidRDefault="00AE59C3" w:rsidP="00AE59C3">
            <w:pPr>
              <w:pStyle w:val="Heading2"/>
              <w:spacing w:before="0" w:after="0"/>
              <w:ind w:left="708"/>
              <w:rPr>
                <w:rFonts w:eastAsia="Times"/>
                <w:sz w:val="22"/>
                <w:szCs w:val="22"/>
              </w:rPr>
            </w:pPr>
            <w:bookmarkStart w:id="63" w:name="_Toc44505870"/>
            <w:bookmarkStart w:id="64" w:name="_Toc45205116"/>
            <w:r>
              <w:rPr>
                <w:rFonts w:eastAsia="Times"/>
                <w:sz w:val="22"/>
                <w:szCs w:val="22"/>
              </w:rPr>
              <w:lastRenderedPageBreak/>
              <w:t>2</w:t>
            </w:r>
            <w:r w:rsidRPr="00BB696B">
              <w:rPr>
                <w:rFonts w:eastAsia="Times"/>
                <w:sz w:val="22"/>
                <w:szCs w:val="22"/>
              </w:rPr>
              <w:t>.</w:t>
            </w:r>
            <w:r>
              <w:rPr>
                <w:rFonts w:eastAsia="Times"/>
                <w:sz w:val="22"/>
                <w:szCs w:val="22"/>
              </w:rPr>
              <w:t>2</w:t>
            </w:r>
            <w:r w:rsidRPr="00BB696B">
              <w:rPr>
                <w:rFonts w:eastAsia="Times"/>
                <w:sz w:val="22"/>
                <w:szCs w:val="22"/>
              </w:rPr>
              <w:t>.</w:t>
            </w:r>
            <w:r>
              <w:rPr>
                <w:rFonts w:eastAsia="Times"/>
                <w:sz w:val="22"/>
                <w:szCs w:val="22"/>
              </w:rPr>
              <w:t>4</w:t>
            </w:r>
            <w:r w:rsidRPr="00BB696B">
              <w:rPr>
                <w:rFonts w:eastAsia="Times"/>
                <w:sz w:val="22"/>
                <w:szCs w:val="22"/>
              </w:rPr>
              <w:t xml:space="preserve">. </w:t>
            </w:r>
            <w:r>
              <w:rPr>
                <w:rFonts w:eastAsia="Times"/>
                <w:sz w:val="22"/>
                <w:szCs w:val="22"/>
              </w:rPr>
              <w:t>D</w:t>
            </w:r>
            <w:r w:rsidRPr="00BF6ED2">
              <w:rPr>
                <w:rFonts w:eastAsia="Times"/>
                <w:sz w:val="22"/>
                <w:szCs w:val="22"/>
              </w:rPr>
              <w:t>éclaration précisant la portée de l’opposition, les motifs sur lesquels celle-ci se fonde ainsi que les faits invoqués et les pièces produites à l’appui de ces motifs</w:t>
            </w:r>
            <w:bookmarkEnd w:id="63"/>
            <w:bookmarkEnd w:id="64"/>
          </w:p>
          <w:p w14:paraId="0A22431A" w14:textId="77777777" w:rsidR="00AE59C3" w:rsidRDefault="00AE59C3" w:rsidP="00AE59C3">
            <w:pPr>
              <w:ind w:left="322"/>
            </w:pPr>
          </w:p>
          <w:p w14:paraId="5F74FC95" w14:textId="77777777" w:rsidR="00AE59C3" w:rsidRDefault="00AE59C3" w:rsidP="00AE59C3">
            <w:r>
              <w:t xml:space="preserve">L’opposant doit fournir une </w:t>
            </w:r>
            <w:r w:rsidRPr="002C0F63">
              <w:t>déclaration</w:t>
            </w:r>
            <w:r>
              <w:t xml:space="preserve"> comportant :</w:t>
            </w:r>
          </w:p>
          <w:p w14:paraId="260ACC8D" w14:textId="77777777" w:rsidR="00AE59C3" w:rsidRDefault="00AE59C3" w:rsidP="00AE59C3">
            <w:r>
              <w:t>-</w:t>
            </w:r>
            <w:r>
              <w:tab/>
              <w:t>la portée de l’opposition ;</w:t>
            </w:r>
          </w:p>
          <w:p w14:paraId="075610B2" w14:textId="77777777" w:rsidR="00AE59C3" w:rsidRDefault="00AE59C3" w:rsidP="00AE59C3">
            <w:r>
              <w:t>-</w:t>
            </w:r>
            <w:r>
              <w:tab/>
              <w:t xml:space="preserve">le ou les motifs sur lesquels l’opposition est fondée ; </w:t>
            </w:r>
          </w:p>
          <w:p w14:paraId="0BCB3D7B" w14:textId="77777777" w:rsidR="00AE59C3" w:rsidRDefault="00AE59C3" w:rsidP="00AE59C3">
            <w:r>
              <w:t>-</w:t>
            </w:r>
            <w:r>
              <w:tab/>
              <w:t>le mémoire d’opposition, à savoir les faits et arguments sur lesquels l’opposition est fondée ;</w:t>
            </w:r>
          </w:p>
          <w:p w14:paraId="0F024FBC" w14:textId="77777777" w:rsidR="00AE59C3" w:rsidRDefault="00AE59C3" w:rsidP="00AE59C3">
            <w:r>
              <w:t xml:space="preserve">-      ainsi que les pièces produites à l’appui du mémoire.   </w:t>
            </w:r>
          </w:p>
          <w:p w14:paraId="66B98DAD" w14:textId="77777777" w:rsidR="00AE59C3" w:rsidRDefault="00AE59C3" w:rsidP="00AE59C3"/>
          <w:p w14:paraId="777D1065" w14:textId="77777777" w:rsidR="00AE59C3" w:rsidRPr="008B4095" w:rsidRDefault="00AE59C3" w:rsidP="00AE59C3">
            <w:pPr>
              <w:rPr>
                <w:rFonts w:eastAsiaTheme="minorEastAsia"/>
                <w:b/>
                <w:iCs/>
                <w:lang w:eastAsia="en-US"/>
              </w:rPr>
            </w:pPr>
            <w:r>
              <w:rPr>
                <w:rFonts w:eastAsiaTheme="minorEastAsia"/>
                <w:b/>
                <w:iCs/>
                <w:lang w:eastAsia="en-US"/>
              </w:rPr>
              <w:t>La portée et les motifs</w:t>
            </w:r>
          </w:p>
          <w:p w14:paraId="13EAD7C6" w14:textId="77777777" w:rsidR="00AE59C3" w:rsidRDefault="00AE59C3" w:rsidP="00AE59C3">
            <w:pPr>
              <w:rPr>
                <w:rFonts w:eastAsiaTheme="minorEastAsia"/>
                <w:iCs/>
                <w:lang w:eastAsia="en-US"/>
              </w:rPr>
            </w:pPr>
          </w:p>
          <w:p w14:paraId="33647BC1" w14:textId="77777777" w:rsidR="00AE59C3" w:rsidRDefault="00AE59C3" w:rsidP="00AE59C3">
            <w:pPr>
              <w:rPr>
                <w:rFonts w:eastAsiaTheme="minorEastAsia"/>
                <w:iCs/>
                <w:lang w:eastAsia="en-US"/>
              </w:rPr>
            </w:pPr>
            <w:r>
              <w:rPr>
                <w:rFonts w:eastAsiaTheme="minorEastAsia"/>
                <w:iCs/>
                <w:lang w:eastAsia="en-US"/>
              </w:rPr>
              <w:t xml:space="preserve">L’opposant doit renseigner dans le formulaire en ligne sur le portail </w:t>
            </w:r>
            <w:r w:rsidRPr="007D4818">
              <w:t>de l’opposition brevet</w:t>
            </w:r>
            <w:r>
              <w:t xml:space="preserve"> </w:t>
            </w:r>
            <w:r>
              <w:rPr>
                <w:rFonts w:eastAsiaTheme="minorEastAsia"/>
                <w:iCs/>
                <w:lang w:eastAsia="en-US"/>
              </w:rPr>
              <w:t>:</w:t>
            </w:r>
          </w:p>
          <w:p w14:paraId="30EC7720" w14:textId="77777777" w:rsidR="00AE59C3" w:rsidRPr="00404D3F" w:rsidRDefault="00AE59C3" w:rsidP="00AE59C3">
            <w:pPr>
              <w:pStyle w:val="ListParagraph"/>
              <w:numPr>
                <w:ilvl w:val="0"/>
                <w:numId w:val="32"/>
              </w:numPr>
              <w:jc w:val="both"/>
              <w:rPr>
                <w:rFonts w:ascii="Inpi" w:hAnsi="Inpi"/>
              </w:rPr>
            </w:pPr>
            <w:r w:rsidRPr="00404D3F">
              <w:rPr>
                <w:rFonts w:ascii="Inpi" w:hAnsi="Inpi"/>
              </w:rPr>
              <w:t>la portée de l’opposition : s</w:t>
            </w:r>
            <w:r>
              <w:rPr>
                <w:rFonts w:ascii="Inpi" w:hAnsi="Inpi"/>
              </w:rPr>
              <w:t>i</w:t>
            </w:r>
            <w:r w:rsidRPr="00404D3F">
              <w:rPr>
                <w:rFonts w:ascii="Inpi" w:hAnsi="Inpi"/>
              </w:rPr>
              <w:t xml:space="preserve"> l’opposition </w:t>
            </w:r>
            <w:r>
              <w:rPr>
                <w:rFonts w:ascii="Inpi" w:hAnsi="Inpi"/>
              </w:rPr>
              <w:t>vise</w:t>
            </w:r>
            <w:r w:rsidRPr="00404D3F">
              <w:rPr>
                <w:rFonts w:ascii="Inpi" w:hAnsi="Inpi"/>
              </w:rPr>
              <w:t xml:space="preserve"> l’ensemble du brevet ou uniquement certaines revendications.</w:t>
            </w:r>
          </w:p>
          <w:p w14:paraId="7AA2E28F" w14:textId="77777777" w:rsidR="00AE59C3" w:rsidRPr="00404D3F" w:rsidRDefault="00AE59C3" w:rsidP="00AE59C3">
            <w:pPr>
              <w:pStyle w:val="ListParagraph"/>
              <w:numPr>
                <w:ilvl w:val="0"/>
                <w:numId w:val="32"/>
              </w:numPr>
              <w:rPr>
                <w:rFonts w:ascii="Inpi" w:hAnsi="Inpi"/>
              </w:rPr>
            </w:pPr>
            <w:r w:rsidRPr="00404D3F">
              <w:rPr>
                <w:rFonts w:ascii="Inpi" w:hAnsi="Inpi"/>
              </w:rPr>
              <w:t xml:space="preserve">le ou les motifs d’opposition sur lesquels l’opposition </w:t>
            </w:r>
            <w:r>
              <w:rPr>
                <w:rFonts w:ascii="Inpi" w:hAnsi="Inpi"/>
              </w:rPr>
              <w:t>est</w:t>
            </w:r>
            <w:r w:rsidRPr="00404D3F">
              <w:rPr>
                <w:rFonts w:ascii="Inpi" w:hAnsi="Inpi"/>
              </w:rPr>
              <w:t xml:space="preserve"> fond</w:t>
            </w:r>
            <w:r>
              <w:rPr>
                <w:rFonts w:ascii="Inpi" w:hAnsi="Inpi"/>
              </w:rPr>
              <w:t>ée</w:t>
            </w:r>
            <w:r w:rsidRPr="00404D3F">
              <w:rPr>
                <w:rFonts w:ascii="Inpi" w:hAnsi="Inpi"/>
              </w:rPr>
              <w:t>.</w:t>
            </w:r>
          </w:p>
          <w:p w14:paraId="55DA8348" w14:textId="77777777" w:rsidR="00AE59C3" w:rsidRPr="006D5AE1" w:rsidRDefault="00AE59C3" w:rsidP="00AE59C3">
            <w:pPr>
              <w:ind w:left="700"/>
              <w:rPr>
                <w:rFonts w:eastAsiaTheme="minorEastAsia"/>
                <w:b/>
                <w:iCs/>
                <w:lang w:eastAsia="en-US"/>
              </w:rPr>
            </w:pPr>
          </w:p>
          <w:p w14:paraId="3AEB3A65" w14:textId="77777777" w:rsidR="00AE59C3" w:rsidRPr="006D5AE1" w:rsidRDefault="00AE59C3" w:rsidP="00AE59C3">
            <w:pPr>
              <w:rPr>
                <w:rFonts w:eastAsiaTheme="minorEastAsia"/>
                <w:b/>
                <w:iCs/>
                <w:lang w:eastAsia="en-US"/>
              </w:rPr>
            </w:pPr>
            <w:r w:rsidRPr="006D5AE1">
              <w:rPr>
                <w:rFonts w:eastAsiaTheme="minorEastAsia"/>
                <w:b/>
                <w:iCs/>
                <w:lang w:eastAsia="en-US"/>
              </w:rPr>
              <w:t>Le mémoire</w:t>
            </w:r>
          </w:p>
          <w:p w14:paraId="6D2C1B57" w14:textId="77777777" w:rsidR="00AE59C3" w:rsidRDefault="00AE59C3" w:rsidP="00AE59C3">
            <w:pPr>
              <w:ind w:left="0"/>
              <w:rPr>
                <w:rFonts w:eastAsiaTheme="minorEastAsia"/>
                <w:iCs/>
                <w:lang w:eastAsia="en-US"/>
              </w:rPr>
            </w:pPr>
          </w:p>
          <w:p w14:paraId="5021D2F6" w14:textId="77777777" w:rsidR="00AE59C3" w:rsidRDefault="00AE59C3" w:rsidP="00AE59C3">
            <w:r>
              <w:rPr>
                <w:rFonts w:eastAsiaTheme="minorEastAsia"/>
                <w:iCs/>
                <w:lang w:eastAsia="en-US"/>
              </w:rPr>
              <w:t xml:space="preserve">L’opposant doit fournir un mémoire d’opposition qu’il doit charger dans le portail </w:t>
            </w:r>
            <w:r w:rsidRPr="007D4818">
              <w:t>de l’opposition brevet</w:t>
            </w:r>
            <w:r>
              <w:rPr>
                <w:rFonts w:eastAsiaTheme="minorEastAsia"/>
                <w:iCs/>
                <w:lang w:eastAsia="en-US"/>
              </w:rPr>
              <w:t>.</w:t>
            </w:r>
          </w:p>
          <w:p w14:paraId="3CA71909" w14:textId="77777777" w:rsidR="00AE59C3" w:rsidRDefault="00AE59C3" w:rsidP="00AE59C3"/>
          <w:p w14:paraId="717836CC" w14:textId="77777777" w:rsidR="00AE59C3" w:rsidRDefault="00AE59C3" w:rsidP="00AE59C3">
            <w:r>
              <w:t>Le mémoire doit</w:t>
            </w:r>
            <w:r w:rsidRPr="00563A25">
              <w:t xml:space="preserve"> </w:t>
            </w:r>
            <w:r>
              <w:t xml:space="preserve">être intégralement </w:t>
            </w:r>
            <w:r w:rsidRPr="00563A25">
              <w:t>rédigé en langue française</w:t>
            </w:r>
            <w:r>
              <w:t xml:space="preserve"> </w:t>
            </w:r>
            <w:r w:rsidRPr="00563A25">
              <w:t>conformément à la loi n°94-665 du 4 août 1994 relative à l’emploi de la langue française</w:t>
            </w:r>
            <w:r>
              <w:t xml:space="preserve"> </w:t>
            </w:r>
            <w:r w:rsidRPr="00DC71E8">
              <w:rPr>
                <w:rFonts w:eastAsiaTheme="minorHAnsi"/>
                <w:i/>
                <w:color w:val="7030A0"/>
                <w:szCs w:val="22"/>
                <w:lang w:eastAsia="en-US"/>
              </w:rPr>
              <w:t>(</w:t>
            </w:r>
            <w:r>
              <w:rPr>
                <w:rFonts w:eastAsiaTheme="minorHAnsi"/>
                <w:i/>
                <w:color w:val="7030A0"/>
                <w:szCs w:val="22"/>
                <w:lang w:eastAsia="en-US"/>
              </w:rPr>
              <w:t>r</w:t>
            </w:r>
            <w:r w:rsidRPr="00DC71E8">
              <w:rPr>
                <w:rFonts w:eastAsiaTheme="minorHAnsi"/>
                <w:i/>
                <w:color w:val="7030A0"/>
                <w:szCs w:val="22"/>
                <w:lang w:eastAsia="en-US"/>
              </w:rPr>
              <w:t xml:space="preserve">envoi </w:t>
            </w:r>
            <w:r w:rsidRPr="000E3DC1">
              <w:rPr>
                <w:rFonts w:eastAsiaTheme="minorHAnsi"/>
                <w:i/>
                <w:color w:val="7030A0"/>
                <w:szCs w:val="22"/>
                <w:lang w:eastAsia="en-US"/>
              </w:rPr>
              <w:t>4.5. Langue</w:t>
            </w:r>
            <w:r w:rsidRPr="00DC71E8">
              <w:rPr>
                <w:rFonts w:eastAsiaTheme="minorHAnsi"/>
                <w:i/>
                <w:color w:val="7030A0"/>
                <w:szCs w:val="22"/>
                <w:lang w:eastAsia="en-US"/>
              </w:rPr>
              <w:t>).</w:t>
            </w:r>
          </w:p>
          <w:p w14:paraId="2BDB29B8" w14:textId="77777777" w:rsidR="00AE59C3" w:rsidRDefault="00AE59C3" w:rsidP="00AE59C3">
            <w:pPr>
              <w:ind w:left="0"/>
              <w:rPr>
                <w:rFonts w:eastAsiaTheme="minorEastAsia"/>
                <w:iCs/>
                <w:lang w:eastAsia="en-US"/>
              </w:rPr>
            </w:pPr>
          </w:p>
          <w:p w14:paraId="11DC4A31" w14:textId="77777777" w:rsidR="00AE59C3" w:rsidRDefault="00AE59C3" w:rsidP="00AE59C3">
            <w:pPr>
              <w:rPr>
                <w:rFonts w:eastAsiaTheme="minorHAnsi"/>
                <w:szCs w:val="22"/>
                <w:lang w:eastAsia="en-US"/>
              </w:rPr>
            </w:pPr>
            <w:r>
              <w:rPr>
                <w:rFonts w:eastAsiaTheme="minorEastAsia"/>
                <w:iCs/>
                <w:lang w:eastAsia="en-US"/>
              </w:rPr>
              <w:t xml:space="preserve">Le mémoire doit préciser </w:t>
            </w:r>
            <w:r>
              <w:t>les faits et arguments sur lesquels l’opposition est fondée</w:t>
            </w:r>
            <w:r>
              <w:rPr>
                <w:rFonts w:eastAsiaTheme="minorEastAsia"/>
                <w:iCs/>
                <w:lang w:eastAsia="en-US"/>
              </w:rPr>
              <w:t xml:space="preserve">. </w:t>
            </w:r>
            <w:r>
              <w:rPr>
                <w:rFonts w:eastAsiaTheme="minorHAnsi"/>
                <w:szCs w:val="22"/>
                <w:lang w:eastAsia="en-US"/>
              </w:rPr>
              <w:t>C</w:t>
            </w:r>
            <w:r w:rsidRPr="0014275A">
              <w:rPr>
                <w:rFonts w:eastAsiaTheme="minorHAnsi"/>
                <w:szCs w:val="22"/>
                <w:lang w:eastAsia="en-US"/>
              </w:rPr>
              <w:t>haque motif d’opposition d</w:t>
            </w:r>
            <w:r>
              <w:rPr>
                <w:rFonts w:eastAsiaTheme="minorHAnsi"/>
                <w:szCs w:val="22"/>
                <w:lang w:eastAsia="en-US"/>
              </w:rPr>
              <w:t>oit</w:t>
            </w:r>
            <w:r w:rsidRPr="0014275A">
              <w:rPr>
                <w:rFonts w:eastAsiaTheme="minorHAnsi"/>
                <w:szCs w:val="22"/>
                <w:lang w:eastAsia="en-US"/>
              </w:rPr>
              <w:t xml:space="preserve"> faire l’objet d’une argumentation </w:t>
            </w:r>
            <w:r>
              <w:rPr>
                <w:rFonts w:eastAsiaTheme="minorHAnsi"/>
                <w:szCs w:val="22"/>
                <w:lang w:eastAsia="en-US"/>
              </w:rPr>
              <w:t xml:space="preserve">complète </w:t>
            </w:r>
            <w:r w:rsidRPr="0014275A">
              <w:rPr>
                <w:rFonts w:eastAsiaTheme="minorHAnsi"/>
                <w:szCs w:val="22"/>
                <w:lang w:eastAsia="en-US"/>
              </w:rPr>
              <w:t>appuyé</w:t>
            </w:r>
            <w:r>
              <w:rPr>
                <w:rFonts w:eastAsiaTheme="minorHAnsi"/>
                <w:szCs w:val="22"/>
                <w:lang w:eastAsia="en-US"/>
              </w:rPr>
              <w:t>e</w:t>
            </w:r>
            <w:r w:rsidRPr="0014275A">
              <w:rPr>
                <w:rFonts w:eastAsiaTheme="minorHAnsi"/>
                <w:szCs w:val="22"/>
                <w:lang w:eastAsia="en-US"/>
              </w:rPr>
              <w:t xml:space="preserve"> par</w:t>
            </w:r>
            <w:r w:rsidRPr="004C5B70">
              <w:rPr>
                <w:rFonts w:eastAsiaTheme="minorHAnsi"/>
                <w:i/>
                <w:szCs w:val="22"/>
                <w:lang w:eastAsia="en-US"/>
              </w:rPr>
              <w:t xml:space="preserve"> </w:t>
            </w:r>
            <w:r>
              <w:rPr>
                <w:rFonts w:eastAsiaTheme="minorHAnsi"/>
                <w:szCs w:val="22"/>
                <w:lang w:eastAsia="en-US"/>
              </w:rPr>
              <w:t>d</w:t>
            </w:r>
            <w:r w:rsidRPr="004C5B70">
              <w:rPr>
                <w:rFonts w:eastAsiaTheme="minorHAnsi"/>
                <w:szCs w:val="22"/>
                <w:lang w:eastAsia="en-US"/>
              </w:rPr>
              <w:t xml:space="preserve">es faits </w:t>
            </w:r>
            <w:r>
              <w:t xml:space="preserve">et </w:t>
            </w:r>
            <w:r w:rsidRPr="0014275A">
              <w:rPr>
                <w:rFonts w:eastAsiaTheme="minorHAnsi"/>
                <w:szCs w:val="22"/>
                <w:lang w:eastAsia="en-US"/>
              </w:rPr>
              <w:t>des pièces</w:t>
            </w:r>
            <w:r>
              <w:rPr>
                <w:rFonts w:eastAsiaTheme="minorHAnsi"/>
                <w:szCs w:val="22"/>
                <w:lang w:eastAsia="en-US"/>
              </w:rPr>
              <w:t xml:space="preserve"> </w:t>
            </w:r>
            <w:r w:rsidRPr="002E699A">
              <w:rPr>
                <w:rFonts w:eastAsiaTheme="minorHAnsi"/>
                <w:szCs w:val="22"/>
                <w:lang w:eastAsia="en-US"/>
              </w:rPr>
              <w:t>le cas échéant.</w:t>
            </w:r>
          </w:p>
          <w:p w14:paraId="4B17052E" w14:textId="77777777" w:rsidR="00AE59C3" w:rsidRDefault="00AE59C3" w:rsidP="00AE59C3">
            <w:pPr>
              <w:rPr>
                <w:rFonts w:eastAsiaTheme="minorHAnsi"/>
                <w:szCs w:val="22"/>
                <w:lang w:eastAsia="en-US"/>
              </w:rPr>
            </w:pPr>
            <w:r w:rsidRPr="002E699A">
              <w:rPr>
                <w:rFonts w:eastAsiaTheme="minorHAnsi"/>
                <w:szCs w:val="22"/>
                <w:lang w:eastAsia="en-US"/>
              </w:rPr>
              <w:t xml:space="preserve">Le seul dépôt d’un élément de preuve ou l’indication d’un fait sans motivation est insuffisant pour étayer </w:t>
            </w:r>
            <w:r w:rsidRPr="00882A96">
              <w:rPr>
                <w:rFonts w:eastAsiaTheme="minorHAnsi"/>
                <w:szCs w:val="22"/>
                <w:lang w:eastAsia="en-US"/>
              </w:rPr>
              <w:t>un motif d’opposition.</w:t>
            </w:r>
          </w:p>
          <w:p w14:paraId="4D2E8536" w14:textId="77777777" w:rsidR="00AE59C3" w:rsidRDefault="00AE59C3" w:rsidP="00AE59C3">
            <w:pPr>
              <w:jc w:val="left"/>
              <w:rPr>
                <w:highlight w:val="yellow"/>
              </w:rPr>
            </w:pPr>
          </w:p>
          <w:p w14:paraId="0CB937BF" w14:textId="77777777" w:rsidR="00AE59C3" w:rsidRPr="006D5AE1" w:rsidRDefault="00AE59C3" w:rsidP="00AE59C3">
            <w:pPr>
              <w:rPr>
                <w:b/>
              </w:rPr>
            </w:pPr>
            <w:r w:rsidRPr="006D5AE1">
              <w:rPr>
                <w:b/>
              </w:rPr>
              <w:t xml:space="preserve">Les pièces </w:t>
            </w:r>
            <w:r>
              <w:rPr>
                <w:b/>
              </w:rPr>
              <w:t>produites à l’appui du mémoire</w:t>
            </w:r>
          </w:p>
          <w:p w14:paraId="389C46AC" w14:textId="77777777" w:rsidR="00AE59C3" w:rsidRPr="00382CBB" w:rsidRDefault="00AE59C3" w:rsidP="00AE59C3">
            <w:pPr>
              <w:rPr>
                <w:highlight w:val="yellow"/>
              </w:rPr>
            </w:pPr>
          </w:p>
          <w:p w14:paraId="5E4FF55F" w14:textId="77777777" w:rsidR="00AE59C3" w:rsidRDefault="00AE59C3" w:rsidP="00AE59C3">
            <w:r>
              <w:t xml:space="preserve">Les pièces citées dans le mémoire à l’appui des faits et des arguments invoqués peuvent être </w:t>
            </w:r>
            <w:r w:rsidRPr="007C7A62">
              <w:t>notamment des publications de documents brevets</w:t>
            </w:r>
            <w:r>
              <w:t xml:space="preserve">, des publications scientifiques, des articles de presse, des preuves d’usage antérieur, des témoignages… </w:t>
            </w:r>
          </w:p>
          <w:p w14:paraId="3C8522E4" w14:textId="77777777" w:rsidR="00AE59C3" w:rsidRDefault="00AE59C3" w:rsidP="00AE59C3">
            <w:r>
              <w:t xml:space="preserve"> </w:t>
            </w:r>
          </w:p>
          <w:p w14:paraId="5A985573" w14:textId="77777777" w:rsidR="00AE59C3" w:rsidRDefault="00AE59C3" w:rsidP="00AE59C3">
            <w:r>
              <w:t xml:space="preserve">Ces pièces doivent être fournies </w:t>
            </w:r>
            <w:r>
              <w:rPr>
                <w:rFonts w:eastAsiaTheme="minorEastAsia"/>
                <w:iCs/>
                <w:lang w:eastAsia="en-US"/>
              </w:rPr>
              <w:t xml:space="preserve">via le portail </w:t>
            </w:r>
            <w:r w:rsidRPr="007D4818">
              <w:t>de l’opposition brevet</w:t>
            </w:r>
            <w:r>
              <w:t>.</w:t>
            </w:r>
          </w:p>
          <w:p w14:paraId="211307B4" w14:textId="77777777" w:rsidR="00AE59C3" w:rsidRDefault="00AE59C3" w:rsidP="00AE59C3"/>
          <w:p w14:paraId="721B3F95" w14:textId="77777777" w:rsidR="00AE59C3" w:rsidRPr="00830643" w:rsidRDefault="00AE59C3" w:rsidP="00AE59C3">
            <w:r w:rsidRPr="00830643">
              <w:t xml:space="preserve">Les </w:t>
            </w:r>
            <w:r>
              <w:t>pièces</w:t>
            </w:r>
            <w:r w:rsidRPr="00830643">
              <w:t xml:space="preserve"> jointes à l’opposition</w:t>
            </w:r>
            <w:r>
              <w:t>,</w:t>
            </w:r>
            <w:r w:rsidRPr="00830643">
              <w:t xml:space="preserve"> </w:t>
            </w:r>
            <w:r>
              <w:t>tant au d</w:t>
            </w:r>
            <w:sdt>
              <w:sdtPr>
                <w:tag w:val="goog_rdk_2119"/>
                <w:id w:val="2128575767"/>
              </w:sdtPr>
              <w:sdtEndPr/>
              <w:sdtContent/>
            </w:sdt>
            <w:r>
              <w:t>épôt que tout au long de la procédure, doiv</w:t>
            </w:r>
            <w:sdt>
              <w:sdtPr>
                <w:tag w:val="goog_rdk_13"/>
                <w:id w:val="-757901552"/>
              </w:sdtPr>
              <w:sdtEndPr/>
              <w:sdtContent/>
            </w:sdt>
            <w:sdt>
              <w:sdtPr>
                <w:tag w:val="goog_rdk_45"/>
                <w:id w:val="1666429089"/>
              </w:sdtPr>
              <w:sdtEndPr/>
              <w:sdtContent/>
            </w:sdt>
            <w:sdt>
              <w:sdtPr>
                <w:tag w:val="goog_rdk_70"/>
                <w:id w:val="1997226403"/>
              </w:sdtPr>
              <w:sdtEndPr/>
              <w:sdtContent/>
            </w:sdt>
            <w:sdt>
              <w:sdtPr>
                <w:tag w:val="goog_rdk_96"/>
                <w:id w:val="1282383435"/>
              </w:sdtPr>
              <w:sdtEndPr/>
              <w:sdtContent/>
            </w:sdt>
            <w:sdt>
              <w:sdtPr>
                <w:tag w:val="goog_rdk_123"/>
                <w:id w:val="30233288"/>
              </w:sdtPr>
              <w:sdtEndPr/>
              <w:sdtContent/>
            </w:sdt>
            <w:sdt>
              <w:sdtPr>
                <w:tag w:val="goog_rdk_152"/>
                <w:id w:val="357251573"/>
              </w:sdtPr>
              <w:sdtEndPr/>
              <w:sdtContent/>
            </w:sdt>
            <w:sdt>
              <w:sdtPr>
                <w:tag w:val="goog_rdk_182"/>
                <w:id w:val="-946082681"/>
              </w:sdtPr>
              <w:sdtEndPr/>
              <w:sdtContent/>
            </w:sdt>
            <w:sdt>
              <w:sdtPr>
                <w:tag w:val="goog_rdk_214"/>
                <w:id w:val="1938859333"/>
              </w:sdtPr>
              <w:sdtEndPr/>
              <w:sdtContent/>
            </w:sdt>
            <w:sdt>
              <w:sdtPr>
                <w:tag w:val="goog_rdk_248"/>
                <w:id w:val="-1171248367"/>
              </w:sdtPr>
              <w:sdtEndPr/>
              <w:sdtContent/>
            </w:sdt>
            <w:sdt>
              <w:sdtPr>
                <w:tag w:val="goog_rdk_284"/>
                <w:id w:val="1844046382"/>
              </w:sdtPr>
              <w:sdtEndPr/>
              <w:sdtContent/>
            </w:sdt>
            <w:sdt>
              <w:sdtPr>
                <w:tag w:val="goog_rdk_322"/>
                <w:id w:val="1080485337"/>
              </w:sdtPr>
              <w:sdtEndPr/>
              <w:sdtContent/>
            </w:sdt>
            <w:sdt>
              <w:sdtPr>
                <w:tag w:val="goog_rdk_362"/>
                <w:id w:val="254640289"/>
              </w:sdtPr>
              <w:sdtEndPr/>
              <w:sdtContent/>
            </w:sdt>
            <w:sdt>
              <w:sdtPr>
                <w:tag w:val="goog_rdk_403"/>
                <w:id w:val="215403249"/>
              </w:sdtPr>
              <w:sdtEndPr/>
              <w:sdtContent/>
            </w:sdt>
            <w:sdt>
              <w:sdtPr>
                <w:tag w:val="goog_rdk_445"/>
                <w:id w:val="-719892627"/>
              </w:sdtPr>
              <w:sdtEndPr/>
              <w:sdtContent/>
            </w:sdt>
            <w:sdt>
              <w:sdtPr>
                <w:tag w:val="goog_rdk_489"/>
                <w:id w:val="1706743709"/>
              </w:sdtPr>
              <w:sdtEndPr/>
              <w:sdtContent/>
            </w:sdt>
            <w:sdt>
              <w:sdtPr>
                <w:tag w:val="goog_rdk_534"/>
                <w:id w:val="164140129"/>
              </w:sdtPr>
              <w:sdtEndPr/>
              <w:sdtContent/>
            </w:sdt>
            <w:sdt>
              <w:sdtPr>
                <w:tag w:val="goog_rdk_580"/>
                <w:id w:val="-1555001208"/>
              </w:sdtPr>
              <w:sdtEndPr/>
              <w:sdtContent/>
            </w:sdt>
            <w:sdt>
              <w:sdtPr>
                <w:tag w:val="goog_rdk_631"/>
                <w:id w:val="540173696"/>
              </w:sdtPr>
              <w:sdtEndPr/>
              <w:sdtContent/>
            </w:sdt>
            <w:sdt>
              <w:sdtPr>
                <w:tag w:val="goog_rdk_684"/>
                <w:id w:val="720477270"/>
              </w:sdtPr>
              <w:sdtEndPr/>
              <w:sdtContent/>
            </w:sdt>
            <w:sdt>
              <w:sdtPr>
                <w:tag w:val="goog_rdk_740"/>
                <w:id w:val="-300307217"/>
              </w:sdtPr>
              <w:sdtEndPr/>
              <w:sdtContent/>
            </w:sdt>
            <w:sdt>
              <w:sdtPr>
                <w:tag w:val="goog_rdk_799"/>
                <w:id w:val="-1642495109"/>
              </w:sdtPr>
              <w:sdtEndPr/>
              <w:sdtContent/>
            </w:sdt>
            <w:sdt>
              <w:sdtPr>
                <w:tag w:val="goog_rdk_860"/>
                <w:id w:val="1897084738"/>
              </w:sdtPr>
              <w:sdtEndPr/>
              <w:sdtContent/>
            </w:sdt>
            <w:sdt>
              <w:sdtPr>
                <w:tag w:val="goog_rdk_923"/>
                <w:id w:val="657041470"/>
              </w:sdtPr>
              <w:sdtEndPr/>
              <w:sdtContent/>
            </w:sdt>
            <w:sdt>
              <w:sdtPr>
                <w:tag w:val="goog_rdk_988"/>
                <w:id w:val="-1325358075"/>
              </w:sdtPr>
              <w:sdtEndPr/>
              <w:sdtContent/>
            </w:sdt>
            <w:sdt>
              <w:sdtPr>
                <w:tag w:val="goog_rdk_1055"/>
                <w:id w:val="-1107801778"/>
              </w:sdtPr>
              <w:sdtEndPr/>
              <w:sdtContent/>
            </w:sdt>
            <w:sdt>
              <w:sdtPr>
                <w:tag w:val="goog_rdk_1123"/>
                <w:id w:val="2094578121"/>
              </w:sdtPr>
              <w:sdtEndPr/>
              <w:sdtContent/>
            </w:sdt>
            <w:sdt>
              <w:sdtPr>
                <w:tag w:val="goog_rdk_1193"/>
                <w:id w:val="-976227765"/>
              </w:sdtPr>
              <w:sdtEndPr/>
              <w:sdtContent/>
            </w:sdt>
            <w:sdt>
              <w:sdtPr>
                <w:tag w:val="goog_rdk_1265"/>
                <w:id w:val="-1887166815"/>
              </w:sdtPr>
              <w:sdtEndPr/>
              <w:sdtContent/>
            </w:sdt>
            <w:sdt>
              <w:sdtPr>
                <w:tag w:val="goog_rdk_1338"/>
                <w:id w:val="1478578670"/>
              </w:sdtPr>
              <w:sdtEndPr/>
              <w:sdtContent/>
            </w:sdt>
            <w:sdt>
              <w:sdtPr>
                <w:tag w:val="goog_rdk_1413"/>
                <w:id w:val="1601449055"/>
              </w:sdtPr>
              <w:sdtEndPr/>
              <w:sdtContent/>
            </w:sdt>
            <w:sdt>
              <w:sdtPr>
                <w:tag w:val="goog_rdk_1489"/>
                <w:id w:val="-2023151557"/>
              </w:sdtPr>
              <w:sdtEndPr/>
              <w:sdtContent/>
            </w:sdt>
            <w:sdt>
              <w:sdtPr>
                <w:tag w:val="goog_rdk_1565"/>
                <w:id w:val="-1513670555"/>
              </w:sdtPr>
              <w:sdtEndPr/>
              <w:sdtContent/>
            </w:sdt>
            <w:sdt>
              <w:sdtPr>
                <w:tag w:val="goog_rdk_1649"/>
                <w:id w:val="-715740803"/>
              </w:sdtPr>
              <w:sdtEndPr/>
              <w:sdtContent/>
            </w:sdt>
            <w:sdt>
              <w:sdtPr>
                <w:tag w:val="goog_rdk_1734"/>
                <w:id w:val="-2091609967"/>
              </w:sdtPr>
              <w:sdtEndPr/>
              <w:sdtContent/>
            </w:sdt>
            <w:sdt>
              <w:sdtPr>
                <w:tag w:val="goog_rdk_1820"/>
                <w:id w:val="1800568050"/>
              </w:sdtPr>
              <w:sdtEndPr/>
              <w:sdtContent/>
            </w:sdt>
            <w:sdt>
              <w:sdtPr>
                <w:tag w:val="goog_rdk_1908"/>
                <w:id w:val="-1526244643"/>
              </w:sdtPr>
              <w:sdtEndPr/>
              <w:sdtContent/>
            </w:sdt>
            <w:sdt>
              <w:sdtPr>
                <w:tag w:val="goog_rdk_1998"/>
                <w:id w:val="772830787"/>
              </w:sdtPr>
              <w:sdtEndPr/>
              <w:sdtContent/>
            </w:sdt>
            <w:sdt>
              <w:sdtPr>
                <w:tag w:val="goog_rdk_2089"/>
                <w:id w:val="1415513716"/>
              </w:sdtPr>
              <w:sdtEndPr/>
              <w:sdtContent/>
            </w:sdt>
            <w:sdt>
              <w:sdtPr>
                <w:tag w:val="goog_rdk_2182"/>
                <w:id w:val="-536740872"/>
              </w:sdtPr>
              <w:sdtEndPr/>
              <w:sdtContent/>
            </w:sdt>
            <w:r>
              <w:t xml:space="preserve">ent être produites en français ou, </w:t>
            </w:r>
            <w:r w:rsidRPr="00830643">
              <w:t>le cas échéant, avec une traduction en langue française</w:t>
            </w:r>
            <w:r>
              <w:t xml:space="preserve"> à peine d’irrecevabilité de ces pièces </w:t>
            </w:r>
            <w:r w:rsidRPr="00DC71E8">
              <w:rPr>
                <w:rFonts w:eastAsiaTheme="minorHAnsi"/>
                <w:i/>
                <w:color w:val="7030A0"/>
                <w:szCs w:val="22"/>
                <w:lang w:eastAsia="en-US"/>
              </w:rPr>
              <w:t xml:space="preserve">(renvoi </w:t>
            </w:r>
            <w:r w:rsidRPr="000E3DC1">
              <w:rPr>
                <w:rFonts w:eastAsiaTheme="minorHAnsi"/>
                <w:i/>
                <w:color w:val="7030A0"/>
                <w:szCs w:val="22"/>
                <w:lang w:eastAsia="en-US"/>
              </w:rPr>
              <w:t>4.5. Langue</w:t>
            </w:r>
            <w:r w:rsidRPr="00DC71E8">
              <w:rPr>
                <w:rFonts w:eastAsiaTheme="minorHAnsi"/>
                <w:i/>
                <w:color w:val="7030A0"/>
                <w:szCs w:val="22"/>
                <w:lang w:eastAsia="en-US"/>
              </w:rPr>
              <w:t>).</w:t>
            </w:r>
            <w:r>
              <w:rPr>
                <w:rFonts w:eastAsiaTheme="minorHAnsi"/>
                <w:i/>
                <w:color w:val="7030A0"/>
                <w:szCs w:val="22"/>
                <w:lang w:eastAsia="en-US"/>
              </w:rPr>
              <w:t xml:space="preserve"> </w:t>
            </w:r>
          </w:p>
          <w:p w14:paraId="1A632401" w14:textId="77777777" w:rsidR="00AE59C3" w:rsidRPr="00830643" w:rsidRDefault="00AE59C3" w:rsidP="00AE59C3"/>
          <w:p w14:paraId="6868EAFD" w14:textId="77777777" w:rsidR="00AE59C3" w:rsidRDefault="00AE59C3" w:rsidP="00AE59C3">
            <w:pPr>
              <w:pStyle w:val="Heading2"/>
              <w:spacing w:before="0" w:after="0"/>
              <w:ind w:left="720"/>
              <w:rPr>
                <w:rFonts w:eastAsia="Times"/>
                <w:sz w:val="22"/>
                <w:szCs w:val="22"/>
              </w:rPr>
            </w:pPr>
            <w:bookmarkStart w:id="65" w:name="_Toc36633697"/>
            <w:bookmarkStart w:id="66" w:name="_Toc37952614"/>
            <w:bookmarkStart w:id="67" w:name="_Toc44505871"/>
            <w:bookmarkStart w:id="68" w:name="_Toc45205117"/>
            <w:r w:rsidRPr="00AA5DDC">
              <w:rPr>
                <w:rFonts w:eastAsia="Times"/>
                <w:sz w:val="22"/>
                <w:szCs w:val="22"/>
              </w:rPr>
              <w:t>2.2.5. Justification</w:t>
            </w:r>
            <w:r w:rsidRPr="0016682B">
              <w:rPr>
                <w:rFonts w:eastAsia="Times"/>
                <w:sz w:val="22"/>
                <w:szCs w:val="22"/>
              </w:rPr>
              <w:t xml:space="preserve"> du paiement de </w:t>
            </w:r>
            <w:r>
              <w:rPr>
                <w:sz w:val="22"/>
                <w:szCs w:val="22"/>
              </w:rPr>
              <w:t xml:space="preserve">la </w:t>
            </w:r>
            <w:sdt>
              <w:sdtPr>
                <w:tag w:val="goog_rdk_608"/>
                <w:id w:val="1810825978"/>
              </w:sdtPr>
              <w:sdtEndPr/>
              <w:sdtContent/>
            </w:sdt>
            <w:sdt>
              <w:sdtPr>
                <w:tag w:val="goog_rdk_661"/>
                <w:id w:val="1950971553"/>
              </w:sdtPr>
              <w:sdtEndPr/>
              <w:sdtContent/>
            </w:sdt>
            <w:sdt>
              <w:sdtPr>
                <w:tag w:val="goog_rdk_717"/>
                <w:id w:val="1278671505"/>
              </w:sdtPr>
              <w:sdtEndPr/>
              <w:sdtContent/>
            </w:sdt>
            <w:sdt>
              <w:sdtPr>
                <w:tag w:val="goog_rdk_774"/>
                <w:id w:val="17981617"/>
              </w:sdtPr>
              <w:sdtEndPr/>
              <w:sdtContent/>
            </w:sdt>
            <w:sdt>
              <w:sdtPr>
                <w:tag w:val="goog_rdk_835"/>
                <w:id w:val="-827124079"/>
              </w:sdtPr>
              <w:sdtEndPr/>
              <w:sdtContent/>
            </w:sdt>
            <w:sdt>
              <w:sdtPr>
                <w:tag w:val="goog_rdk_896"/>
                <w:id w:val="1746987784"/>
              </w:sdtPr>
              <w:sdtEndPr/>
              <w:sdtContent/>
            </w:sdt>
            <w:sdt>
              <w:sdtPr>
                <w:tag w:val="goog_rdk_959"/>
                <w:id w:val="236989013"/>
              </w:sdtPr>
              <w:sdtEndPr/>
              <w:sdtContent/>
            </w:sdt>
            <w:sdt>
              <w:sdtPr>
                <w:tag w:val="goog_rdk_1026"/>
                <w:id w:val="1064827726"/>
              </w:sdtPr>
              <w:sdtEndPr/>
              <w:sdtContent/>
            </w:sdt>
            <w:sdt>
              <w:sdtPr>
                <w:tag w:val="goog_rdk_1094"/>
                <w:id w:val="1531298963"/>
              </w:sdtPr>
              <w:sdtEndPr/>
              <w:sdtContent/>
            </w:sdt>
            <w:sdt>
              <w:sdtPr>
                <w:tag w:val="goog_rdk_1163"/>
                <w:id w:val="-1720969600"/>
              </w:sdtPr>
              <w:sdtEndPr/>
              <w:sdtContent/>
            </w:sdt>
            <w:sdt>
              <w:sdtPr>
                <w:tag w:val="goog_rdk_1234"/>
                <w:id w:val="1823158962"/>
              </w:sdtPr>
              <w:sdtEndPr/>
              <w:sdtContent/>
            </w:sdt>
            <w:sdt>
              <w:sdtPr>
                <w:tag w:val="goog_rdk_1306"/>
                <w:id w:val="616264810"/>
              </w:sdtPr>
              <w:sdtEndPr/>
              <w:sdtContent/>
            </w:sdt>
            <w:sdt>
              <w:sdtPr>
                <w:tag w:val="goog_rdk_1380"/>
                <w:id w:val="1568842406"/>
              </w:sdtPr>
              <w:sdtEndPr/>
              <w:sdtContent/>
            </w:sdt>
            <w:sdt>
              <w:sdtPr>
                <w:tag w:val="goog_rdk_1456"/>
                <w:id w:val="271982707"/>
              </w:sdtPr>
              <w:sdtEndPr/>
              <w:sdtContent/>
            </w:sdt>
            <w:sdt>
              <w:sdtPr>
                <w:tag w:val="goog_rdk_1532"/>
                <w:id w:val="492384711"/>
              </w:sdtPr>
              <w:sdtEndPr/>
              <w:sdtContent/>
            </w:sdt>
            <w:sdt>
              <w:sdtPr>
                <w:tag w:val="goog_rdk_1612"/>
                <w:id w:val="43491113"/>
              </w:sdtPr>
              <w:sdtEndPr/>
              <w:sdtContent/>
            </w:sdt>
            <w:sdt>
              <w:sdtPr>
                <w:tag w:val="goog_rdk_1696"/>
                <w:id w:val="1192419350"/>
              </w:sdtPr>
              <w:sdtEndPr/>
              <w:sdtContent/>
            </w:sdt>
            <w:sdt>
              <w:sdtPr>
                <w:tag w:val="goog_rdk_1782"/>
                <w:id w:val="286553357"/>
              </w:sdtPr>
              <w:sdtEndPr/>
              <w:sdtContent/>
            </w:sdt>
            <w:sdt>
              <w:sdtPr>
                <w:tag w:val="goog_rdk_1868"/>
                <w:id w:val="-728849673"/>
              </w:sdtPr>
              <w:sdtEndPr/>
              <w:sdtContent/>
            </w:sdt>
            <w:sdt>
              <w:sdtPr>
                <w:tag w:val="goog_rdk_1958"/>
                <w:id w:val="1179470070"/>
              </w:sdtPr>
              <w:sdtEndPr/>
              <w:sdtContent/>
            </w:sdt>
            <w:sdt>
              <w:sdtPr>
                <w:tag w:val="goog_rdk_2049"/>
                <w:id w:val="1581170431"/>
              </w:sdtPr>
              <w:sdtEndPr/>
              <w:sdtContent/>
            </w:sdt>
            <w:sdt>
              <w:sdtPr>
                <w:tag w:val="goog_rdk_2141"/>
                <w:id w:val="-1360349202"/>
              </w:sdtPr>
              <w:sdtEndPr/>
              <w:sdtContent/>
            </w:sdt>
            <w:r>
              <w:rPr>
                <w:sz w:val="22"/>
                <w:szCs w:val="22"/>
              </w:rPr>
              <w:t>redevance d'opposition</w:t>
            </w:r>
            <w:bookmarkEnd w:id="65"/>
            <w:bookmarkEnd w:id="66"/>
            <w:bookmarkEnd w:id="67"/>
            <w:bookmarkEnd w:id="68"/>
          </w:p>
          <w:tbl>
            <w:tblPr>
              <w:tblW w:w="0" w:type="auto"/>
              <w:tblBorders>
                <w:top w:val="nil"/>
                <w:left w:val="nil"/>
                <w:bottom w:val="nil"/>
                <w:right w:val="nil"/>
              </w:tblBorders>
              <w:tblLook w:val="0000" w:firstRow="0" w:lastRow="0" w:firstColumn="0" w:lastColumn="0" w:noHBand="0" w:noVBand="0"/>
            </w:tblPr>
            <w:tblGrid>
              <w:gridCol w:w="8084"/>
            </w:tblGrid>
            <w:tr w:rsidR="00AE59C3" w:rsidRPr="00AA5DDC" w14:paraId="1FBF6D3B" w14:textId="77777777" w:rsidTr="007453AA">
              <w:trPr>
                <w:trHeight w:val="1276"/>
              </w:trPr>
              <w:tc>
                <w:tcPr>
                  <w:tcW w:w="0" w:type="auto"/>
                </w:tcPr>
                <w:p w14:paraId="1C0BE7B2" w14:textId="77777777" w:rsidR="00AE59C3" w:rsidRDefault="00AE59C3" w:rsidP="00AE59C3"/>
                <w:p w14:paraId="0FC44DD7" w14:textId="77777777" w:rsidR="00AE59C3" w:rsidRDefault="00AE59C3" w:rsidP="00AE59C3">
                  <w:r w:rsidRPr="00C054FA">
                    <w:t>Le montant de</w:t>
                  </w:r>
                  <w:r>
                    <w:t xml:space="preserve"> la</w:t>
                  </w:r>
                  <w:r w:rsidRPr="00C054FA">
                    <w:t xml:space="preserve"> redevance </w:t>
                  </w:r>
                  <w:r>
                    <w:t>d’opposition</w:t>
                  </w:r>
                  <w:r w:rsidRPr="00C054FA">
                    <w:t xml:space="preserve"> est fixé par arrêté.</w:t>
                  </w:r>
                  <w:r>
                    <w:t xml:space="preserve"> </w:t>
                  </w:r>
                </w:p>
                <w:p w14:paraId="78EAF117" w14:textId="77777777" w:rsidR="00AE59C3" w:rsidRDefault="00AE59C3" w:rsidP="00AE59C3">
                  <w:r>
                    <w:t>La réduction des redevances prévue à l’article L. 612-20 n’est pas applicable pour la procédure d’opposition.</w:t>
                  </w:r>
                </w:p>
                <w:p w14:paraId="68300434" w14:textId="77777777" w:rsidR="00AE59C3" w:rsidRPr="00AA5DDC" w:rsidRDefault="00AE59C3" w:rsidP="00AE59C3">
                  <w:pPr>
                    <w:rPr>
                      <w:rFonts w:eastAsiaTheme="minorHAnsi"/>
                      <w:szCs w:val="22"/>
                      <w:lang w:eastAsia="en-US"/>
                    </w:rPr>
                  </w:pPr>
                </w:p>
                <w:p w14:paraId="151E1AAE" w14:textId="77777777" w:rsidR="00AE59C3" w:rsidRPr="00AA5DDC" w:rsidRDefault="00AE59C3" w:rsidP="00AE59C3">
                  <w:pPr>
                    <w:rPr>
                      <w:rFonts w:eastAsiaTheme="minorHAnsi"/>
                      <w:szCs w:val="22"/>
                      <w:lang w:eastAsia="en-US"/>
                    </w:rPr>
                  </w:pPr>
                  <w:r>
                    <w:rPr>
                      <w:rFonts w:eastAsiaTheme="minorHAnsi"/>
                      <w:szCs w:val="22"/>
                      <w:lang w:eastAsia="en-US"/>
                    </w:rPr>
                    <w:t>La redevance doit être acquittée</w:t>
                  </w:r>
                  <w:r w:rsidRPr="00AA5DDC">
                    <w:rPr>
                      <w:rFonts w:eastAsiaTheme="minorHAnsi"/>
                      <w:szCs w:val="22"/>
                      <w:lang w:eastAsia="en-US"/>
                    </w:rPr>
                    <w:t xml:space="preserve"> par voie électronique</w:t>
                  </w:r>
                  <w:r>
                    <w:rPr>
                      <w:rFonts w:eastAsiaTheme="minorHAnsi"/>
                      <w:szCs w:val="22"/>
                      <w:lang w:eastAsia="en-US"/>
                    </w:rPr>
                    <w:t xml:space="preserve"> dans le délai de 9 mois pour former opposition</w:t>
                  </w:r>
                  <w:r w:rsidRPr="00AA5DDC">
                    <w:rPr>
                      <w:rFonts w:eastAsiaTheme="minorHAnsi"/>
                      <w:szCs w:val="22"/>
                      <w:lang w:eastAsia="en-US"/>
                    </w:rPr>
                    <w:t xml:space="preserve"> : </w:t>
                  </w:r>
                </w:p>
                <w:p w14:paraId="3EF24C3E" w14:textId="77777777" w:rsidR="00AE59C3" w:rsidRPr="009F4384" w:rsidRDefault="00AE59C3" w:rsidP="00AE59C3">
                  <w:pPr>
                    <w:pStyle w:val="ListParagraph"/>
                    <w:numPr>
                      <w:ilvl w:val="0"/>
                      <w:numId w:val="20"/>
                    </w:numPr>
                    <w:jc w:val="both"/>
                    <w:rPr>
                      <w:rFonts w:ascii="Inpi" w:eastAsiaTheme="minorHAnsi" w:hAnsi="Inpi"/>
                      <w:szCs w:val="22"/>
                      <w:lang w:eastAsia="en-US"/>
                    </w:rPr>
                  </w:pPr>
                  <w:r w:rsidRPr="009F4384">
                    <w:rPr>
                      <w:rFonts w:ascii="Inpi" w:eastAsiaTheme="minorHAnsi" w:hAnsi="Inpi"/>
                      <w:szCs w:val="22"/>
                      <w:lang w:eastAsia="en-US"/>
                    </w:rPr>
                    <w:t></w:t>
                  </w:r>
                  <w:r>
                    <w:rPr>
                      <w:rFonts w:ascii="Inpi" w:eastAsiaTheme="minorHAnsi" w:hAnsi="Inpi"/>
                      <w:szCs w:val="22"/>
                      <w:lang w:eastAsia="en-US"/>
                    </w:rPr>
                    <w:t>p</w:t>
                  </w:r>
                  <w:r w:rsidRPr="009F4384">
                    <w:rPr>
                      <w:rFonts w:ascii="Inpi" w:eastAsiaTheme="minorHAnsi" w:hAnsi="Inpi"/>
                      <w:szCs w:val="22"/>
                      <w:lang w:eastAsia="en-US"/>
                    </w:rPr>
                    <w:t xml:space="preserve">ar ordre de prélèvement sur un compte client suffisamment approvisionné ouvert auprès de l’INPI ; </w:t>
                  </w:r>
                </w:p>
                <w:p w14:paraId="7063C7DA" w14:textId="77777777" w:rsidR="00AE59C3" w:rsidRPr="009F4384" w:rsidRDefault="00AE59C3" w:rsidP="00AE59C3">
                  <w:pPr>
                    <w:pStyle w:val="ListParagraph"/>
                    <w:numPr>
                      <w:ilvl w:val="0"/>
                      <w:numId w:val="20"/>
                    </w:numPr>
                    <w:rPr>
                      <w:rFonts w:ascii="Inpi" w:eastAsiaTheme="minorHAnsi" w:hAnsi="Inpi"/>
                      <w:szCs w:val="22"/>
                      <w:lang w:eastAsia="en-US"/>
                    </w:rPr>
                  </w:pPr>
                  <w:r w:rsidRPr="009F4384">
                    <w:rPr>
                      <w:rFonts w:ascii="Inpi" w:eastAsiaTheme="minorHAnsi" w:hAnsi="Inpi"/>
                      <w:szCs w:val="22"/>
                      <w:lang w:eastAsia="en-US"/>
                    </w:rPr>
                    <w:t></w:t>
                  </w:r>
                  <w:r>
                    <w:rPr>
                      <w:rFonts w:ascii="Inpi" w:eastAsiaTheme="minorHAnsi" w:hAnsi="Inpi"/>
                      <w:szCs w:val="22"/>
                      <w:lang w:eastAsia="en-US"/>
                    </w:rPr>
                    <w:t>p</w:t>
                  </w:r>
                  <w:r w:rsidRPr="009F4384">
                    <w:rPr>
                      <w:rFonts w:ascii="Inpi" w:eastAsiaTheme="minorHAnsi" w:hAnsi="Inpi"/>
                      <w:szCs w:val="22"/>
                      <w:lang w:eastAsia="en-US"/>
                    </w:rPr>
                    <w:t xml:space="preserve">ar carte bancaire. </w:t>
                  </w:r>
                </w:p>
                <w:p w14:paraId="3EF6F486" w14:textId="77777777" w:rsidR="00AE59C3" w:rsidRPr="00AA5DDC" w:rsidRDefault="00AE59C3" w:rsidP="00AE59C3">
                  <w:pPr>
                    <w:rPr>
                      <w:rFonts w:eastAsiaTheme="minorHAnsi"/>
                      <w:szCs w:val="22"/>
                      <w:lang w:eastAsia="en-US"/>
                    </w:rPr>
                  </w:pPr>
                </w:p>
                <w:p w14:paraId="230F9C1D" w14:textId="77777777" w:rsidR="00AE59C3" w:rsidRPr="00AA5DDC" w:rsidRDefault="00AE59C3" w:rsidP="00AE59C3">
                  <w:pPr>
                    <w:rPr>
                      <w:rFonts w:eastAsiaTheme="minorHAnsi"/>
                      <w:szCs w:val="22"/>
                      <w:lang w:eastAsia="en-US"/>
                    </w:rPr>
                  </w:pPr>
                  <w:r w:rsidRPr="00AA5DDC">
                    <w:rPr>
                      <w:rFonts w:eastAsiaTheme="minorHAnsi"/>
                      <w:szCs w:val="22"/>
                      <w:lang w:eastAsia="en-US"/>
                    </w:rPr>
                    <w:t>La date à laquelle la redevance est considérée comme</w:t>
                  </w:r>
                  <w:r>
                    <w:rPr>
                      <w:rFonts w:eastAsiaTheme="minorHAnsi"/>
                      <w:szCs w:val="22"/>
                      <w:lang w:eastAsia="en-US"/>
                    </w:rPr>
                    <w:t xml:space="preserve"> étant régulièrement acquittée </w:t>
                  </w:r>
                  <w:r w:rsidRPr="00AA5DDC">
                    <w:rPr>
                      <w:rFonts w:eastAsiaTheme="minorHAnsi"/>
                      <w:szCs w:val="22"/>
                      <w:lang w:eastAsia="en-US"/>
                    </w:rPr>
                    <w:t xml:space="preserve">est : </w:t>
                  </w:r>
                </w:p>
                <w:p w14:paraId="28E4B970" w14:textId="77777777" w:rsidR="00AE59C3" w:rsidRPr="00094114" w:rsidRDefault="00AE59C3" w:rsidP="00AE59C3">
                  <w:pPr>
                    <w:pStyle w:val="ListParagraph"/>
                    <w:numPr>
                      <w:ilvl w:val="0"/>
                      <w:numId w:val="21"/>
                    </w:numPr>
                    <w:rPr>
                      <w:rFonts w:ascii="Inpi" w:eastAsiaTheme="minorHAnsi" w:hAnsi="Inpi"/>
                      <w:szCs w:val="22"/>
                      <w:lang w:eastAsia="en-US"/>
                    </w:rPr>
                  </w:pPr>
                  <w:r w:rsidRPr="00094114">
                    <w:rPr>
                      <w:rFonts w:ascii="Inpi" w:eastAsiaTheme="minorHAnsi" w:hAnsi="Inpi"/>
                      <w:szCs w:val="22"/>
                      <w:lang w:eastAsia="en-US"/>
                    </w:rPr>
                    <w:t xml:space="preserve"> la date de l’ordre de prélèvement du compte client approvisionné ; </w:t>
                  </w:r>
                </w:p>
                <w:p w14:paraId="69AABA4D" w14:textId="77777777" w:rsidR="00AE59C3" w:rsidRDefault="00AE59C3" w:rsidP="00AE59C3">
                  <w:pPr>
                    <w:pStyle w:val="ListParagraph"/>
                    <w:numPr>
                      <w:ilvl w:val="0"/>
                      <w:numId w:val="21"/>
                    </w:numPr>
                    <w:rPr>
                      <w:rFonts w:ascii="Inpi" w:eastAsiaTheme="minorHAnsi" w:hAnsi="Inpi"/>
                      <w:szCs w:val="22"/>
                      <w:lang w:eastAsia="en-US"/>
                    </w:rPr>
                  </w:pPr>
                  <w:r w:rsidRPr="00094114">
                    <w:rPr>
                      <w:rFonts w:ascii="Inpi" w:eastAsiaTheme="minorHAnsi" w:hAnsi="Inpi"/>
                      <w:szCs w:val="22"/>
                      <w:lang w:eastAsia="en-US"/>
                    </w:rPr>
                    <w:lastRenderedPageBreak/>
                    <w:t xml:space="preserve"> la date de </w:t>
                  </w:r>
                  <w:r>
                    <w:rPr>
                      <w:rFonts w:ascii="Inpi" w:eastAsiaTheme="minorHAnsi" w:hAnsi="Inpi"/>
                      <w:szCs w:val="22"/>
                      <w:lang w:eastAsia="en-US"/>
                    </w:rPr>
                    <w:t>la transaction</w:t>
                  </w:r>
                  <w:r w:rsidRPr="00094114">
                    <w:rPr>
                      <w:rFonts w:ascii="Inpi" w:eastAsiaTheme="minorHAnsi" w:hAnsi="Inpi"/>
                      <w:szCs w:val="22"/>
                      <w:lang w:eastAsia="en-US"/>
                    </w:rPr>
                    <w:t xml:space="preserve"> en cas de paiement par carte bancaire. </w:t>
                  </w:r>
                </w:p>
                <w:p w14:paraId="55BA1A27" w14:textId="77777777" w:rsidR="00AE59C3" w:rsidRDefault="00AE59C3" w:rsidP="00AE59C3">
                  <w:pPr>
                    <w:rPr>
                      <w:rFonts w:eastAsiaTheme="minorHAnsi"/>
                      <w:szCs w:val="22"/>
                      <w:lang w:eastAsia="en-US"/>
                    </w:rPr>
                  </w:pPr>
                </w:p>
                <w:p w14:paraId="5F8A1F82" w14:textId="77777777" w:rsidR="00AE59C3" w:rsidRDefault="00AE59C3" w:rsidP="00AE59C3">
                  <w:pPr>
                    <w:rPr>
                      <w:rFonts w:eastAsiaTheme="minorHAnsi"/>
                      <w:szCs w:val="22"/>
                      <w:lang w:eastAsia="en-US"/>
                    </w:rPr>
                  </w:pPr>
                  <w:r>
                    <w:rPr>
                      <w:rFonts w:eastAsiaTheme="minorHAnsi"/>
                      <w:szCs w:val="22"/>
                      <w:lang w:eastAsia="en-US"/>
                    </w:rPr>
                    <w:t>L’opposition n’est formée qu’après paiement de la redevance.</w:t>
                  </w:r>
                </w:p>
                <w:p w14:paraId="50E7BA28" w14:textId="77777777" w:rsidR="00AE59C3" w:rsidRDefault="00AE59C3" w:rsidP="00AE59C3">
                  <w:pPr>
                    <w:spacing w:line="288" w:lineRule="auto"/>
                    <w:ind w:left="0"/>
                    <w:rPr>
                      <w:rFonts w:eastAsia="MS Mincho" w:cs="Arial"/>
                      <w:szCs w:val="20"/>
                      <w:u w:val="single"/>
                      <w:lang w:eastAsia="ja-JP"/>
                    </w:rPr>
                  </w:pPr>
                </w:p>
                <w:p w14:paraId="64DD7B01" w14:textId="77777777" w:rsidR="00AE59C3" w:rsidRDefault="00AE59C3" w:rsidP="00AE59C3">
                  <w:pPr>
                    <w:pStyle w:val="Heading2"/>
                    <w:spacing w:before="0" w:after="0"/>
                    <w:ind w:left="720"/>
                    <w:rPr>
                      <w:rFonts w:eastAsia="Times"/>
                      <w:sz w:val="22"/>
                      <w:szCs w:val="22"/>
                    </w:rPr>
                  </w:pPr>
                  <w:bookmarkStart w:id="69" w:name="_Toc37952615"/>
                  <w:bookmarkStart w:id="70" w:name="_Toc44505872"/>
                  <w:bookmarkStart w:id="71" w:name="_Toc45205118"/>
                  <w:r w:rsidRPr="00AA5DDC">
                    <w:rPr>
                      <w:rFonts w:eastAsia="Times"/>
                      <w:sz w:val="22"/>
                      <w:szCs w:val="22"/>
                    </w:rPr>
                    <w:t>2.2.</w:t>
                  </w:r>
                  <w:r>
                    <w:rPr>
                      <w:rFonts w:eastAsia="Times"/>
                      <w:sz w:val="22"/>
                      <w:szCs w:val="22"/>
                    </w:rPr>
                    <w:t>6</w:t>
                  </w:r>
                  <w:r w:rsidRPr="00AA5DDC">
                    <w:rPr>
                      <w:rFonts w:eastAsia="Times"/>
                      <w:sz w:val="22"/>
                      <w:szCs w:val="22"/>
                    </w:rPr>
                    <w:t xml:space="preserve">. </w:t>
                  </w:r>
                  <w:r>
                    <w:rPr>
                      <w:rFonts w:eastAsia="Times"/>
                      <w:sz w:val="22"/>
                      <w:szCs w:val="22"/>
                    </w:rPr>
                    <w:t>Pièces et informations communiquées après la formation de la demande d’opposition</w:t>
                  </w:r>
                  <w:bookmarkEnd w:id="69"/>
                  <w:bookmarkEnd w:id="70"/>
                  <w:bookmarkEnd w:id="71"/>
                </w:p>
                <w:p w14:paraId="1FC4B37A" w14:textId="77777777" w:rsidR="00AE59C3" w:rsidRDefault="00AE59C3" w:rsidP="00AE59C3">
                  <w:pPr>
                    <w:rPr>
                      <w:rFonts w:eastAsia="Times"/>
                    </w:rPr>
                  </w:pPr>
                </w:p>
                <w:p w14:paraId="58260831" w14:textId="77777777" w:rsidR="00AE59C3" w:rsidRPr="00173CFE" w:rsidRDefault="00AE59C3" w:rsidP="00AE59C3">
                  <w:pPr>
                    <w:rPr>
                      <w:b/>
                    </w:rPr>
                  </w:pPr>
                  <w:r>
                    <w:rPr>
                      <w:b/>
                    </w:rPr>
                    <w:t>D</w:t>
                  </w:r>
                  <w:r w:rsidRPr="00173CFE">
                    <w:rPr>
                      <w:b/>
                    </w:rPr>
                    <w:t>ans le délai d’opposition</w:t>
                  </w:r>
                </w:p>
                <w:p w14:paraId="46151478" w14:textId="77777777" w:rsidR="00AE59C3" w:rsidRDefault="00AE59C3" w:rsidP="00AE59C3">
                  <w:pPr>
                    <w:rPr>
                      <w:rFonts w:eastAsiaTheme="minorHAnsi"/>
                      <w:szCs w:val="22"/>
                      <w:lang w:eastAsia="en-US"/>
                    </w:rPr>
                  </w:pPr>
                </w:p>
                <w:p w14:paraId="31BF232D" w14:textId="77777777" w:rsidR="00AE59C3" w:rsidRPr="0050671A" w:rsidRDefault="00AE59C3" w:rsidP="00AE59C3">
                  <w:pPr>
                    <w:rPr>
                      <w:i/>
                      <w:color w:val="7030A0"/>
                    </w:rPr>
                  </w:pPr>
                  <w:r>
                    <w:rPr>
                      <w:rFonts w:eastAsia="Times"/>
                    </w:rPr>
                    <w:t xml:space="preserve">La demande d’opposition peut être complétée jusqu’à l’expiration du délai d’opposition via le portail de l’opposition brevet. Pour cela, l’opposant peut accéder à sa demande via le portail en utilisant </w:t>
                  </w:r>
                  <w:r>
                    <w:rPr>
                      <w:color w:val="000000"/>
                    </w:rPr>
                    <w:t xml:space="preserve">le numéro de demande d’opposition </w:t>
                  </w:r>
                  <w:r w:rsidRPr="00062363">
                    <w:rPr>
                      <w:i/>
                      <w:color w:val="000000"/>
                    </w:rPr>
                    <w:t>DMxxxxxxx</w:t>
                  </w:r>
                  <w:r>
                    <w:rPr>
                      <w:color w:val="000000"/>
                    </w:rPr>
                    <w:t xml:space="preserve"> que lui a</w:t>
                  </w:r>
                  <w:r>
                    <w:t xml:space="preserve"> communiqué l’INPI</w:t>
                  </w:r>
                  <w:r>
                    <w:rPr>
                      <w:color w:val="000000"/>
                    </w:rPr>
                    <w:t xml:space="preserve"> lors du dé</w:t>
                  </w:r>
                  <w:r>
                    <w:t>pôt de l’opposition. Il peut transmettre un document en utilisant la fonction dédiée.</w:t>
                  </w:r>
                  <w:r w:rsidRPr="0050671A">
                    <w:rPr>
                      <w:i/>
                      <w:color w:val="7030A0"/>
                    </w:rPr>
                    <w:t xml:space="preserve"> (</w:t>
                  </w:r>
                  <w:r w:rsidRPr="0052770A">
                    <w:rPr>
                      <w:i/>
                      <w:color w:val="7030A0"/>
                    </w:rPr>
                    <w:t xml:space="preserve">renvoi </w:t>
                  </w:r>
                  <w:r>
                    <w:rPr>
                      <w:i/>
                      <w:color w:val="7030A0"/>
                    </w:rPr>
                    <w:t>2</w:t>
                  </w:r>
                  <w:r w:rsidRPr="0052770A">
                    <w:rPr>
                      <w:i/>
                      <w:color w:val="7030A0"/>
                    </w:rPr>
                    <w:t xml:space="preserve">.1. </w:t>
                  </w:r>
                  <w:r>
                    <w:rPr>
                      <w:i/>
                      <w:color w:val="7030A0"/>
                    </w:rPr>
                    <w:t>Dépôt électronique</w:t>
                  </w:r>
                  <w:r w:rsidRPr="0050671A">
                    <w:rPr>
                      <w:i/>
                      <w:color w:val="7030A0"/>
                    </w:rPr>
                    <w:t>).</w:t>
                  </w:r>
                </w:p>
                <w:p w14:paraId="0CB53830" w14:textId="77777777" w:rsidR="00AE59C3" w:rsidRDefault="00AE59C3" w:rsidP="00AE59C3">
                  <w:pPr>
                    <w:rPr>
                      <w:rFonts w:eastAsia="Times"/>
                    </w:rPr>
                  </w:pPr>
                </w:p>
                <w:p w14:paraId="1F393DD1" w14:textId="77777777" w:rsidR="00AE59C3" w:rsidRDefault="00AE59C3" w:rsidP="00AE59C3">
                  <w:pPr>
                    <w:rPr>
                      <w:rFonts w:eastAsiaTheme="minorHAnsi"/>
                      <w:szCs w:val="22"/>
                      <w:lang w:eastAsia="en-US"/>
                    </w:rPr>
                  </w:pPr>
                  <w:r>
                    <w:rPr>
                      <w:b/>
                    </w:rPr>
                    <w:t xml:space="preserve">Après l’expiration du </w:t>
                  </w:r>
                  <w:r w:rsidRPr="00173CFE">
                    <w:rPr>
                      <w:b/>
                    </w:rPr>
                    <w:t>délai d’opposition</w:t>
                  </w:r>
                </w:p>
                <w:p w14:paraId="72052D20" w14:textId="77777777" w:rsidR="00AE59C3" w:rsidRDefault="00AE59C3" w:rsidP="00AE59C3">
                  <w:pPr>
                    <w:rPr>
                      <w:rFonts w:eastAsiaTheme="minorHAnsi"/>
                      <w:szCs w:val="22"/>
                      <w:lang w:eastAsia="en-US"/>
                    </w:rPr>
                  </w:pPr>
                </w:p>
                <w:p w14:paraId="4BA1194A" w14:textId="77777777" w:rsidR="00AE59C3" w:rsidRDefault="00AE59C3" w:rsidP="00AE59C3">
                  <w:pPr>
                    <w:rPr>
                      <w:rFonts w:eastAsiaTheme="minorHAnsi"/>
                      <w:szCs w:val="22"/>
                      <w:lang w:eastAsia="en-US"/>
                    </w:rPr>
                  </w:pPr>
                  <w:r w:rsidRPr="00907B5C">
                    <w:rPr>
                      <w:rFonts w:eastAsiaTheme="minorHAnsi"/>
                      <w:szCs w:val="22"/>
                      <w:lang w:eastAsia="en-US"/>
                    </w:rPr>
                    <w:t xml:space="preserve">Le </w:t>
                  </w:r>
                  <w:r>
                    <w:t xml:space="preserve">fondement </w:t>
                  </w:r>
                  <w:r w:rsidRPr="00907B5C">
                    <w:rPr>
                      <w:rFonts w:eastAsiaTheme="minorHAnsi"/>
                      <w:szCs w:val="22"/>
                      <w:lang w:eastAsia="en-US"/>
                    </w:rPr>
                    <w:t xml:space="preserve">et la portée de l’opposition ne peuvent être </w:t>
                  </w:r>
                  <w:r>
                    <w:rPr>
                      <w:rFonts w:eastAsiaTheme="minorHAnsi"/>
                      <w:szCs w:val="22"/>
                      <w:lang w:eastAsia="en-US"/>
                    </w:rPr>
                    <w:t>étendus après l’expiration du</w:t>
                  </w:r>
                  <w:r w:rsidRPr="00907B5C">
                    <w:rPr>
                      <w:rFonts w:eastAsiaTheme="minorHAnsi"/>
                      <w:szCs w:val="22"/>
                      <w:lang w:eastAsia="en-US"/>
                    </w:rPr>
                    <w:t xml:space="preserve"> délai</w:t>
                  </w:r>
                  <w:r>
                    <w:rPr>
                      <w:rFonts w:eastAsiaTheme="minorHAnsi"/>
                      <w:szCs w:val="22"/>
                      <w:lang w:eastAsia="en-US"/>
                    </w:rPr>
                    <w:t xml:space="preserve"> d’opposition</w:t>
                  </w:r>
                  <w:r w:rsidRPr="00907B5C">
                    <w:rPr>
                      <w:rFonts w:eastAsiaTheme="minorHAnsi"/>
                      <w:szCs w:val="22"/>
                      <w:lang w:eastAsia="en-US"/>
                    </w:rPr>
                    <w:t>.</w:t>
                  </w:r>
                </w:p>
                <w:p w14:paraId="7E53FEAD" w14:textId="77777777" w:rsidR="00AE59C3" w:rsidRDefault="00AE59C3" w:rsidP="00AE59C3">
                  <w:pPr>
                    <w:rPr>
                      <w:rFonts w:eastAsia="Times"/>
                    </w:rPr>
                  </w:pPr>
                </w:p>
                <w:p w14:paraId="775E2808" w14:textId="77777777" w:rsidR="00AE59C3" w:rsidRDefault="00AE59C3" w:rsidP="00AE59C3">
                  <w:pPr>
                    <w:rPr>
                      <w:rFonts w:eastAsiaTheme="minorHAnsi"/>
                      <w:i/>
                      <w:color w:val="7030A0"/>
                      <w:szCs w:val="22"/>
                      <w:lang w:eastAsia="en-US"/>
                    </w:rPr>
                  </w:pPr>
                  <w:r>
                    <w:rPr>
                      <w:rFonts w:eastAsiaTheme="minorHAnsi"/>
                      <w:szCs w:val="22"/>
                      <w:lang w:eastAsia="en-US"/>
                    </w:rPr>
                    <w:t xml:space="preserve">Les pièces déposées après le délai de 9 mois pour former opposition seront </w:t>
                  </w:r>
                  <w:r>
                    <w:t xml:space="preserve">considérées </w:t>
                  </w:r>
                  <w:r>
                    <w:rPr>
                      <w:rFonts w:eastAsiaTheme="minorHAnsi"/>
                      <w:szCs w:val="22"/>
                      <w:lang w:eastAsia="en-US"/>
                    </w:rPr>
                    <w:t xml:space="preserve">comme tardives </w:t>
                  </w:r>
                  <w:r>
                    <w:t xml:space="preserve"> </w:t>
                  </w:r>
                  <w:r w:rsidRPr="00DC71E8">
                    <w:rPr>
                      <w:rFonts w:eastAsiaTheme="minorHAnsi"/>
                      <w:i/>
                      <w:color w:val="7030A0"/>
                      <w:szCs w:val="22"/>
                      <w:lang w:eastAsia="en-US"/>
                    </w:rPr>
                    <w:t>(renvoi 4.</w:t>
                  </w:r>
                  <w:r>
                    <w:rPr>
                      <w:rFonts w:eastAsiaTheme="minorHAnsi"/>
                      <w:i/>
                      <w:color w:val="7030A0"/>
                      <w:szCs w:val="22"/>
                      <w:lang w:eastAsia="en-US"/>
                    </w:rPr>
                    <w:t>4</w:t>
                  </w:r>
                  <w:r w:rsidRPr="00DC71E8">
                    <w:rPr>
                      <w:rFonts w:eastAsiaTheme="minorHAnsi"/>
                      <w:i/>
                      <w:color w:val="7030A0"/>
                      <w:szCs w:val="22"/>
                      <w:lang w:eastAsia="en-US"/>
                    </w:rPr>
                    <w:t xml:space="preserve"> Moyens tardifs).</w:t>
                  </w:r>
                </w:p>
                <w:p w14:paraId="7232BE67" w14:textId="77777777" w:rsidR="00AE59C3" w:rsidRPr="00897D62" w:rsidRDefault="00AE59C3" w:rsidP="00AE59C3">
                  <w:pPr>
                    <w:rPr>
                      <w:rFonts w:eastAsiaTheme="minorHAnsi"/>
                      <w:szCs w:val="22"/>
                      <w:lang w:eastAsia="en-US"/>
                    </w:rPr>
                  </w:pPr>
                </w:p>
              </w:tc>
            </w:tr>
          </w:tbl>
          <w:p w14:paraId="155D521C" w14:textId="77777777" w:rsidR="006F76F0" w:rsidRPr="00BA1392" w:rsidRDefault="006F76F0" w:rsidP="003A1E49">
            <w:pPr>
              <w:pStyle w:val="ListParagraph"/>
              <w:ind w:left="0"/>
              <w:rPr>
                <w:rFonts w:eastAsiaTheme="minorHAnsi"/>
                <w:szCs w:val="22"/>
                <w:lang w:eastAsia="en-US"/>
              </w:rPr>
            </w:pPr>
          </w:p>
        </w:tc>
      </w:tr>
    </w:tbl>
    <w:p w14:paraId="6970A705" w14:textId="43686324" w:rsidR="003E0BEB" w:rsidRDefault="009B3179" w:rsidP="00785944">
      <w:pPr>
        <w:pStyle w:val="ITitre2"/>
        <w:outlineLvl w:val="0"/>
      </w:pPr>
      <w:bookmarkStart w:id="72" w:name="_Toc45205119"/>
      <w:r>
        <w:lastRenderedPageBreak/>
        <w:t>3</w:t>
      </w:r>
      <w:r w:rsidR="00785944" w:rsidRPr="00BB696B">
        <w:t xml:space="preserve">. </w:t>
      </w:r>
      <w:r w:rsidR="00895E00">
        <w:t>I</w:t>
      </w:r>
      <w:r w:rsidR="009A0969">
        <w:t>nstruction et</w:t>
      </w:r>
      <w:r w:rsidR="00A16D74">
        <w:t xml:space="preserve"> </w:t>
      </w:r>
      <w:r w:rsidR="00895E00">
        <w:t>d</w:t>
      </w:r>
      <w:r w:rsidR="009A0969">
        <w:t>é</w:t>
      </w:r>
      <w:r w:rsidR="003E0BEB">
        <w:t>roulement de la procédure</w:t>
      </w:r>
      <w:bookmarkEnd w:id="72"/>
    </w:p>
    <w:p w14:paraId="21C46793" w14:textId="77777777" w:rsidR="00F16D3A" w:rsidRDefault="00F16D3A"/>
    <w:tbl>
      <w:tblPr>
        <w:tblpPr w:leftFromText="141" w:rightFromText="141" w:vertAnchor="text" w:tblpX="340" w:tblpY="1"/>
        <w:tblOverlap w:val="never"/>
        <w:tblW w:w="0" w:type="auto"/>
        <w:tblBorders>
          <w:insideV w:val="single" w:sz="4" w:space="0" w:color="00B0F0"/>
        </w:tblBorders>
        <w:tblLayout w:type="fixed"/>
        <w:tblLook w:val="04A0" w:firstRow="1" w:lastRow="0" w:firstColumn="1" w:lastColumn="0" w:noHBand="0" w:noVBand="1"/>
      </w:tblPr>
      <w:tblGrid>
        <w:gridCol w:w="1787"/>
        <w:gridCol w:w="8305"/>
      </w:tblGrid>
      <w:tr w:rsidR="00785944" w:rsidRPr="002C2E18" w14:paraId="24DBFF97" w14:textId="77777777" w:rsidTr="00AA7436">
        <w:tc>
          <w:tcPr>
            <w:tcW w:w="1787" w:type="dxa"/>
            <w:tcBorders>
              <w:right w:val="single" w:sz="4" w:space="0" w:color="F9B151"/>
            </w:tcBorders>
            <w:shd w:val="clear" w:color="auto" w:fill="auto"/>
          </w:tcPr>
          <w:p w14:paraId="66434F66" w14:textId="5AEEA385" w:rsidR="00824380" w:rsidRDefault="00824380" w:rsidP="00AA7436">
            <w:pPr>
              <w:ind w:left="0"/>
            </w:pPr>
          </w:p>
          <w:p w14:paraId="7E85F54F" w14:textId="77777777" w:rsidR="00E90856" w:rsidRDefault="00E90856" w:rsidP="00E90856">
            <w:pPr>
              <w:ind w:left="0"/>
            </w:pPr>
            <w:r>
              <w:t>Art. 1 de la d</w:t>
            </w:r>
            <w:r w:rsidRPr="00852806">
              <w:t xml:space="preserve">écision </w:t>
            </w:r>
            <w:r>
              <w:t>n°2020-34</w:t>
            </w:r>
            <w:r w:rsidRPr="00852806">
              <w:t xml:space="preserve"> </w:t>
            </w:r>
            <w:r>
              <w:t xml:space="preserve"> </w:t>
            </w:r>
            <w:r w:rsidRPr="00A35F93">
              <w:t>relative aux modalités de la procédure d’opposition</w:t>
            </w:r>
          </w:p>
          <w:p w14:paraId="7420C444" w14:textId="77777777" w:rsidR="00E90856" w:rsidRDefault="00E90856" w:rsidP="00E90856">
            <w:pPr>
              <w:ind w:left="0"/>
            </w:pPr>
          </w:p>
          <w:p w14:paraId="28166C8D" w14:textId="77777777" w:rsidR="00E90856" w:rsidRDefault="00E90856" w:rsidP="00E90856">
            <w:pPr>
              <w:ind w:left="0"/>
            </w:pPr>
          </w:p>
          <w:p w14:paraId="7F4F1CD5" w14:textId="77777777" w:rsidR="00E90856" w:rsidRDefault="00E90856" w:rsidP="00E90856">
            <w:pPr>
              <w:ind w:left="0"/>
            </w:pPr>
          </w:p>
          <w:p w14:paraId="19121FC0" w14:textId="77777777" w:rsidR="00E90856" w:rsidRDefault="00E90856" w:rsidP="00E90856">
            <w:pPr>
              <w:ind w:left="0"/>
            </w:pPr>
          </w:p>
          <w:p w14:paraId="6758D2B4" w14:textId="77777777" w:rsidR="00E90856" w:rsidRDefault="00E90856" w:rsidP="00E90856">
            <w:pPr>
              <w:ind w:left="0"/>
            </w:pPr>
          </w:p>
          <w:p w14:paraId="559827F2" w14:textId="77777777" w:rsidR="00E90856" w:rsidRDefault="00E90856" w:rsidP="00E90856">
            <w:pPr>
              <w:ind w:left="0"/>
            </w:pPr>
          </w:p>
          <w:p w14:paraId="49413F9D" w14:textId="77777777" w:rsidR="00E90856" w:rsidRDefault="00E90856" w:rsidP="00E90856">
            <w:pPr>
              <w:ind w:left="0"/>
            </w:pPr>
          </w:p>
          <w:p w14:paraId="67323590" w14:textId="77777777" w:rsidR="00E90856" w:rsidRDefault="00E90856" w:rsidP="00E90856">
            <w:pPr>
              <w:ind w:left="0"/>
            </w:pPr>
          </w:p>
          <w:p w14:paraId="0C3DB2C0" w14:textId="77777777" w:rsidR="00E90856" w:rsidRDefault="00E90856" w:rsidP="00E90856">
            <w:pPr>
              <w:ind w:left="0"/>
            </w:pPr>
          </w:p>
          <w:p w14:paraId="35FF36A2" w14:textId="77777777" w:rsidR="00E90856" w:rsidRDefault="00E90856" w:rsidP="00E90856">
            <w:pPr>
              <w:ind w:left="0"/>
            </w:pPr>
          </w:p>
          <w:p w14:paraId="1ADFB840" w14:textId="77777777" w:rsidR="00E90856" w:rsidRDefault="00E90856" w:rsidP="00E90856">
            <w:pPr>
              <w:ind w:left="0"/>
            </w:pPr>
          </w:p>
          <w:p w14:paraId="13AC2919" w14:textId="77777777" w:rsidR="00E90856" w:rsidRDefault="00E90856" w:rsidP="00E90856">
            <w:pPr>
              <w:ind w:left="0"/>
            </w:pPr>
          </w:p>
          <w:p w14:paraId="4EB16040" w14:textId="77777777" w:rsidR="00E90856" w:rsidRDefault="00E90856" w:rsidP="00E90856">
            <w:pPr>
              <w:ind w:left="0"/>
            </w:pPr>
          </w:p>
          <w:p w14:paraId="05C64BA0" w14:textId="77777777" w:rsidR="00E90856" w:rsidRDefault="00E90856" w:rsidP="00E90856">
            <w:pPr>
              <w:ind w:left="0"/>
            </w:pPr>
          </w:p>
          <w:p w14:paraId="234FDA78" w14:textId="77777777" w:rsidR="00E90856" w:rsidRDefault="00E90856" w:rsidP="00E90856">
            <w:pPr>
              <w:ind w:left="0"/>
            </w:pPr>
          </w:p>
          <w:p w14:paraId="497D00EA" w14:textId="77777777" w:rsidR="00E90856" w:rsidRDefault="00E90856" w:rsidP="00E90856">
            <w:pPr>
              <w:ind w:left="0"/>
            </w:pPr>
          </w:p>
          <w:p w14:paraId="5B98EA3F" w14:textId="77777777" w:rsidR="00E90856" w:rsidRDefault="00E90856" w:rsidP="00E90856">
            <w:pPr>
              <w:ind w:left="0"/>
            </w:pPr>
          </w:p>
          <w:p w14:paraId="145F598B" w14:textId="77777777" w:rsidR="00E90856" w:rsidRDefault="00E90856" w:rsidP="00E90856">
            <w:pPr>
              <w:ind w:left="0"/>
            </w:pPr>
          </w:p>
          <w:p w14:paraId="28FAD721" w14:textId="77777777" w:rsidR="00E90856" w:rsidRDefault="00E90856" w:rsidP="00E90856">
            <w:pPr>
              <w:ind w:left="0"/>
            </w:pPr>
          </w:p>
          <w:p w14:paraId="3A1BD838" w14:textId="77777777" w:rsidR="00E90856" w:rsidRDefault="00E90856" w:rsidP="00E90856">
            <w:pPr>
              <w:ind w:left="0"/>
            </w:pPr>
          </w:p>
          <w:p w14:paraId="59429DE8" w14:textId="77777777" w:rsidR="00E90856" w:rsidRDefault="00E90856" w:rsidP="00E90856">
            <w:pPr>
              <w:ind w:left="0"/>
            </w:pPr>
          </w:p>
          <w:p w14:paraId="6BB0A4A5" w14:textId="77777777" w:rsidR="00E90856" w:rsidRDefault="00E90856" w:rsidP="00E90856">
            <w:pPr>
              <w:ind w:left="0"/>
            </w:pPr>
          </w:p>
          <w:p w14:paraId="72A94633" w14:textId="77777777" w:rsidR="00E90856" w:rsidRPr="00457475" w:rsidRDefault="00E90856" w:rsidP="00E90856">
            <w:pPr>
              <w:ind w:left="0"/>
              <w:rPr>
                <w:rFonts w:eastAsia="Times"/>
              </w:rPr>
            </w:pPr>
          </w:p>
          <w:p w14:paraId="62F700E5" w14:textId="77777777" w:rsidR="00E90856" w:rsidRPr="00457475" w:rsidRDefault="00E90856" w:rsidP="00E90856">
            <w:pPr>
              <w:ind w:left="0"/>
              <w:rPr>
                <w:rFonts w:eastAsia="Times"/>
              </w:rPr>
            </w:pPr>
          </w:p>
          <w:p w14:paraId="38EA4076" w14:textId="77777777" w:rsidR="00E90856" w:rsidRDefault="00E90856" w:rsidP="00E90856">
            <w:pPr>
              <w:ind w:left="0"/>
              <w:rPr>
                <w:rFonts w:eastAsia="Times"/>
              </w:rPr>
            </w:pPr>
          </w:p>
          <w:p w14:paraId="0DB7BE98" w14:textId="77777777" w:rsidR="00E90856" w:rsidRDefault="00E90856" w:rsidP="00E90856">
            <w:pPr>
              <w:ind w:left="0"/>
              <w:rPr>
                <w:rFonts w:eastAsia="Times"/>
              </w:rPr>
            </w:pPr>
          </w:p>
          <w:p w14:paraId="5D178AE2" w14:textId="77777777" w:rsidR="00E90856" w:rsidRDefault="00E90856" w:rsidP="00E90856">
            <w:pPr>
              <w:ind w:left="0"/>
              <w:rPr>
                <w:rFonts w:eastAsia="Times"/>
              </w:rPr>
            </w:pPr>
          </w:p>
          <w:p w14:paraId="6B37ECBF" w14:textId="77777777" w:rsidR="00E90856" w:rsidRPr="003D2751" w:rsidRDefault="00E90856" w:rsidP="00E90856">
            <w:pPr>
              <w:tabs>
                <w:tab w:val="left" w:pos="368"/>
              </w:tabs>
              <w:ind w:left="0"/>
              <w:rPr>
                <w:lang w:val="en-US"/>
              </w:rPr>
            </w:pPr>
            <w:r w:rsidRPr="003D2751">
              <w:rPr>
                <w:lang w:val="en-US"/>
              </w:rPr>
              <w:t>R. 613-44-2</w:t>
            </w:r>
          </w:p>
          <w:p w14:paraId="5B8243C3" w14:textId="77777777" w:rsidR="00E90856" w:rsidRPr="003D2751" w:rsidRDefault="00E90856" w:rsidP="00E90856">
            <w:pPr>
              <w:ind w:left="0"/>
              <w:rPr>
                <w:lang w:val="en-US"/>
              </w:rPr>
            </w:pPr>
          </w:p>
          <w:p w14:paraId="2F6E6ABB" w14:textId="77777777" w:rsidR="00E90856" w:rsidRPr="003D2751" w:rsidRDefault="00E90856" w:rsidP="00E90856">
            <w:pPr>
              <w:ind w:left="0"/>
              <w:rPr>
                <w:lang w:val="en-US"/>
              </w:rPr>
            </w:pPr>
          </w:p>
          <w:p w14:paraId="3A014813" w14:textId="77777777" w:rsidR="00E90856" w:rsidRPr="003D2751" w:rsidRDefault="00E90856" w:rsidP="00E90856">
            <w:pPr>
              <w:ind w:left="0"/>
              <w:rPr>
                <w:lang w:val="en-US"/>
              </w:rPr>
            </w:pPr>
          </w:p>
          <w:p w14:paraId="5E36C6F5" w14:textId="77777777" w:rsidR="00E90856" w:rsidRPr="003D2751" w:rsidRDefault="00E90856" w:rsidP="00E90856">
            <w:pPr>
              <w:ind w:left="0"/>
              <w:rPr>
                <w:lang w:val="en-US"/>
              </w:rPr>
            </w:pPr>
          </w:p>
          <w:p w14:paraId="767B9ED6" w14:textId="77777777" w:rsidR="00E90856" w:rsidRPr="003D2751" w:rsidRDefault="00E90856" w:rsidP="00E90856">
            <w:pPr>
              <w:ind w:left="0"/>
              <w:rPr>
                <w:lang w:val="en-US"/>
              </w:rPr>
            </w:pPr>
          </w:p>
          <w:p w14:paraId="7F895EEA" w14:textId="77777777" w:rsidR="00E90856" w:rsidRPr="003D2751" w:rsidRDefault="00E90856" w:rsidP="00E90856">
            <w:pPr>
              <w:ind w:left="0"/>
              <w:rPr>
                <w:lang w:val="en-US"/>
              </w:rPr>
            </w:pPr>
          </w:p>
          <w:p w14:paraId="540B3BDB" w14:textId="77777777" w:rsidR="00E90856" w:rsidRPr="003D2751" w:rsidRDefault="00E90856" w:rsidP="00E90856">
            <w:pPr>
              <w:ind w:left="0"/>
              <w:rPr>
                <w:lang w:val="en-US"/>
              </w:rPr>
            </w:pPr>
          </w:p>
          <w:p w14:paraId="4E041C58" w14:textId="77777777" w:rsidR="00E90856" w:rsidRDefault="00E90856" w:rsidP="00E90856">
            <w:pPr>
              <w:ind w:left="0"/>
              <w:rPr>
                <w:lang w:val="en-US"/>
              </w:rPr>
            </w:pPr>
          </w:p>
          <w:p w14:paraId="0EC0495E" w14:textId="77777777" w:rsidR="00E90856" w:rsidRDefault="00E90856" w:rsidP="00E90856">
            <w:pPr>
              <w:ind w:left="0"/>
              <w:rPr>
                <w:lang w:val="en-US"/>
              </w:rPr>
            </w:pPr>
          </w:p>
          <w:p w14:paraId="70B394DD" w14:textId="77777777" w:rsidR="00E90856" w:rsidRPr="003D2751" w:rsidRDefault="00E90856" w:rsidP="00E90856">
            <w:pPr>
              <w:ind w:left="0"/>
              <w:rPr>
                <w:lang w:val="en-US"/>
              </w:rPr>
            </w:pPr>
            <w:r w:rsidRPr="003D2751">
              <w:rPr>
                <w:lang w:val="en-US"/>
              </w:rPr>
              <w:t>R. 613-44-2 al</w:t>
            </w:r>
            <w:r>
              <w:rPr>
                <w:lang w:val="en-US"/>
              </w:rPr>
              <w:t xml:space="preserve"> </w:t>
            </w:r>
            <w:r w:rsidRPr="003D2751">
              <w:rPr>
                <w:lang w:val="en-US"/>
              </w:rPr>
              <w:t>1</w:t>
            </w:r>
          </w:p>
          <w:p w14:paraId="3462C592" w14:textId="77777777" w:rsidR="00E90856" w:rsidRPr="003D2751" w:rsidRDefault="00E90856" w:rsidP="00E90856">
            <w:pPr>
              <w:ind w:left="0"/>
              <w:rPr>
                <w:lang w:val="en-US"/>
              </w:rPr>
            </w:pPr>
          </w:p>
          <w:p w14:paraId="4C423001" w14:textId="77777777" w:rsidR="00E90856" w:rsidRPr="003D2751" w:rsidRDefault="00E90856" w:rsidP="00E90856">
            <w:pPr>
              <w:ind w:left="0"/>
              <w:rPr>
                <w:lang w:val="en-US"/>
              </w:rPr>
            </w:pPr>
          </w:p>
          <w:p w14:paraId="22387886" w14:textId="77777777" w:rsidR="00E90856" w:rsidRDefault="00E90856" w:rsidP="00E90856">
            <w:pPr>
              <w:ind w:left="0"/>
              <w:rPr>
                <w:lang w:val="en-US"/>
              </w:rPr>
            </w:pPr>
          </w:p>
          <w:p w14:paraId="6B745E34" w14:textId="77777777" w:rsidR="00E90856" w:rsidRPr="003D2751" w:rsidRDefault="00E90856" w:rsidP="00E90856">
            <w:pPr>
              <w:ind w:left="0"/>
              <w:rPr>
                <w:lang w:val="en-US"/>
              </w:rPr>
            </w:pPr>
          </w:p>
          <w:p w14:paraId="6A4EF390" w14:textId="77777777" w:rsidR="00E90856" w:rsidRDefault="00E90856" w:rsidP="00E90856">
            <w:pPr>
              <w:ind w:left="0"/>
              <w:rPr>
                <w:lang w:val="en-US"/>
              </w:rPr>
            </w:pPr>
          </w:p>
          <w:p w14:paraId="25CA371D" w14:textId="77777777" w:rsidR="00E90856" w:rsidRPr="0008685B" w:rsidRDefault="00E90856" w:rsidP="00E90856">
            <w:pPr>
              <w:ind w:left="0"/>
              <w:rPr>
                <w:lang w:val="en-US"/>
              </w:rPr>
            </w:pPr>
            <w:r w:rsidRPr="0008685B">
              <w:rPr>
                <w:lang w:val="en-US"/>
              </w:rPr>
              <w:t>R. 613-44-2 al 2</w:t>
            </w:r>
          </w:p>
          <w:p w14:paraId="59B107E9" w14:textId="77777777" w:rsidR="00E90856" w:rsidRPr="0008685B" w:rsidRDefault="00E90856" w:rsidP="00E90856">
            <w:pPr>
              <w:ind w:left="0"/>
              <w:rPr>
                <w:lang w:val="en-US"/>
              </w:rPr>
            </w:pPr>
            <w:r w:rsidRPr="0008685B">
              <w:rPr>
                <w:lang w:val="en-US"/>
              </w:rPr>
              <w:t>R. 613-44 al 1</w:t>
            </w:r>
          </w:p>
          <w:p w14:paraId="77894E35" w14:textId="77777777" w:rsidR="00E90856" w:rsidRPr="0008685B" w:rsidRDefault="00E90856" w:rsidP="00E90856">
            <w:pPr>
              <w:ind w:left="0"/>
              <w:rPr>
                <w:lang w:val="en-US"/>
              </w:rPr>
            </w:pPr>
          </w:p>
          <w:p w14:paraId="698A3BEA" w14:textId="77777777" w:rsidR="00E90856" w:rsidRPr="0008685B" w:rsidRDefault="00E90856" w:rsidP="00E90856">
            <w:pPr>
              <w:ind w:left="0"/>
              <w:rPr>
                <w:lang w:val="en-US"/>
              </w:rPr>
            </w:pPr>
          </w:p>
          <w:p w14:paraId="7729792A" w14:textId="77777777" w:rsidR="00E90856" w:rsidRPr="0008685B" w:rsidRDefault="00E90856" w:rsidP="00E90856">
            <w:pPr>
              <w:ind w:left="0"/>
              <w:rPr>
                <w:lang w:val="en-US"/>
              </w:rPr>
            </w:pPr>
          </w:p>
          <w:p w14:paraId="0D1A3573" w14:textId="77777777" w:rsidR="00E90856" w:rsidRPr="0008685B" w:rsidRDefault="00E90856" w:rsidP="00E90856">
            <w:pPr>
              <w:ind w:left="0"/>
              <w:rPr>
                <w:lang w:val="en-US"/>
              </w:rPr>
            </w:pPr>
          </w:p>
          <w:p w14:paraId="4181338D" w14:textId="77777777" w:rsidR="00E90856" w:rsidRPr="0008685B" w:rsidRDefault="00E90856" w:rsidP="00E90856">
            <w:pPr>
              <w:ind w:left="0"/>
              <w:rPr>
                <w:lang w:val="en-US"/>
              </w:rPr>
            </w:pPr>
          </w:p>
          <w:p w14:paraId="14A37999" w14:textId="77777777" w:rsidR="00E90856" w:rsidRPr="0008685B" w:rsidRDefault="00E90856" w:rsidP="00E90856">
            <w:pPr>
              <w:ind w:left="0"/>
              <w:rPr>
                <w:lang w:val="en-US"/>
              </w:rPr>
            </w:pPr>
          </w:p>
          <w:p w14:paraId="5E7CA019" w14:textId="77777777" w:rsidR="00E90856" w:rsidRPr="0008685B" w:rsidRDefault="00E90856" w:rsidP="00E90856">
            <w:pPr>
              <w:ind w:left="0"/>
              <w:rPr>
                <w:lang w:val="en-US"/>
              </w:rPr>
            </w:pPr>
          </w:p>
          <w:p w14:paraId="6E16BDCA" w14:textId="77777777" w:rsidR="00E90856" w:rsidRPr="0008685B" w:rsidRDefault="00E90856" w:rsidP="00E90856">
            <w:pPr>
              <w:ind w:left="0"/>
              <w:rPr>
                <w:lang w:val="en-US"/>
              </w:rPr>
            </w:pPr>
          </w:p>
          <w:p w14:paraId="797BDEFF" w14:textId="77777777" w:rsidR="00E90856" w:rsidRPr="0008685B" w:rsidRDefault="00E90856" w:rsidP="00E90856">
            <w:pPr>
              <w:ind w:left="0"/>
              <w:rPr>
                <w:lang w:val="en-US"/>
              </w:rPr>
            </w:pPr>
          </w:p>
          <w:p w14:paraId="2026DD24" w14:textId="77777777" w:rsidR="00E90856" w:rsidRPr="0008685B" w:rsidRDefault="00E90856" w:rsidP="00E90856">
            <w:pPr>
              <w:ind w:left="0"/>
              <w:rPr>
                <w:lang w:val="en-US"/>
              </w:rPr>
            </w:pPr>
          </w:p>
          <w:p w14:paraId="0DFE7557" w14:textId="77777777" w:rsidR="00E90856" w:rsidRPr="0008685B" w:rsidRDefault="00E90856" w:rsidP="00E90856">
            <w:pPr>
              <w:ind w:left="0"/>
              <w:rPr>
                <w:lang w:val="en-US"/>
              </w:rPr>
            </w:pPr>
          </w:p>
          <w:p w14:paraId="75E8341D" w14:textId="77777777" w:rsidR="00E90856" w:rsidRPr="0008685B" w:rsidRDefault="00E90856" w:rsidP="00E90856">
            <w:pPr>
              <w:ind w:left="0"/>
              <w:rPr>
                <w:lang w:val="en-US"/>
              </w:rPr>
            </w:pPr>
          </w:p>
          <w:p w14:paraId="68242E80" w14:textId="77777777" w:rsidR="00E90856" w:rsidRPr="0008685B" w:rsidRDefault="00E90856" w:rsidP="00E90856">
            <w:pPr>
              <w:ind w:left="0"/>
              <w:rPr>
                <w:lang w:val="en-US"/>
              </w:rPr>
            </w:pPr>
          </w:p>
          <w:p w14:paraId="4F18C8FA" w14:textId="77777777" w:rsidR="00E90856" w:rsidRPr="0008685B" w:rsidRDefault="00E90856" w:rsidP="00E90856">
            <w:pPr>
              <w:ind w:left="0"/>
              <w:rPr>
                <w:lang w:val="en-US"/>
              </w:rPr>
            </w:pPr>
          </w:p>
          <w:p w14:paraId="15BFF6A9" w14:textId="77777777" w:rsidR="00E90856" w:rsidRPr="0008685B" w:rsidRDefault="00E90856" w:rsidP="00E90856">
            <w:pPr>
              <w:ind w:left="0"/>
              <w:rPr>
                <w:lang w:val="en-US"/>
              </w:rPr>
            </w:pPr>
          </w:p>
          <w:p w14:paraId="00666819" w14:textId="77777777" w:rsidR="00E90856" w:rsidRDefault="00E90856" w:rsidP="00E90856">
            <w:pPr>
              <w:ind w:left="0"/>
            </w:pPr>
            <w:r>
              <w:t>L. 611-2</w:t>
            </w:r>
          </w:p>
          <w:p w14:paraId="73B42B1F" w14:textId="77777777" w:rsidR="00E90856" w:rsidRDefault="00E90856" w:rsidP="00E90856">
            <w:pPr>
              <w:ind w:left="0"/>
            </w:pPr>
          </w:p>
          <w:p w14:paraId="61E72C43" w14:textId="77777777" w:rsidR="00E90856" w:rsidRDefault="00E90856" w:rsidP="00E90856">
            <w:pPr>
              <w:ind w:left="0"/>
            </w:pPr>
          </w:p>
          <w:p w14:paraId="7C99F30F" w14:textId="77777777" w:rsidR="00E90856" w:rsidRDefault="00E90856" w:rsidP="00E90856">
            <w:pPr>
              <w:ind w:left="0"/>
            </w:pPr>
          </w:p>
          <w:p w14:paraId="390E75CB" w14:textId="77777777" w:rsidR="00E90856" w:rsidRDefault="00E90856" w:rsidP="00E90856">
            <w:pPr>
              <w:ind w:left="0"/>
            </w:pPr>
          </w:p>
          <w:p w14:paraId="7AC9C396" w14:textId="77777777" w:rsidR="00E90856" w:rsidRDefault="00E90856" w:rsidP="00E90856">
            <w:pPr>
              <w:ind w:left="0"/>
            </w:pPr>
          </w:p>
          <w:p w14:paraId="12C7AB2C" w14:textId="77777777" w:rsidR="00E90856" w:rsidRDefault="00E90856" w:rsidP="00E90856">
            <w:pPr>
              <w:ind w:left="0"/>
            </w:pPr>
          </w:p>
          <w:p w14:paraId="10FE842A" w14:textId="77777777" w:rsidR="00E90856" w:rsidRDefault="00E90856" w:rsidP="00E90856">
            <w:pPr>
              <w:ind w:left="0"/>
            </w:pPr>
            <w:r w:rsidRPr="000852F1">
              <w:t xml:space="preserve">Décision n° 2017-102 du </w:t>
            </w:r>
            <w:r>
              <w:t>d</w:t>
            </w:r>
            <w:r w:rsidRPr="000852F1">
              <w:t xml:space="preserve">irecteur général de l'INPI </w:t>
            </w:r>
          </w:p>
          <w:p w14:paraId="0F20F62F" w14:textId="77777777" w:rsidR="00E90856" w:rsidRDefault="00E90856" w:rsidP="00E90856">
            <w:pPr>
              <w:ind w:left="0"/>
            </w:pPr>
          </w:p>
          <w:p w14:paraId="20D2F575" w14:textId="77777777" w:rsidR="00E90856" w:rsidRPr="00B01185" w:rsidRDefault="00E90856" w:rsidP="00E90856">
            <w:pPr>
              <w:ind w:left="0"/>
              <w:rPr>
                <w:lang w:val="en-US"/>
              </w:rPr>
            </w:pPr>
            <w:r w:rsidRPr="00B01185">
              <w:rPr>
                <w:lang w:val="en-US"/>
              </w:rPr>
              <w:t>R. 613-44-2 al2</w:t>
            </w:r>
          </w:p>
          <w:p w14:paraId="581F42AC" w14:textId="77777777" w:rsidR="00E90856" w:rsidRPr="00B01185" w:rsidRDefault="00E90856" w:rsidP="00E90856">
            <w:pPr>
              <w:ind w:left="0"/>
              <w:rPr>
                <w:lang w:val="en-US"/>
              </w:rPr>
            </w:pPr>
            <w:r w:rsidRPr="00B01185">
              <w:rPr>
                <w:lang w:val="en-US"/>
              </w:rPr>
              <w:t xml:space="preserve">R. 613-44-1 1° </w:t>
            </w:r>
          </w:p>
          <w:p w14:paraId="424DB107" w14:textId="77777777" w:rsidR="00E90856" w:rsidRPr="00B01185" w:rsidRDefault="00E90856" w:rsidP="00E90856">
            <w:pPr>
              <w:ind w:left="0"/>
              <w:rPr>
                <w:lang w:val="en-US"/>
              </w:rPr>
            </w:pPr>
          </w:p>
          <w:p w14:paraId="398D2CA4" w14:textId="77777777" w:rsidR="00E90856" w:rsidRPr="00B01185" w:rsidRDefault="00E90856" w:rsidP="00E90856">
            <w:pPr>
              <w:ind w:left="0"/>
              <w:rPr>
                <w:lang w:val="en-US"/>
              </w:rPr>
            </w:pPr>
          </w:p>
          <w:p w14:paraId="3FFE04A9" w14:textId="77777777" w:rsidR="00E90856" w:rsidRPr="00B01185" w:rsidRDefault="00E90856" w:rsidP="00E90856">
            <w:pPr>
              <w:ind w:left="0"/>
              <w:rPr>
                <w:lang w:val="en-US"/>
              </w:rPr>
            </w:pPr>
            <w:r w:rsidRPr="00B01185">
              <w:rPr>
                <w:lang w:val="en-US"/>
              </w:rPr>
              <w:t>R. 613-44-2 al</w:t>
            </w:r>
            <w:r>
              <w:rPr>
                <w:lang w:val="en-US"/>
              </w:rPr>
              <w:t xml:space="preserve"> </w:t>
            </w:r>
            <w:r w:rsidRPr="00B01185">
              <w:rPr>
                <w:lang w:val="en-US"/>
              </w:rPr>
              <w:t>2</w:t>
            </w:r>
          </w:p>
          <w:p w14:paraId="0F059A58" w14:textId="77777777" w:rsidR="00E90856" w:rsidRPr="00B01185" w:rsidRDefault="00E90856" w:rsidP="00E90856">
            <w:pPr>
              <w:ind w:left="0"/>
              <w:rPr>
                <w:lang w:val="en-US"/>
              </w:rPr>
            </w:pPr>
            <w:r w:rsidRPr="00B01185">
              <w:rPr>
                <w:lang w:val="en-US"/>
              </w:rPr>
              <w:t xml:space="preserve">R. 613-44-1 2° </w:t>
            </w:r>
          </w:p>
          <w:p w14:paraId="64FED85D" w14:textId="77777777" w:rsidR="00E90856" w:rsidRPr="00B01185" w:rsidRDefault="00E90856" w:rsidP="00E90856">
            <w:pPr>
              <w:ind w:left="0"/>
              <w:rPr>
                <w:lang w:val="en-US"/>
              </w:rPr>
            </w:pPr>
          </w:p>
          <w:p w14:paraId="1FBF630B" w14:textId="77777777" w:rsidR="00E90856" w:rsidRPr="00B01185" w:rsidRDefault="00E90856" w:rsidP="00E90856">
            <w:pPr>
              <w:ind w:left="0"/>
              <w:rPr>
                <w:lang w:val="en-US"/>
              </w:rPr>
            </w:pPr>
          </w:p>
          <w:p w14:paraId="0C476F1F" w14:textId="77777777" w:rsidR="00E90856" w:rsidRPr="00B01185" w:rsidRDefault="00E90856" w:rsidP="00E90856">
            <w:pPr>
              <w:ind w:left="0"/>
              <w:rPr>
                <w:lang w:val="en-US"/>
              </w:rPr>
            </w:pPr>
          </w:p>
          <w:p w14:paraId="2B7EAEBC" w14:textId="77777777" w:rsidR="00E90856" w:rsidRPr="00B01185" w:rsidRDefault="00E90856" w:rsidP="00E90856">
            <w:pPr>
              <w:ind w:left="0"/>
              <w:rPr>
                <w:lang w:val="en-US"/>
              </w:rPr>
            </w:pPr>
          </w:p>
          <w:p w14:paraId="36023E29" w14:textId="77777777" w:rsidR="00E90856" w:rsidRDefault="00E90856" w:rsidP="00E90856">
            <w:pPr>
              <w:ind w:left="0"/>
              <w:rPr>
                <w:lang w:val="en-US"/>
              </w:rPr>
            </w:pPr>
          </w:p>
          <w:p w14:paraId="0F1778E6" w14:textId="77777777" w:rsidR="00E90856" w:rsidRDefault="00E90856" w:rsidP="00E90856">
            <w:pPr>
              <w:ind w:left="0"/>
              <w:rPr>
                <w:lang w:val="en-US"/>
              </w:rPr>
            </w:pPr>
          </w:p>
          <w:p w14:paraId="1285C668" w14:textId="77777777" w:rsidR="00E90856" w:rsidRDefault="00E90856" w:rsidP="00E90856">
            <w:pPr>
              <w:ind w:left="0"/>
              <w:rPr>
                <w:lang w:val="en-US"/>
              </w:rPr>
            </w:pPr>
          </w:p>
          <w:p w14:paraId="311935C2" w14:textId="77777777" w:rsidR="00E90856" w:rsidRDefault="00E90856" w:rsidP="00E90856">
            <w:pPr>
              <w:ind w:left="0"/>
              <w:rPr>
                <w:lang w:val="en-US"/>
              </w:rPr>
            </w:pPr>
          </w:p>
          <w:p w14:paraId="2F30333C" w14:textId="77777777" w:rsidR="00E90856" w:rsidRDefault="00E90856" w:rsidP="00E90856">
            <w:pPr>
              <w:ind w:left="0"/>
              <w:rPr>
                <w:lang w:val="en-US"/>
              </w:rPr>
            </w:pPr>
          </w:p>
          <w:p w14:paraId="60469BD5" w14:textId="77777777" w:rsidR="00E90856" w:rsidRDefault="00E90856" w:rsidP="00E90856">
            <w:pPr>
              <w:ind w:left="0"/>
              <w:rPr>
                <w:lang w:val="en-US"/>
              </w:rPr>
            </w:pPr>
            <w:r w:rsidRPr="005601E1">
              <w:rPr>
                <w:lang w:val="en-US"/>
              </w:rPr>
              <w:t>R. 613-44-2 al2</w:t>
            </w:r>
          </w:p>
          <w:p w14:paraId="0FD52634" w14:textId="77777777" w:rsidR="00E90856" w:rsidRPr="00B01185" w:rsidRDefault="00E90856" w:rsidP="00E90856">
            <w:pPr>
              <w:ind w:left="0"/>
              <w:rPr>
                <w:lang w:val="en-US"/>
              </w:rPr>
            </w:pPr>
            <w:r w:rsidRPr="00B01185">
              <w:rPr>
                <w:lang w:val="en-US"/>
              </w:rPr>
              <w:t>R. 613-44-1 3°</w:t>
            </w:r>
          </w:p>
          <w:p w14:paraId="7F275AF9" w14:textId="77777777" w:rsidR="00E90856" w:rsidRPr="00B01185" w:rsidRDefault="00E90856" w:rsidP="00E90856">
            <w:pPr>
              <w:ind w:left="0"/>
              <w:rPr>
                <w:lang w:val="en-US"/>
              </w:rPr>
            </w:pPr>
          </w:p>
          <w:p w14:paraId="23DA0A9B" w14:textId="77777777" w:rsidR="00E90856" w:rsidRDefault="00E90856" w:rsidP="00E90856">
            <w:pPr>
              <w:ind w:left="0"/>
              <w:rPr>
                <w:lang w:val="en-US"/>
              </w:rPr>
            </w:pPr>
          </w:p>
          <w:p w14:paraId="7ED5916E" w14:textId="77777777" w:rsidR="00E90856" w:rsidRDefault="00E90856" w:rsidP="00E90856">
            <w:pPr>
              <w:ind w:left="0"/>
              <w:rPr>
                <w:lang w:val="en-US"/>
              </w:rPr>
            </w:pPr>
          </w:p>
          <w:p w14:paraId="623920D8" w14:textId="77777777" w:rsidR="00E90856" w:rsidRDefault="00E90856" w:rsidP="00E90856">
            <w:pPr>
              <w:ind w:left="0"/>
              <w:rPr>
                <w:lang w:val="en-US"/>
              </w:rPr>
            </w:pPr>
          </w:p>
          <w:p w14:paraId="44ADF049" w14:textId="77777777" w:rsidR="00E90856" w:rsidRDefault="00E90856" w:rsidP="00E90856">
            <w:pPr>
              <w:ind w:left="0"/>
              <w:rPr>
                <w:lang w:val="en-US"/>
              </w:rPr>
            </w:pPr>
          </w:p>
          <w:p w14:paraId="5FE7F6FC" w14:textId="77777777" w:rsidR="00E90856" w:rsidRDefault="00E90856" w:rsidP="00E90856">
            <w:pPr>
              <w:ind w:left="0"/>
              <w:rPr>
                <w:lang w:val="en-US"/>
              </w:rPr>
            </w:pPr>
          </w:p>
          <w:p w14:paraId="60FB12E9" w14:textId="77777777" w:rsidR="00E90856" w:rsidRDefault="00E90856" w:rsidP="00E90856">
            <w:pPr>
              <w:ind w:left="0"/>
              <w:rPr>
                <w:lang w:val="en-US"/>
              </w:rPr>
            </w:pPr>
          </w:p>
          <w:p w14:paraId="1B116E08" w14:textId="77777777" w:rsidR="00E90856" w:rsidRDefault="00E90856" w:rsidP="00E90856">
            <w:pPr>
              <w:ind w:left="0"/>
              <w:rPr>
                <w:lang w:val="en-US"/>
              </w:rPr>
            </w:pPr>
          </w:p>
          <w:p w14:paraId="06B6E647" w14:textId="77777777" w:rsidR="00E90856" w:rsidRPr="00B01185" w:rsidRDefault="00E90856" w:rsidP="00E90856">
            <w:pPr>
              <w:ind w:left="0"/>
              <w:rPr>
                <w:lang w:val="en-US"/>
              </w:rPr>
            </w:pPr>
          </w:p>
          <w:p w14:paraId="31ACDC34" w14:textId="77777777" w:rsidR="00E90856" w:rsidRDefault="00E90856" w:rsidP="00E90856">
            <w:pPr>
              <w:ind w:left="0"/>
              <w:rPr>
                <w:lang w:val="en-US"/>
              </w:rPr>
            </w:pPr>
            <w:r w:rsidRPr="005601E1">
              <w:rPr>
                <w:lang w:val="en-US"/>
              </w:rPr>
              <w:t>R. 613-44-2 al</w:t>
            </w:r>
            <w:r>
              <w:rPr>
                <w:lang w:val="en-US"/>
              </w:rPr>
              <w:t xml:space="preserve"> </w:t>
            </w:r>
            <w:r w:rsidRPr="005601E1">
              <w:rPr>
                <w:lang w:val="en-US"/>
              </w:rPr>
              <w:t>2</w:t>
            </w:r>
          </w:p>
          <w:p w14:paraId="4F888963" w14:textId="77777777" w:rsidR="00E90856" w:rsidRPr="00B01185" w:rsidRDefault="00E90856" w:rsidP="00E90856">
            <w:pPr>
              <w:ind w:left="0"/>
              <w:rPr>
                <w:lang w:val="en-US"/>
              </w:rPr>
            </w:pPr>
            <w:r w:rsidRPr="00B01185">
              <w:rPr>
                <w:lang w:val="en-US"/>
              </w:rPr>
              <w:t>R. 613-44-1 3°</w:t>
            </w:r>
          </w:p>
          <w:p w14:paraId="440B7448" w14:textId="77777777" w:rsidR="00E90856" w:rsidRPr="00B01185" w:rsidRDefault="00E90856" w:rsidP="00E90856">
            <w:pPr>
              <w:ind w:left="0"/>
              <w:rPr>
                <w:lang w:val="en-US"/>
              </w:rPr>
            </w:pPr>
          </w:p>
          <w:p w14:paraId="0678B56B" w14:textId="77777777" w:rsidR="00E90856" w:rsidRPr="00BC4D90" w:rsidRDefault="00E90856" w:rsidP="00E90856">
            <w:pPr>
              <w:ind w:left="0"/>
              <w:rPr>
                <w:lang w:val="en-US"/>
              </w:rPr>
            </w:pPr>
          </w:p>
          <w:p w14:paraId="5FD47361" w14:textId="77777777" w:rsidR="00E90856" w:rsidRPr="00BC4D90" w:rsidRDefault="00E90856" w:rsidP="00E90856">
            <w:pPr>
              <w:ind w:left="0"/>
              <w:rPr>
                <w:lang w:val="en-US"/>
              </w:rPr>
            </w:pPr>
          </w:p>
          <w:p w14:paraId="745B4234" w14:textId="77777777" w:rsidR="00E90856" w:rsidRPr="00BC4D90" w:rsidRDefault="00E90856" w:rsidP="00E90856">
            <w:pPr>
              <w:ind w:left="0"/>
              <w:rPr>
                <w:lang w:val="en-US"/>
              </w:rPr>
            </w:pPr>
          </w:p>
          <w:p w14:paraId="6C07A94B" w14:textId="77777777" w:rsidR="00E90856" w:rsidRPr="00BC4D90" w:rsidRDefault="00E90856" w:rsidP="00E90856">
            <w:pPr>
              <w:ind w:left="0"/>
              <w:rPr>
                <w:lang w:val="en-US"/>
              </w:rPr>
            </w:pPr>
          </w:p>
          <w:p w14:paraId="7CF68B5E" w14:textId="77777777" w:rsidR="00E90856" w:rsidRDefault="00E90856" w:rsidP="00E90856">
            <w:pPr>
              <w:ind w:left="0"/>
              <w:rPr>
                <w:lang w:val="en-US"/>
              </w:rPr>
            </w:pPr>
          </w:p>
          <w:p w14:paraId="194D8F5C" w14:textId="77777777" w:rsidR="00E90856" w:rsidRPr="00BC4D90" w:rsidRDefault="00E90856" w:rsidP="00E90856">
            <w:pPr>
              <w:ind w:left="0"/>
              <w:rPr>
                <w:lang w:val="en-US"/>
              </w:rPr>
            </w:pPr>
          </w:p>
          <w:p w14:paraId="4F8179CA" w14:textId="77777777" w:rsidR="00E90856" w:rsidRPr="00BC4D90" w:rsidRDefault="00E90856" w:rsidP="00E90856">
            <w:pPr>
              <w:ind w:left="0"/>
              <w:rPr>
                <w:lang w:val="en-US"/>
              </w:rPr>
            </w:pPr>
            <w:r w:rsidRPr="00BC4D90">
              <w:rPr>
                <w:lang w:val="en-US"/>
              </w:rPr>
              <w:t>R. 613-44-2 al</w:t>
            </w:r>
            <w:r>
              <w:rPr>
                <w:lang w:val="en-US"/>
              </w:rPr>
              <w:t xml:space="preserve"> 3</w:t>
            </w:r>
          </w:p>
          <w:p w14:paraId="352A0B28" w14:textId="77777777" w:rsidR="00E90856" w:rsidRDefault="00E90856" w:rsidP="00E90856">
            <w:pPr>
              <w:ind w:left="0"/>
              <w:rPr>
                <w:lang w:val="en-US"/>
              </w:rPr>
            </w:pPr>
          </w:p>
          <w:p w14:paraId="28FAD007" w14:textId="77777777" w:rsidR="00E90856" w:rsidRDefault="00E90856" w:rsidP="00E90856">
            <w:pPr>
              <w:ind w:left="0"/>
              <w:rPr>
                <w:lang w:val="en-US"/>
              </w:rPr>
            </w:pPr>
          </w:p>
          <w:p w14:paraId="390B75DC" w14:textId="77777777" w:rsidR="00E90856" w:rsidRDefault="00E90856" w:rsidP="00E90856">
            <w:pPr>
              <w:ind w:left="0"/>
              <w:rPr>
                <w:lang w:val="en-US"/>
              </w:rPr>
            </w:pPr>
          </w:p>
          <w:p w14:paraId="07B5402F" w14:textId="77777777" w:rsidR="00E90856" w:rsidRDefault="00E90856" w:rsidP="00E90856">
            <w:pPr>
              <w:ind w:left="0"/>
              <w:rPr>
                <w:lang w:val="en-US"/>
              </w:rPr>
            </w:pPr>
          </w:p>
          <w:p w14:paraId="4F6BF495" w14:textId="77777777" w:rsidR="00E90856" w:rsidRDefault="00E90856" w:rsidP="00E90856">
            <w:pPr>
              <w:ind w:left="0"/>
              <w:rPr>
                <w:lang w:val="en-US"/>
              </w:rPr>
            </w:pPr>
          </w:p>
          <w:p w14:paraId="7B92EA17" w14:textId="77777777" w:rsidR="00E90856" w:rsidRDefault="00E90856" w:rsidP="00E90856">
            <w:pPr>
              <w:ind w:left="0"/>
              <w:rPr>
                <w:lang w:val="en-US"/>
              </w:rPr>
            </w:pPr>
          </w:p>
          <w:p w14:paraId="4E2B7F1F" w14:textId="77777777" w:rsidR="00E90856" w:rsidRDefault="00E90856" w:rsidP="00E90856">
            <w:pPr>
              <w:ind w:left="0"/>
              <w:rPr>
                <w:lang w:val="en-US"/>
              </w:rPr>
            </w:pPr>
          </w:p>
          <w:p w14:paraId="75B8B162" w14:textId="77777777" w:rsidR="00E90856" w:rsidRDefault="00E90856" w:rsidP="00E90856">
            <w:pPr>
              <w:ind w:left="0"/>
              <w:rPr>
                <w:lang w:val="en-US"/>
              </w:rPr>
            </w:pPr>
          </w:p>
          <w:p w14:paraId="4979F6BC" w14:textId="77777777" w:rsidR="00E90856" w:rsidRDefault="00E90856" w:rsidP="00E90856">
            <w:pPr>
              <w:ind w:left="0"/>
              <w:rPr>
                <w:lang w:val="en-US"/>
              </w:rPr>
            </w:pPr>
          </w:p>
          <w:p w14:paraId="66FB6722" w14:textId="77777777" w:rsidR="00E90856" w:rsidRDefault="00E90856" w:rsidP="00E90856">
            <w:pPr>
              <w:ind w:left="0"/>
              <w:rPr>
                <w:lang w:val="en-US"/>
              </w:rPr>
            </w:pPr>
          </w:p>
          <w:p w14:paraId="55B05F36" w14:textId="77777777" w:rsidR="00E90856" w:rsidRDefault="00E90856" w:rsidP="00E90856">
            <w:pPr>
              <w:ind w:left="0"/>
              <w:rPr>
                <w:lang w:val="en-US"/>
              </w:rPr>
            </w:pPr>
          </w:p>
          <w:p w14:paraId="6A418EFB" w14:textId="77777777" w:rsidR="00E90856" w:rsidRDefault="00E90856" w:rsidP="00E90856">
            <w:pPr>
              <w:ind w:left="0"/>
              <w:rPr>
                <w:lang w:val="en-US"/>
              </w:rPr>
            </w:pPr>
          </w:p>
          <w:p w14:paraId="70171064" w14:textId="77777777" w:rsidR="00E90856" w:rsidRDefault="00E90856" w:rsidP="00E90856">
            <w:pPr>
              <w:ind w:left="0"/>
              <w:rPr>
                <w:lang w:val="en-US"/>
              </w:rPr>
            </w:pPr>
          </w:p>
          <w:p w14:paraId="3FDCCB08" w14:textId="77777777" w:rsidR="00E90856" w:rsidRDefault="00E90856" w:rsidP="00E90856">
            <w:pPr>
              <w:ind w:left="0"/>
              <w:rPr>
                <w:lang w:val="en-US"/>
              </w:rPr>
            </w:pPr>
          </w:p>
          <w:p w14:paraId="1465D1BE" w14:textId="77777777" w:rsidR="00E90856" w:rsidRDefault="00E90856" w:rsidP="00E90856">
            <w:pPr>
              <w:ind w:left="0"/>
              <w:rPr>
                <w:lang w:val="en-US"/>
              </w:rPr>
            </w:pPr>
          </w:p>
          <w:p w14:paraId="212C25B7" w14:textId="77777777" w:rsidR="00E90856" w:rsidRDefault="00E90856" w:rsidP="00E90856">
            <w:pPr>
              <w:ind w:left="0"/>
              <w:rPr>
                <w:lang w:val="en-US"/>
              </w:rPr>
            </w:pPr>
          </w:p>
          <w:p w14:paraId="35AFA018" w14:textId="77777777" w:rsidR="00E90856" w:rsidRDefault="00E90856" w:rsidP="00E90856">
            <w:pPr>
              <w:ind w:left="0"/>
              <w:rPr>
                <w:lang w:val="en-US"/>
              </w:rPr>
            </w:pPr>
          </w:p>
          <w:p w14:paraId="0E0CCC28" w14:textId="77777777" w:rsidR="00E90856" w:rsidRDefault="00E90856" w:rsidP="00E90856">
            <w:pPr>
              <w:ind w:left="0"/>
              <w:rPr>
                <w:lang w:val="en-US"/>
              </w:rPr>
            </w:pPr>
          </w:p>
          <w:p w14:paraId="1C00C159" w14:textId="77777777" w:rsidR="00E90856" w:rsidRPr="00BC4D90" w:rsidRDefault="00E90856" w:rsidP="00E90856">
            <w:pPr>
              <w:ind w:left="0"/>
              <w:rPr>
                <w:lang w:val="en-US"/>
              </w:rPr>
            </w:pPr>
            <w:r w:rsidRPr="00BC4D90">
              <w:rPr>
                <w:lang w:val="en-US"/>
              </w:rPr>
              <w:t>R. 613-44-1 4°</w:t>
            </w:r>
          </w:p>
          <w:p w14:paraId="64062A41" w14:textId="77777777" w:rsidR="00E90856" w:rsidRPr="00BC4D90" w:rsidRDefault="00E90856" w:rsidP="00E90856">
            <w:pPr>
              <w:ind w:left="0"/>
              <w:rPr>
                <w:lang w:val="en-US"/>
              </w:rPr>
            </w:pPr>
          </w:p>
          <w:p w14:paraId="5B8FDEEC" w14:textId="77777777" w:rsidR="00E90856" w:rsidRPr="00BC4D90" w:rsidRDefault="00E90856" w:rsidP="00E90856">
            <w:pPr>
              <w:ind w:left="0"/>
              <w:rPr>
                <w:lang w:val="en-US"/>
              </w:rPr>
            </w:pPr>
          </w:p>
          <w:p w14:paraId="3967DF5F" w14:textId="77777777" w:rsidR="00E90856" w:rsidRPr="00BC4D90" w:rsidRDefault="00E90856" w:rsidP="00E90856">
            <w:pPr>
              <w:ind w:left="0"/>
              <w:rPr>
                <w:lang w:val="en-US"/>
              </w:rPr>
            </w:pPr>
          </w:p>
          <w:p w14:paraId="60F11EF8" w14:textId="77777777" w:rsidR="00E90856" w:rsidRDefault="00E90856" w:rsidP="00E90856">
            <w:pPr>
              <w:ind w:left="0"/>
              <w:rPr>
                <w:lang w:val="en-US"/>
              </w:rPr>
            </w:pPr>
          </w:p>
          <w:p w14:paraId="1D3DF9AC" w14:textId="77777777" w:rsidR="00E90856" w:rsidRDefault="00E90856" w:rsidP="00E90856">
            <w:pPr>
              <w:ind w:left="0"/>
              <w:rPr>
                <w:lang w:val="en-US"/>
              </w:rPr>
            </w:pPr>
          </w:p>
          <w:p w14:paraId="6D9FEC56" w14:textId="77777777" w:rsidR="00E90856" w:rsidRDefault="00E90856" w:rsidP="00E90856">
            <w:pPr>
              <w:ind w:left="0"/>
              <w:rPr>
                <w:lang w:val="en-US"/>
              </w:rPr>
            </w:pPr>
          </w:p>
          <w:p w14:paraId="2B3A8991" w14:textId="77777777" w:rsidR="00E90856" w:rsidRDefault="00E90856" w:rsidP="00E90856">
            <w:pPr>
              <w:ind w:left="0"/>
              <w:rPr>
                <w:lang w:val="en-US"/>
              </w:rPr>
            </w:pPr>
          </w:p>
          <w:p w14:paraId="7FBC4FEC" w14:textId="77777777" w:rsidR="00E90856" w:rsidRDefault="00E90856" w:rsidP="00E90856">
            <w:pPr>
              <w:ind w:left="0"/>
              <w:rPr>
                <w:lang w:val="en-US"/>
              </w:rPr>
            </w:pPr>
          </w:p>
          <w:p w14:paraId="7652FF2D" w14:textId="77777777" w:rsidR="00E90856" w:rsidRDefault="00E90856" w:rsidP="00E90856">
            <w:pPr>
              <w:ind w:left="0"/>
              <w:rPr>
                <w:lang w:val="en-US"/>
              </w:rPr>
            </w:pPr>
          </w:p>
          <w:p w14:paraId="691457A8" w14:textId="77777777" w:rsidR="00E90856" w:rsidRDefault="00E90856" w:rsidP="00E90856">
            <w:pPr>
              <w:ind w:left="0"/>
              <w:rPr>
                <w:lang w:val="en-US"/>
              </w:rPr>
            </w:pPr>
          </w:p>
          <w:p w14:paraId="4C73C10A" w14:textId="77777777" w:rsidR="00E90856" w:rsidRDefault="00E90856" w:rsidP="00E90856">
            <w:pPr>
              <w:ind w:left="0"/>
              <w:rPr>
                <w:lang w:val="en-US"/>
              </w:rPr>
            </w:pPr>
          </w:p>
          <w:p w14:paraId="65B4F14E" w14:textId="77777777" w:rsidR="00E90856" w:rsidRDefault="00E90856" w:rsidP="00E90856">
            <w:pPr>
              <w:ind w:left="0"/>
              <w:rPr>
                <w:lang w:val="en-US"/>
              </w:rPr>
            </w:pPr>
            <w:r>
              <w:rPr>
                <w:lang w:val="en-US"/>
              </w:rPr>
              <w:t>L. 422-4</w:t>
            </w:r>
          </w:p>
          <w:p w14:paraId="699A2842" w14:textId="77777777" w:rsidR="00E90856" w:rsidRDefault="00E90856" w:rsidP="00E90856">
            <w:pPr>
              <w:ind w:left="0"/>
              <w:rPr>
                <w:lang w:val="en-US"/>
              </w:rPr>
            </w:pPr>
            <w:r>
              <w:rPr>
                <w:lang w:val="en-US"/>
              </w:rPr>
              <w:t>R. 613-44 al2</w:t>
            </w:r>
          </w:p>
          <w:p w14:paraId="5A074D88" w14:textId="77777777" w:rsidR="00E90856" w:rsidRDefault="00E90856" w:rsidP="00E90856">
            <w:pPr>
              <w:ind w:left="0"/>
              <w:rPr>
                <w:lang w:val="en-US"/>
              </w:rPr>
            </w:pPr>
          </w:p>
          <w:p w14:paraId="65364746" w14:textId="77777777" w:rsidR="00E90856" w:rsidRDefault="00E90856" w:rsidP="00E90856">
            <w:pPr>
              <w:ind w:left="0"/>
              <w:rPr>
                <w:lang w:val="en-US"/>
              </w:rPr>
            </w:pPr>
          </w:p>
          <w:p w14:paraId="6E5945B5" w14:textId="77777777" w:rsidR="00E90856" w:rsidRDefault="00E90856" w:rsidP="00E90856">
            <w:pPr>
              <w:ind w:left="0"/>
              <w:rPr>
                <w:lang w:val="en-US"/>
              </w:rPr>
            </w:pPr>
          </w:p>
          <w:p w14:paraId="71D42590" w14:textId="77777777" w:rsidR="00E90856" w:rsidRDefault="00E90856" w:rsidP="00E90856">
            <w:pPr>
              <w:ind w:left="0"/>
              <w:rPr>
                <w:lang w:val="en-US"/>
              </w:rPr>
            </w:pPr>
          </w:p>
          <w:p w14:paraId="72B20C68" w14:textId="77777777" w:rsidR="00E90856" w:rsidRDefault="00E90856" w:rsidP="00E90856">
            <w:pPr>
              <w:ind w:left="0"/>
              <w:rPr>
                <w:lang w:val="en-US"/>
              </w:rPr>
            </w:pPr>
          </w:p>
          <w:p w14:paraId="3392DECE" w14:textId="77777777" w:rsidR="00E90856" w:rsidRDefault="00E90856" w:rsidP="00E90856">
            <w:pPr>
              <w:ind w:left="0"/>
              <w:rPr>
                <w:lang w:val="en-US"/>
              </w:rPr>
            </w:pPr>
          </w:p>
          <w:p w14:paraId="247A4367" w14:textId="77777777" w:rsidR="00E90856" w:rsidRDefault="00E90856" w:rsidP="00E90856">
            <w:pPr>
              <w:ind w:left="0"/>
              <w:rPr>
                <w:lang w:val="en-US"/>
              </w:rPr>
            </w:pPr>
          </w:p>
          <w:p w14:paraId="01789399" w14:textId="77777777" w:rsidR="00E90856" w:rsidRDefault="00E90856" w:rsidP="00E90856">
            <w:pPr>
              <w:ind w:left="0"/>
              <w:rPr>
                <w:lang w:val="en-US"/>
              </w:rPr>
            </w:pPr>
          </w:p>
          <w:p w14:paraId="09C30B82" w14:textId="77777777" w:rsidR="00E90856" w:rsidRDefault="00E90856" w:rsidP="00E90856">
            <w:pPr>
              <w:ind w:left="0"/>
              <w:rPr>
                <w:lang w:val="en-US"/>
              </w:rPr>
            </w:pPr>
          </w:p>
          <w:p w14:paraId="1A9D332D" w14:textId="77777777" w:rsidR="00E90856" w:rsidRDefault="00E90856" w:rsidP="00E90856">
            <w:pPr>
              <w:ind w:left="0"/>
              <w:rPr>
                <w:lang w:val="en-US"/>
              </w:rPr>
            </w:pPr>
          </w:p>
          <w:p w14:paraId="1BC10620" w14:textId="77777777" w:rsidR="00E90856" w:rsidRDefault="00E90856" w:rsidP="00E90856">
            <w:pPr>
              <w:ind w:left="0"/>
              <w:rPr>
                <w:lang w:val="en-US"/>
              </w:rPr>
            </w:pPr>
          </w:p>
          <w:p w14:paraId="5714C15E" w14:textId="77777777" w:rsidR="00E90856" w:rsidRDefault="00E90856" w:rsidP="00E90856">
            <w:pPr>
              <w:ind w:left="0"/>
              <w:rPr>
                <w:lang w:val="en-US"/>
              </w:rPr>
            </w:pPr>
          </w:p>
          <w:p w14:paraId="524B1D22" w14:textId="77777777" w:rsidR="00E90856" w:rsidRDefault="00E90856" w:rsidP="00E90856">
            <w:pPr>
              <w:ind w:left="0"/>
              <w:rPr>
                <w:lang w:val="en-US"/>
              </w:rPr>
            </w:pPr>
          </w:p>
          <w:p w14:paraId="26A98BC0" w14:textId="77777777" w:rsidR="00E90856" w:rsidRDefault="00E90856" w:rsidP="00E90856">
            <w:pPr>
              <w:ind w:left="0"/>
              <w:rPr>
                <w:lang w:val="en-US"/>
              </w:rPr>
            </w:pPr>
          </w:p>
          <w:p w14:paraId="51631BE4" w14:textId="77777777" w:rsidR="00E90856" w:rsidRDefault="00E90856" w:rsidP="00E90856">
            <w:pPr>
              <w:ind w:left="0"/>
              <w:rPr>
                <w:lang w:val="en-US"/>
              </w:rPr>
            </w:pPr>
          </w:p>
          <w:p w14:paraId="6231DD2E" w14:textId="77777777" w:rsidR="00E90856" w:rsidRDefault="00E90856" w:rsidP="00E90856">
            <w:pPr>
              <w:ind w:left="0"/>
              <w:rPr>
                <w:lang w:val="en-US"/>
              </w:rPr>
            </w:pPr>
          </w:p>
          <w:p w14:paraId="2DFF285F" w14:textId="77777777" w:rsidR="00E90856" w:rsidRDefault="00E90856" w:rsidP="00E90856">
            <w:pPr>
              <w:ind w:left="0"/>
              <w:rPr>
                <w:lang w:val="en-US"/>
              </w:rPr>
            </w:pPr>
          </w:p>
          <w:p w14:paraId="30BC8540" w14:textId="77777777" w:rsidR="00E90856" w:rsidRDefault="00E90856" w:rsidP="00E90856">
            <w:pPr>
              <w:ind w:left="0"/>
              <w:rPr>
                <w:lang w:val="en-US"/>
              </w:rPr>
            </w:pPr>
          </w:p>
          <w:p w14:paraId="4B50BFB1" w14:textId="77777777" w:rsidR="00E90856" w:rsidRDefault="00E90856" w:rsidP="00E90856">
            <w:pPr>
              <w:ind w:left="0"/>
              <w:rPr>
                <w:lang w:val="en-US"/>
              </w:rPr>
            </w:pPr>
          </w:p>
          <w:p w14:paraId="73D6C22A" w14:textId="77777777" w:rsidR="00E90856" w:rsidRDefault="00E90856" w:rsidP="00E90856">
            <w:pPr>
              <w:ind w:left="0"/>
              <w:rPr>
                <w:lang w:val="en-US"/>
              </w:rPr>
            </w:pPr>
          </w:p>
          <w:p w14:paraId="10E3AF6F" w14:textId="77777777" w:rsidR="00E90856" w:rsidRDefault="00E90856" w:rsidP="00E90856">
            <w:pPr>
              <w:ind w:left="0"/>
              <w:rPr>
                <w:lang w:val="en-US"/>
              </w:rPr>
            </w:pPr>
          </w:p>
          <w:p w14:paraId="09CDF7A4" w14:textId="77777777" w:rsidR="00E90856" w:rsidRDefault="00E90856" w:rsidP="00E90856">
            <w:pPr>
              <w:ind w:left="0"/>
              <w:rPr>
                <w:lang w:val="en-US"/>
              </w:rPr>
            </w:pPr>
          </w:p>
          <w:p w14:paraId="3DA1F88A" w14:textId="77777777" w:rsidR="00E90856" w:rsidRDefault="00E90856" w:rsidP="00E90856">
            <w:pPr>
              <w:ind w:left="0"/>
              <w:rPr>
                <w:lang w:val="en-US"/>
              </w:rPr>
            </w:pPr>
          </w:p>
          <w:p w14:paraId="09C89530" w14:textId="77777777" w:rsidR="00E90856" w:rsidRDefault="00E90856" w:rsidP="00E90856">
            <w:pPr>
              <w:ind w:left="0"/>
              <w:rPr>
                <w:lang w:val="en-US"/>
              </w:rPr>
            </w:pPr>
          </w:p>
          <w:p w14:paraId="6F0FF7C0" w14:textId="77777777" w:rsidR="00E90856" w:rsidRDefault="00E90856" w:rsidP="00E90856">
            <w:pPr>
              <w:ind w:left="0"/>
              <w:rPr>
                <w:lang w:val="en-US"/>
              </w:rPr>
            </w:pPr>
          </w:p>
          <w:p w14:paraId="52A06C1F" w14:textId="77777777" w:rsidR="00E90856" w:rsidRDefault="00E90856" w:rsidP="00E90856">
            <w:pPr>
              <w:ind w:left="0"/>
              <w:rPr>
                <w:lang w:val="en-US"/>
              </w:rPr>
            </w:pPr>
          </w:p>
          <w:p w14:paraId="6F60C656" w14:textId="77777777" w:rsidR="00E90856" w:rsidRDefault="00E90856" w:rsidP="00E90856">
            <w:pPr>
              <w:ind w:left="0"/>
              <w:rPr>
                <w:lang w:val="en-US"/>
              </w:rPr>
            </w:pPr>
          </w:p>
          <w:p w14:paraId="6EA5D2B7" w14:textId="77777777" w:rsidR="00E90856" w:rsidRDefault="00E90856" w:rsidP="00E90856">
            <w:pPr>
              <w:ind w:left="0"/>
              <w:rPr>
                <w:lang w:val="en-US"/>
              </w:rPr>
            </w:pPr>
          </w:p>
          <w:p w14:paraId="6A91B1E3" w14:textId="77777777" w:rsidR="00E90856" w:rsidRDefault="00E90856" w:rsidP="00E90856">
            <w:pPr>
              <w:ind w:left="0"/>
              <w:rPr>
                <w:lang w:val="en-US"/>
              </w:rPr>
            </w:pPr>
          </w:p>
          <w:p w14:paraId="72623198" w14:textId="77777777" w:rsidR="00E90856" w:rsidRDefault="00E90856" w:rsidP="00E90856">
            <w:pPr>
              <w:ind w:left="0"/>
              <w:rPr>
                <w:lang w:val="en-US"/>
              </w:rPr>
            </w:pPr>
          </w:p>
          <w:p w14:paraId="3BF6B66B" w14:textId="77777777" w:rsidR="001E22BC" w:rsidRDefault="001E22BC" w:rsidP="00E90856">
            <w:pPr>
              <w:ind w:left="0"/>
              <w:rPr>
                <w:lang w:val="en-US"/>
              </w:rPr>
            </w:pPr>
          </w:p>
          <w:p w14:paraId="4AE83CBE" w14:textId="77777777" w:rsidR="00723096" w:rsidRDefault="00723096" w:rsidP="00E90856">
            <w:pPr>
              <w:ind w:left="0"/>
              <w:rPr>
                <w:lang w:val="en-US"/>
              </w:rPr>
            </w:pPr>
          </w:p>
          <w:p w14:paraId="02C0ED4F" w14:textId="77777777" w:rsidR="001E22BC" w:rsidRDefault="001E22BC" w:rsidP="00E90856">
            <w:pPr>
              <w:ind w:left="0"/>
              <w:rPr>
                <w:lang w:val="en-US"/>
              </w:rPr>
            </w:pPr>
          </w:p>
          <w:p w14:paraId="3E5C9949" w14:textId="77777777" w:rsidR="001E22BC" w:rsidRDefault="001E22BC" w:rsidP="00E90856">
            <w:pPr>
              <w:ind w:left="0"/>
              <w:rPr>
                <w:lang w:val="en-US"/>
              </w:rPr>
            </w:pPr>
          </w:p>
          <w:p w14:paraId="3C159625" w14:textId="77777777" w:rsidR="00E90856" w:rsidRPr="00BC4D90" w:rsidRDefault="00E90856" w:rsidP="00E90856">
            <w:pPr>
              <w:ind w:left="0"/>
              <w:rPr>
                <w:lang w:val="en-US"/>
              </w:rPr>
            </w:pPr>
          </w:p>
          <w:p w14:paraId="232DE215" w14:textId="77777777" w:rsidR="00E90856" w:rsidRPr="00BC4D90" w:rsidRDefault="00E90856" w:rsidP="00E90856">
            <w:pPr>
              <w:ind w:left="0"/>
              <w:rPr>
                <w:lang w:val="en-US"/>
              </w:rPr>
            </w:pPr>
            <w:r w:rsidRPr="00BC4D90">
              <w:rPr>
                <w:lang w:val="en-US"/>
              </w:rPr>
              <w:t>R. 613-44-2 al</w:t>
            </w:r>
            <w:r>
              <w:rPr>
                <w:lang w:val="en-US"/>
              </w:rPr>
              <w:t xml:space="preserve"> </w:t>
            </w:r>
            <w:r w:rsidRPr="00BC4D90">
              <w:rPr>
                <w:lang w:val="en-US"/>
              </w:rPr>
              <w:t>4</w:t>
            </w:r>
          </w:p>
          <w:p w14:paraId="324714E6" w14:textId="77777777" w:rsidR="00E90856" w:rsidRPr="00BC4D90" w:rsidRDefault="00E90856" w:rsidP="00E90856">
            <w:pPr>
              <w:ind w:left="0"/>
              <w:rPr>
                <w:rFonts w:eastAsia="Times"/>
                <w:lang w:val="en-US"/>
              </w:rPr>
            </w:pPr>
          </w:p>
          <w:p w14:paraId="6BF98A27" w14:textId="77777777" w:rsidR="00E90856" w:rsidRDefault="00E90856" w:rsidP="00E90856">
            <w:pPr>
              <w:ind w:left="0"/>
              <w:rPr>
                <w:lang w:val="en-US"/>
              </w:rPr>
            </w:pPr>
          </w:p>
          <w:p w14:paraId="5F35E8C3" w14:textId="77777777" w:rsidR="00E90856" w:rsidRDefault="00E90856" w:rsidP="00E90856">
            <w:pPr>
              <w:ind w:left="0"/>
              <w:rPr>
                <w:lang w:val="en-US"/>
              </w:rPr>
            </w:pPr>
          </w:p>
          <w:p w14:paraId="322F5E94" w14:textId="77777777" w:rsidR="00E90856" w:rsidRDefault="00E90856" w:rsidP="00E90856">
            <w:pPr>
              <w:ind w:left="0"/>
              <w:rPr>
                <w:lang w:val="en-US"/>
              </w:rPr>
            </w:pPr>
          </w:p>
          <w:p w14:paraId="5E4C1028" w14:textId="77777777" w:rsidR="00E90856" w:rsidRDefault="00E90856" w:rsidP="00E90856">
            <w:pPr>
              <w:ind w:left="0"/>
              <w:rPr>
                <w:lang w:val="en-US"/>
              </w:rPr>
            </w:pPr>
          </w:p>
          <w:p w14:paraId="2714B7CF" w14:textId="77777777" w:rsidR="00E90856" w:rsidRDefault="00E90856" w:rsidP="00E90856">
            <w:pPr>
              <w:ind w:left="0"/>
              <w:rPr>
                <w:lang w:val="en-US"/>
              </w:rPr>
            </w:pPr>
          </w:p>
          <w:p w14:paraId="60DC3B8A" w14:textId="77777777" w:rsidR="00E90856" w:rsidRDefault="00E90856" w:rsidP="00E90856">
            <w:pPr>
              <w:ind w:left="0"/>
              <w:rPr>
                <w:lang w:val="en-US"/>
              </w:rPr>
            </w:pPr>
          </w:p>
          <w:p w14:paraId="7BE517F0" w14:textId="77777777" w:rsidR="00E90856" w:rsidRPr="00BC4D90" w:rsidRDefault="00E90856" w:rsidP="00E90856">
            <w:pPr>
              <w:ind w:left="0"/>
              <w:rPr>
                <w:lang w:val="en-US"/>
              </w:rPr>
            </w:pPr>
            <w:r w:rsidRPr="00BC4D90">
              <w:rPr>
                <w:lang w:val="en-US"/>
              </w:rPr>
              <w:t>R. 613-44-2 al5</w:t>
            </w:r>
          </w:p>
          <w:p w14:paraId="1ED4473A" w14:textId="77777777" w:rsidR="00E90856" w:rsidRPr="00BC4D90" w:rsidRDefault="00E90856" w:rsidP="00E90856">
            <w:pPr>
              <w:ind w:left="0"/>
              <w:rPr>
                <w:rFonts w:eastAsia="Times"/>
                <w:lang w:val="en-US"/>
              </w:rPr>
            </w:pPr>
          </w:p>
          <w:p w14:paraId="50BD4B6B" w14:textId="77777777" w:rsidR="00E90856" w:rsidRPr="00BC4D90" w:rsidRDefault="00E90856" w:rsidP="00E90856">
            <w:pPr>
              <w:ind w:left="0"/>
              <w:rPr>
                <w:rFonts w:eastAsia="Times"/>
                <w:lang w:val="en-US"/>
              </w:rPr>
            </w:pPr>
          </w:p>
          <w:p w14:paraId="09032F6D" w14:textId="77777777" w:rsidR="00E90856" w:rsidRPr="00BC4D90" w:rsidRDefault="00E90856" w:rsidP="00E90856">
            <w:pPr>
              <w:ind w:left="0"/>
              <w:rPr>
                <w:rFonts w:eastAsia="Times"/>
                <w:lang w:val="en-US"/>
              </w:rPr>
            </w:pPr>
          </w:p>
          <w:p w14:paraId="5A3F1D1F" w14:textId="77777777" w:rsidR="00E90856" w:rsidRDefault="00E90856" w:rsidP="00E90856">
            <w:pPr>
              <w:ind w:left="0"/>
              <w:rPr>
                <w:rFonts w:eastAsia="Times"/>
                <w:lang w:val="en-US"/>
              </w:rPr>
            </w:pPr>
          </w:p>
          <w:p w14:paraId="424D14C4" w14:textId="77777777" w:rsidR="00E90856" w:rsidRDefault="00E90856" w:rsidP="00E90856">
            <w:pPr>
              <w:ind w:left="0"/>
              <w:rPr>
                <w:rFonts w:eastAsia="Times"/>
                <w:lang w:val="en-US"/>
              </w:rPr>
            </w:pPr>
          </w:p>
          <w:p w14:paraId="22226943" w14:textId="77777777" w:rsidR="00E90856" w:rsidRDefault="00E90856" w:rsidP="00E90856">
            <w:pPr>
              <w:ind w:left="0"/>
              <w:rPr>
                <w:rFonts w:eastAsia="Times"/>
                <w:lang w:val="en-US"/>
              </w:rPr>
            </w:pPr>
          </w:p>
          <w:p w14:paraId="1D2D02D0" w14:textId="77777777" w:rsidR="00E90856" w:rsidRDefault="00E90856" w:rsidP="00E90856">
            <w:pPr>
              <w:ind w:left="0"/>
              <w:rPr>
                <w:rFonts w:eastAsia="Times"/>
                <w:lang w:val="en-US"/>
              </w:rPr>
            </w:pPr>
          </w:p>
          <w:p w14:paraId="62D1A660" w14:textId="77777777" w:rsidR="00E90856" w:rsidRPr="00761C6F" w:rsidRDefault="00E90856" w:rsidP="00E90856">
            <w:pPr>
              <w:ind w:left="0"/>
              <w:rPr>
                <w:rFonts w:eastAsia="Times"/>
                <w:lang w:val="en-US"/>
              </w:rPr>
            </w:pPr>
            <w:r w:rsidRPr="00761C6F">
              <w:rPr>
                <w:rFonts w:eastAsia="Times"/>
                <w:lang w:val="en-US"/>
              </w:rPr>
              <w:t>R. 613-44-3</w:t>
            </w:r>
          </w:p>
          <w:p w14:paraId="1FE88F49" w14:textId="77777777" w:rsidR="00E90856" w:rsidRPr="00761C6F" w:rsidRDefault="00E90856" w:rsidP="00E90856">
            <w:pPr>
              <w:ind w:left="0"/>
              <w:rPr>
                <w:rFonts w:eastAsia="Times"/>
                <w:lang w:val="en-US"/>
              </w:rPr>
            </w:pPr>
          </w:p>
          <w:p w14:paraId="37CDB844" w14:textId="77777777" w:rsidR="00E90856" w:rsidRPr="00761C6F" w:rsidRDefault="00E90856" w:rsidP="00E90856">
            <w:pPr>
              <w:ind w:left="0"/>
              <w:rPr>
                <w:rFonts w:eastAsia="Times"/>
                <w:lang w:val="en-US"/>
              </w:rPr>
            </w:pPr>
          </w:p>
          <w:p w14:paraId="6A22CCE3" w14:textId="77777777" w:rsidR="00E90856" w:rsidRPr="00761C6F" w:rsidRDefault="00E90856" w:rsidP="00E90856">
            <w:pPr>
              <w:ind w:left="0"/>
              <w:rPr>
                <w:rFonts w:eastAsia="Times"/>
                <w:lang w:val="en-US"/>
              </w:rPr>
            </w:pPr>
          </w:p>
          <w:p w14:paraId="541B058B" w14:textId="77777777" w:rsidR="00E90856" w:rsidRPr="00761C6F" w:rsidRDefault="00E90856" w:rsidP="00E90856">
            <w:pPr>
              <w:ind w:left="0"/>
              <w:rPr>
                <w:rFonts w:eastAsia="Times"/>
                <w:lang w:val="en-US"/>
              </w:rPr>
            </w:pPr>
          </w:p>
          <w:p w14:paraId="711FD9DA" w14:textId="489B5C78" w:rsidR="00A52B44" w:rsidRPr="0027181F" w:rsidRDefault="00A52B44" w:rsidP="00AA7436">
            <w:pPr>
              <w:ind w:left="0"/>
              <w:rPr>
                <w:rFonts w:eastAsia="Times"/>
                <w:lang w:val="en-US"/>
              </w:rPr>
            </w:pPr>
          </w:p>
          <w:p w14:paraId="0B374BC7" w14:textId="55088906" w:rsidR="00A52B44" w:rsidRPr="0027181F" w:rsidRDefault="00A52B44" w:rsidP="00AA7436">
            <w:pPr>
              <w:ind w:left="0"/>
              <w:rPr>
                <w:rFonts w:eastAsia="Times"/>
                <w:lang w:val="en-US"/>
              </w:rPr>
            </w:pPr>
          </w:p>
          <w:p w14:paraId="3139A20A" w14:textId="77777777" w:rsidR="001A5B2A" w:rsidRPr="0027181F" w:rsidRDefault="001A5B2A" w:rsidP="00AA7436">
            <w:pPr>
              <w:ind w:left="0"/>
              <w:rPr>
                <w:rFonts w:eastAsia="Times"/>
                <w:lang w:val="en-US"/>
              </w:rPr>
            </w:pPr>
          </w:p>
          <w:p w14:paraId="437D7E0D" w14:textId="7288F1DC" w:rsidR="00A52B44" w:rsidRDefault="00A52B44" w:rsidP="00AA7436">
            <w:pPr>
              <w:ind w:left="0"/>
              <w:rPr>
                <w:rFonts w:eastAsia="Times"/>
                <w:lang w:val="en-US"/>
              </w:rPr>
            </w:pPr>
          </w:p>
          <w:p w14:paraId="23D4A603" w14:textId="77777777" w:rsidR="007F125D" w:rsidRPr="0027181F" w:rsidRDefault="007F125D" w:rsidP="00AA7436">
            <w:pPr>
              <w:ind w:left="0"/>
              <w:rPr>
                <w:rFonts w:eastAsia="Times"/>
                <w:lang w:val="en-US"/>
              </w:rPr>
            </w:pPr>
          </w:p>
          <w:p w14:paraId="19CFD4B2" w14:textId="77777777" w:rsidR="000850F4" w:rsidRPr="009A0969" w:rsidRDefault="000850F4" w:rsidP="000850F4">
            <w:pPr>
              <w:ind w:left="0"/>
              <w:rPr>
                <w:rFonts w:eastAsia="Times"/>
              </w:rPr>
            </w:pPr>
            <w:r w:rsidRPr="009A0969">
              <w:rPr>
                <w:rFonts w:eastAsia="Times"/>
              </w:rPr>
              <w:t>L. 613-23-2 al 1</w:t>
            </w:r>
          </w:p>
          <w:p w14:paraId="551F8050" w14:textId="77777777" w:rsidR="000850F4" w:rsidRPr="00B440DB" w:rsidRDefault="000850F4" w:rsidP="000850F4">
            <w:pPr>
              <w:ind w:left="0"/>
              <w:rPr>
                <w:rFonts w:eastAsia="Times"/>
              </w:rPr>
            </w:pPr>
            <w:r w:rsidRPr="00B440DB">
              <w:rPr>
                <w:rFonts w:eastAsia="Times"/>
              </w:rPr>
              <w:t>R. 613-44-6 al 1</w:t>
            </w:r>
          </w:p>
          <w:p w14:paraId="348A5A20" w14:textId="77777777" w:rsidR="000850F4" w:rsidRPr="00B440DB" w:rsidRDefault="000850F4" w:rsidP="000850F4">
            <w:pPr>
              <w:ind w:left="0"/>
              <w:rPr>
                <w:rFonts w:eastAsia="Times"/>
              </w:rPr>
            </w:pPr>
          </w:p>
          <w:p w14:paraId="3AB04808" w14:textId="77777777" w:rsidR="000850F4" w:rsidRPr="00B440DB" w:rsidRDefault="000850F4" w:rsidP="000850F4">
            <w:pPr>
              <w:ind w:left="0"/>
              <w:rPr>
                <w:rFonts w:eastAsia="Times"/>
              </w:rPr>
            </w:pPr>
          </w:p>
          <w:p w14:paraId="17C81C8C" w14:textId="77777777" w:rsidR="000850F4" w:rsidRDefault="000850F4" w:rsidP="000850F4">
            <w:pPr>
              <w:ind w:left="0"/>
              <w:rPr>
                <w:rFonts w:eastAsia="Times"/>
              </w:rPr>
            </w:pPr>
          </w:p>
          <w:p w14:paraId="314E1C94" w14:textId="77777777" w:rsidR="004A54D9" w:rsidRDefault="004A54D9" w:rsidP="000850F4">
            <w:pPr>
              <w:ind w:left="0"/>
              <w:rPr>
                <w:rFonts w:eastAsia="Times"/>
              </w:rPr>
            </w:pPr>
          </w:p>
          <w:p w14:paraId="1CAB150A" w14:textId="77777777" w:rsidR="004A54D9" w:rsidRPr="00B440DB" w:rsidRDefault="004A54D9" w:rsidP="000850F4">
            <w:pPr>
              <w:ind w:left="0"/>
              <w:rPr>
                <w:rFonts w:eastAsia="Times"/>
              </w:rPr>
            </w:pPr>
          </w:p>
          <w:p w14:paraId="7A6F49FC" w14:textId="77777777" w:rsidR="000850F4" w:rsidRPr="00B440DB" w:rsidRDefault="000850F4" w:rsidP="000850F4">
            <w:pPr>
              <w:ind w:left="0"/>
              <w:rPr>
                <w:rFonts w:eastAsia="Times"/>
              </w:rPr>
            </w:pPr>
            <w:r w:rsidRPr="00B440DB">
              <w:rPr>
                <w:rFonts w:eastAsia="Times"/>
              </w:rPr>
              <w:t>R. 613-44-6 1°</w:t>
            </w:r>
          </w:p>
          <w:p w14:paraId="1A763B31" w14:textId="77777777" w:rsidR="000850F4" w:rsidRPr="00B440DB" w:rsidRDefault="000850F4" w:rsidP="000850F4">
            <w:pPr>
              <w:ind w:left="0"/>
              <w:rPr>
                <w:rFonts w:eastAsia="Times"/>
              </w:rPr>
            </w:pPr>
          </w:p>
          <w:p w14:paraId="44C976FB" w14:textId="77777777" w:rsidR="000850F4" w:rsidRPr="00B440DB" w:rsidRDefault="000850F4" w:rsidP="000850F4">
            <w:pPr>
              <w:ind w:left="0"/>
              <w:rPr>
                <w:rFonts w:eastAsia="Times"/>
              </w:rPr>
            </w:pPr>
          </w:p>
          <w:p w14:paraId="7FE64D27" w14:textId="77777777" w:rsidR="000850F4" w:rsidRPr="00B440DB" w:rsidRDefault="000850F4" w:rsidP="000850F4">
            <w:pPr>
              <w:ind w:left="0"/>
              <w:rPr>
                <w:rFonts w:eastAsia="Times"/>
              </w:rPr>
            </w:pPr>
          </w:p>
          <w:p w14:paraId="412AC66E" w14:textId="77777777" w:rsidR="000850F4" w:rsidRPr="00B440DB" w:rsidRDefault="000850F4" w:rsidP="000850F4">
            <w:pPr>
              <w:ind w:left="0"/>
              <w:rPr>
                <w:rFonts w:eastAsia="Times"/>
              </w:rPr>
            </w:pPr>
          </w:p>
          <w:p w14:paraId="210B4E24" w14:textId="77777777" w:rsidR="000850F4" w:rsidRPr="00B440DB" w:rsidRDefault="000850F4" w:rsidP="000850F4">
            <w:pPr>
              <w:ind w:left="0"/>
              <w:rPr>
                <w:rFonts w:eastAsia="Times"/>
              </w:rPr>
            </w:pPr>
          </w:p>
          <w:p w14:paraId="49C18F4C" w14:textId="77777777" w:rsidR="000850F4" w:rsidRDefault="000850F4" w:rsidP="000850F4">
            <w:pPr>
              <w:ind w:left="0"/>
              <w:rPr>
                <w:rFonts w:eastAsia="Times"/>
              </w:rPr>
            </w:pPr>
          </w:p>
          <w:p w14:paraId="49541733" w14:textId="77777777" w:rsidR="009E5695" w:rsidRDefault="009E5695" w:rsidP="000850F4">
            <w:pPr>
              <w:ind w:left="0"/>
              <w:rPr>
                <w:rFonts w:eastAsia="Times"/>
              </w:rPr>
            </w:pPr>
          </w:p>
          <w:p w14:paraId="3A0ACF2D" w14:textId="77777777" w:rsidR="009E5695" w:rsidRDefault="009E5695" w:rsidP="000850F4">
            <w:pPr>
              <w:ind w:left="0"/>
              <w:rPr>
                <w:rFonts w:eastAsia="Times"/>
              </w:rPr>
            </w:pPr>
          </w:p>
          <w:p w14:paraId="4BBACE69" w14:textId="77777777" w:rsidR="009E5695" w:rsidRDefault="009E5695" w:rsidP="000850F4">
            <w:pPr>
              <w:ind w:left="0"/>
              <w:rPr>
                <w:rFonts w:eastAsia="Times"/>
              </w:rPr>
            </w:pPr>
          </w:p>
          <w:p w14:paraId="588D5C8C" w14:textId="77777777" w:rsidR="009E5695" w:rsidRDefault="009E5695" w:rsidP="000850F4">
            <w:pPr>
              <w:ind w:left="0"/>
              <w:rPr>
                <w:rFonts w:eastAsia="Times"/>
              </w:rPr>
            </w:pPr>
          </w:p>
          <w:p w14:paraId="05F22C43" w14:textId="77777777" w:rsidR="009E5695" w:rsidRDefault="009E5695" w:rsidP="000850F4">
            <w:pPr>
              <w:ind w:left="0"/>
              <w:rPr>
                <w:rFonts w:eastAsia="Times"/>
              </w:rPr>
            </w:pPr>
          </w:p>
          <w:p w14:paraId="7F59306F" w14:textId="1B1DBD56" w:rsidR="00A35F93" w:rsidRPr="00986211" w:rsidRDefault="00A35F93" w:rsidP="00A35F93">
            <w:pPr>
              <w:ind w:left="0"/>
            </w:pPr>
            <w:r>
              <w:rPr>
                <w:rFonts w:eastAsia="Times"/>
              </w:rPr>
              <w:t>Art.</w:t>
            </w:r>
            <w:r w:rsidR="00D67832" w:rsidRPr="00D67832">
              <w:rPr>
                <w:rFonts w:eastAsia="Times"/>
              </w:rPr>
              <w:t xml:space="preserve"> 5 de la décision n° 2020-34 </w:t>
            </w:r>
            <w:r>
              <w:t xml:space="preserve"> relative </w:t>
            </w:r>
            <w:r w:rsidRPr="00286F8D">
              <w:t>aux modalités de la procédure d’opposition</w:t>
            </w:r>
          </w:p>
          <w:p w14:paraId="0D77F297" w14:textId="19C03FB8" w:rsidR="000850F4" w:rsidRPr="00D67832" w:rsidRDefault="000850F4" w:rsidP="000850F4">
            <w:pPr>
              <w:ind w:left="0"/>
              <w:rPr>
                <w:rFonts w:eastAsia="Times"/>
              </w:rPr>
            </w:pPr>
          </w:p>
          <w:p w14:paraId="4DA23CFB" w14:textId="77777777" w:rsidR="000850F4" w:rsidRPr="00D67832" w:rsidRDefault="000850F4" w:rsidP="000850F4">
            <w:pPr>
              <w:ind w:left="0"/>
              <w:rPr>
                <w:rFonts w:eastAsia="Times"/>
              </w:rPr>
            </w:pPr>
          </w:p>
          <w:p w14:paraId="7BB3CC94" w14:textId="77777777" w:rsidR="000850F4" w:rsidRPr="00D67832" w:rsidRDefault="000850F4" w:rsidP="000850F4">
            <w:pPr>
              <w:ind w:left="0"/>
              <w:rPr>
                <w:rFonts w:eastAsia="Times"/>
              </w:rPr>
            </w:pPr>
          </w:p>
          <w:p w14:paraId="4682951B" w14:textId="77777777" w:rsidR="00F5162D" w:rsidRPr="00D67832" w:rsidRDefault="00F5162D" w:rsidP="000850F4">
            <w:pPr>
              <w:ind w:left="0"/>
              <w:rPr>
                <w:rFonts w:eastAsia="Times"/>
              </w:rPr>
            </w:pPr>
          </w:p>
          <w:p w14:paraId="1A9F06F3" w14:textId="77777777" w:rsidR="00F5162D" w:rsidRPr="00D67832" w:rsidRDefault="00F5162D" w:rsidP="000850F4">
            <w:pPr>
              <w:ind w:left="0"/>
              <w:rPr>
                <w:rFonts w:eastAsia="Times"/>
              </w:rPr>
            </w:pPr>
          </w:p>
          <w:p w14:paraId="61DA5F75" w14:textId="77777777" w:rsidR="00F5162D" w:rsidRDefault="00F5162D" w:rsidP="000850F4">
            <w:pPr>
              <w:ind w:left="0"/>
              <w:rPr>
                <w:rFonts w:eastAsia="Times"/>
              </w:rPr>
            </w:pPr>
          </w:p>
          <w:p w14:paraId="4B0B7826" w14:textId="77777777" w:rsidR="00915EC4" w:rsidRPr="00D67832" w:rsidRDefault="00915EC4" w:rsidP="000850F4">
            <w:pPr>
              <w:ind w:left="0"/>
              <w:rPr>
                <w:rFonts w:eastAsia="Times"/>
              </w:rPr>
            </w:pPr>
          </w:p>
          <w:p w14:paraId="6CFDAB8C" w14:textId="77777777" w:rsidR="00C96A11" w:rsidRPr="00D67832" w:rsidRDefault="00C96A11" w:rsidP="000850F4">
            <w:pPr>
              <w:ind w:left="0"/>
              <w:rPr>
                <w:rFonts w:eastAsia="Times"/>
              </w:rPr>
            </w:pPr>
          </w:p>
          <w:p w14:paraId="3EAE409A" w14:textId="77777777" w:rsidR="000850F4" w:rsidRPr="00B440DB" w:rsidRDefault="000850F4" w:rsidP="000850F4">
            <w:pPr>
              <w:ind w:left="0"/>
              <w:rPr>
                <w:rFonts w:eastAsia="Times"/>
              </w:rPr>
            </w:pPr>
            <w:r w:rsidRPr="00B440DB">
              <w:rPr>
                <w:rFonts w:eastAsia="Times"/>
              </w:rPr>
              <w:t xml:space="preserve">R. 613-44 5° </w:t>
            </w:r>
          </w:p>
          <w:p w14:paraId="3DF1211F" w14:textId="77777777" w:rsidR="000850F4" w:rsidRPr="00B440DB" w:rsidRDefault="000850F4" w:rsidP="000850F4">
            <w:pPr>
              <w:ind w:left="0"/>
              <w:rPr>
                <w:rFonts w:eastAsia="Times"/>
              </w:rPr>
            </w:pPr>
          </w:p>
          <w:p w14:paraId="66907F8C" w14:textId="77777777" w:rsidR="000850F4" w:rsidRPr="00B440DB" w:rsidRDefault="000850F4" w:rsidP="000850F4">
            <w:pPr>
              <w:ind w:left="0"/>
              <w:rPr>
                <w:rFonts w:eastAsia="Times"/>
              </w:rPr>
            </w:pPr>
          </w:p>
          <w:p w14:paraId="5079FD2B" w14:textId="77777777" w:rsidR="000850F4" w:rsidRPr="00B440DB" w:rsidRDefault="000850F4" w:rsidP="000850F4">
            <w:pPr>
              <w:ind w:left="0"/>
              <w:rPr>
                <w:rFonts w:eastAsia="Times"/>
              </w:rPr>
            </w:pPr>
          </w:p>
          <w:p w14:paraId="72F23641" w14:textId="77777777" w:rsidR="000850F4" w:rsidRPr="00B440DB" w:rsidRDefault="000850F4" w:rsidP="000850F4">
            <w:pPr>
              <w:ind w:left="0"/>
              <w:rPr>
                <w:rFonts w:eastAsia="Times"/>
              </w:rPr>
            </w:pPr>
          </w:p>
          <w:p w14:paraId="5118616F" w14:textId="77777777" w:rsidR="000850F4" w:rsidRPr="00B440DB" w:rsidRDefault="000850F4" w:rsidP="000850F4">
            <w:pPr>
              <w:ind w:left="0"/>
              <w:rPr>
                <w:rFonts w:eastAsia="Times"/>
              </w:rPr>
            </w:pPr>
          </w:p>
          <w:p w14:paraId="2F5EC90D" w14:textId="77777777" w:rsidR="000850F4" w:rsidRPr="00B440DB" w:rsidRDefault="000850F4" w:rsidP="000850F4">
            <w:pPr>
              <w:ind w:left="0"/>
              <w:rPr>
                <w:rFonts w:eastAsia="Times"/>
              </w:rPr>
            </w:pPr>
          </w:p>
          <w:p w14:paraId="6253B683" w14:textId="77777777" w:rsidR="000850F4" w:rsidRPr="00B440DB" w:rsidRDefault="000850F4" w:rsidP="000850F4">
            <w:pPr>
              <w:ind w:left="0"/>
              <w:rPr>
                <w:rFonts w:eastAsia="Times"/>
              </w:rPr>
            </w:pPr>
          </w:p>
          <w:p w14:paraId="408DA1AC" w14:textId="77777777" w:rsidR="000850F4" w:rsidRPr="00B440DB" w:rsidRDefault="000850F4" w:rsidP="000850F4">
            <w:pPr>
              <w:ind w:left="0"/>
              <w:rPr>
                <w:rFonts w:eastAsia="Times"/>
              </w:rPr>
            </w:pPr>
          </w:p>
          <w:p w14:paraId="14801469" w14:textId="77777777" w:rsidR="000850F4" w:rsidRPr="00B440DB" w:rsidRDefault="000850F4" w:rsidP="000850F4">
            <w:pPr>
              <w:ind w:left="0"/>
              <w:rPr>
                <w:rFonts w:eastAsia="Times"/>
              </w:rPr>
            </w:pPr>
          </w:p>
          <w:p w14:paraId="109BBA38" w14:textId="77777777" w:rsidR="000850F4" w:rsidRPr="00B440DB" w:rsidRDefault="000850F4" w:rsidP="000850F4">
            <w:pPr>
              <w:ind w:left="0"/>
              <w:rPr>
                <w:rFonts w:eastAsia="Times"/>
              </w:rPr>
            </w:pPr>
          </w:p>
          <w:p w14:paraId="2AC544D2" w14:textId="77777777" w:rsidR="00221FC5" w:rsidRPr="00B440DB" w:rsidRDefault="00221FC5" w:rsidP="000850F4">
            <w:pPr>
              <w:ind w:left="0"/>
              <w:rPr>
                <w:rFonts w:eastAsia="Times"/>
              </w:rPr>
            </w:pPr>
          </w:p>
          <w:p w14:paraId="6CEDF2CB" w14:textId="77777777" w:rsidR="00221FC5" w:rsidRPr="00B440DB" w:rsidRDefault="00221FC5" w:rsidP="000850F4">
            <w:pPr>
              <w:ind w:left="0"/>
              <w:rPr>
                <w:rFonts w:eastAsia="Times"/>
              </w:rPr>
            </w:pPr>
          </w:p>
          <w:p w14:paraId="4760F4FA" w14:textId="77777777" w:rsidR="000850F4" w:rsidRPr="00B440DB" w:rsidRDefault="000850F4" w:rsidP="000850F4">
            <w:pPr>
              <w:ind w:left="0"/>
              <w:rPr>
                <w:rFonts w:eastAsia="Times"/>
              </w:rPr>
            </w:pPr>
            <w:r w:rsidRPr="00B440DB">
              <w:rPr>
                <w:rFonts w:eastAsia="Times"/>
              </w:rPr>
              <w:t>R. 613-44-6 2°</w:t>
            </w:r>
          </w:p>
          <w:p w14:paraId="6DA3030B" w14:textId="77777777" w:rsidR="000850F4" w:rsidRPr="00B440DB" w:rsidRDefault="000850F4" w:rsidP="000850F4">
            <w:pPr>
              <w:ind w:left="0"/>
              <w:rPr>
                <w:rFonts w:eastAsia="Times"/>
              </w:rPr>
            </w:pPr>
          </w:p>
          <w:p w14:paraId="21B8B03D" w14:textId="77777777" w:rsidR="000850F4" w:rsidRPr="00B440DB" w:rsidRDefault="000850F4" w:rsidP="000850F4">
            <w:pPr>
              <w:ind w:left="0"/>
              <w:rPr>
                <w:rFonts w:eastAsia="Times"/>
              </w:rPr>
            </w:pPr>
          </w:p>
          <w:p w14:paraId="454DD5B9" w14:textId="77777777" w:rsidR="000850F4" w:rsidRPr="00B440DB" w:rsidRDefault="000850F4" w:rsidP="000850F4">
            <w:pPr>
              <w:ind w:left="0"/>
              <w:rPr>
                <w:rFonts w:eastAsia="Times"/>
              </w:rPr>
            </w:pPr>
          </w:p>
          <w:p w14:paraId="560CF193" w14:textId="77777777" w:rsidR="000850F4" w:rsidRPr="00B440DB" w:rsidRDefault="000850F4" w:rsidP="000850F4">
            <w:pPr>
              <w:ind w:left="0"/>
              <w:rPr>
                <w:rFonts w:eastAsia="Times"/>
              </w:rPr>
            </w:pPr>
          </w:p>
          <w:p w14:paraId="499C664C" w14:textId="77777777" w:rsidR="000850F4" w:rsidRPr="00B440DB" w:rsidRDefault="000850F4" w:rsidP="000850F4">
            <w:pPr>
              <w:ind w:left="0"/>
              <w:rPr>
                <w:rFonts w:eastAsia="Times"/>
              </w:rPr>
            </w:pPr>
          </w:p>
          <w:p w14:paraId="100D5FE8" w14:textId="77777777" w:rsidR="000850F4" w:rsidRPr="00B440DB" w:rsidRDefault="000850F4" w:rsidP="000850F4">
            <w:pPr>
              <w:ind w:left="0"/>
              <w:rPr>
                <w:rFonts w:eastAsia="Times"/>
              </w:rPr>
            </w:pPr>
          </w:p>
          <w:p w14:paraId="6C250924" w14:textId="77777777" w:rsidR="000850F4" w:rsidRPr="00B440DB" w:rsidRDefault="000850F4" w:rsidP="000850F4">
            <w:pPr>
              <w:ind w:left="0"/>
              <w:rPr>
                <w:rFonts w:eastAsia="Times"/>
              </w:rPr>
            </w:pPr>
          </w:p>
          <w:p w14:paraId="63DC9D51" w14:textId="77777777" w:rsidR="000850F4" w:rsidRPr="00B440DB" w:rsidRDefault="000850F4" w:rsidP="000850F4">
            <w:pPr>
              <w:ind w:left="0"/>
              <w:rPr>
                <w:rFonts w:eastAsia="Times"/>
              </w:rPr>
            </w:pPr>
          </w:p>
          <w:p w14:paraId="218C145A" w14:textId="77777777" w:rsidR="000850F4" w:rsidRPr="00B440DB" w:rsidRDefault="000850F4" w:rsidP="000850F4">
            <w:pPr>
              <w:ind w:left="0"/>
              <w:rPr>
                <w:rFonts w:eastAsia="Times"/>
              </w:rPr>
            </w:pPr>
          </w:p>
          <w:p w14:paraId="15F59811" w14:textId="77777777" w:rsidR="000850F4" w:rsidRPr="00B440DB" w:rsidRDefault="000850F4" w:rsidP="000850F4">
            <w:pPr>
              <w:ind w:left="0"/>
              <w:rPr>
                <w:rFonts w:eastAsia="Times"/>
              </w:rPr>
            </w:pPr>
          </w:p>
          <w:p w14:paraId="09D76FB6" w14:textId="77777777" w:rsidR="000850F4" w:rsidRPr="00B440DB" w:rsidRDefault="000850F4" w:rsidP="000850F4">
            <w:pPr>
              <w:ind w:left="0"/>
              <w:rPr>
                <w:rFonts w:eastAsia="Times"/>
              </w:rPr>
            </w:pPr>
          </w:p>
          <w:p w14:paraId="28E5610D" w14:textId="77777777" w:rsidR="000850F4" w:rsidRPr="00B440DB" w:rsidRDefault="000850F4" w:rsidP="000850F4">
            <w:pPr>
              <w:ind w:left="0"/>
              <w:rPr>
                <w:rFonts w:eastAsia="Times"/>
              </w:rPr>
            </w:pPr>
          </w:p>
          <w:p w14:paraId="02C8F197" w14:textId="77777777" w:rsidR="000850F4" w:rsidRPr="00B440DB" w:rsidRDefault="000850F4" w:rsidP="000850F4">
            <w:pPr>
              <w:ind w:left="0"/>
              <w:rPr>
                <w:rFonts w:eastAsia="Times"/>
              </w:rPr>
            </w:pPr>
          </w:p>
          <w:p w14:paraId="71E8D45E" w14:textId="77777777" w:rsidR="000850F4" w:rsidRPr="00B440DB" w:rsidRDefault="000850F4" w:rsidP="000850F4">
            <w:pPr>
              <w:ind w:left="0"/>
              <w:rPr>
                <w:rFonts w:eastAsia="Times"/>
              </w:rPr>
            </w:pPr>
          </w:p>
          <w:p w14:paraId="0C2801EE" w14:textId="77777777" w:rsidR="000850F4" w:rsidRPr="00B440DB" w:rsidRDefault="000850F4" w:rsidP="000850F4">
            <w:pPr>
              <w:ind w:left="0"/>
              <w:rPr>
                <w:rFonts w:eastAsia="Times"/>
              </w:rPr>
            </w:pPr>
          </w:p>
          <w:p w14:paraId="75DEC187" w14:textId="77777777" w:rsidR="000850F4" w:rsidRPr="00B440DB" w:rsidRDefault="000850F4" w:rsidP="000850F4">
            <w:pPr>
              <w:ind w:left="0"/>
              <w:rPr>
                <w:rFonts w:eastAsia="Times"/>
              </w:rPr>
            </w:pPr>
          </w:p>
          <w:p w14:paraId="7DB34F7A" w14:textId="77777777" w:rsidR="000850F4" w:rsidRPr="00B440DB" w:rsidRDefault="000850F4" w:rsidP="000850F4">
            <w:pPr>
              <w:ind w:left="0"/>
              <w:rPr>
                <w:rFonts w:eastAsia="Times"/>
              </w:rPr>
            </w:pPr>
          </w:p>
          <w:p w14:paraId="62FCE9D6" w14:textId="77777777" w:rsidR="000850F4" w:rsidRPr="00B440DB" w:rsidRDefault="000850F4" w:rsidP="000850F4">
            <w:pPr>
              <w:ind w:left="0"/>
              <w:rPr>
                <w:rFonts w:eastAsia="Times"/>
              </w:rPr>
            </w:pPr>
          </w:p>
          <w:p w14:paraId="1BA3B3F3" w14:textId="77777777" w:rsidR="000850F4" w:rsidRPr="00B440DB" w:rsidRDefault="000850F4" w:rsidP="000850F4">
            <w:pPr>
              <w:ind w:left="0"/>
              <w:rPr>
                <w:rFonts w:eastAsia="Times"/>
              </w:rPr>
            </w:pPr>
          </w:p>
          <w:p w14:paraId="723B38C2" w14:textId="77777777" w:rsidR="000850F4" w:rsidRPr="00B440DB" w:rsidRDefault="000850F4" w:rsidP="000850F4">
            <w:pPr>
              <w:ind w:left="0"/>
              <w:rPr>
                <w:rFonts w:eastAsia="Times"/>
              </w:rPr>
            </w:pPr>
          </w:p>
          <w:p w14:paraId="64FD4F41" w14:textId="77777777" w:rsidR="000850F4" w:rsidRPr="00B440DB" w:rsidRDefault="000850F4" w:rsidP="000850F4">
            <w:pPr>
              <w:ind w:left="0"/>
              <w:rPr>
                <w:rFonts w:eastAsia="Times"/>
              </w:rPr>
            </w:pPr>
          </w:p>
          <w:p w14:paraId="64D6564A" w14:textId="77777777" w:rsidR="000850F4" w:rsidRDefault="000850F4" w:rsidP="000850F4">
            <w:pPr>
              <w:ind w:left="0"/>
              <w:rPr>
                <w:rFonts w:eastAsia="Times"/>
              </w:rPr>
            </w:pPr>
          </w:p>
          <w:p w14:paraId="1898B40A" w14:textId="77777777" w:rsidR="009E5695" w:rsidRPr="00B440DB" w:rsidRDefault="009E5695" w:rsidP="000850F4">
            <w:pPr>
              <w:ind w:left="0"/>
              <w:rPr>
                <w:rFonts w:eastAsia="Times"/>
              </w:rPr>
            </w:pPr>
          </w:p>
          <w:p w14:paraId="0F3CCFE8" w14:textId="77777777" w:rsidR="000850F4" w:rsidRPr="00457475" w:rsidRDefault="000850F4" w:rsidP="000850F4">
            <w:pPr>
              <w:ind w:left="0"/>
              <w:rPr>
                <w:rFonts w:eastAsia="Times"/>
              </w:rPr>
            </w:pPr>
            <w:r w:rsidRPr="00457475">
              <w:rPr>
                <w:rFonts w:eastAsia="Times"/>
              </w:rPr>
              <w:t>R. 613-44-6 3°</w:t>
            </w:r>
          </w:p>
          <w:p w14:paraId="2B00AFB4" w14:textId="77777777" w:rsidR="000850F4" w:rsidRPr="00457475" w:rsidRDefault="000850F4" w:rsidP="000850F4">
            <w:pPr>
              <w:ind w:left="0"/>
              <w:rPr>
                <w:rFonts w:eastAsia="Times"/>
              </w:rPr>
            </w:pPr>
          </w:p>
          <w:p w14:paraId="54615D9D" w14:textId="77777777" w:rsidR="000850F4" w:rsidRPr="00457475" w:rsidRDefault="000850F4" w:rsidP="000850F4">
            <w:pPr>
              <w:ind w:left="0"/>
              <w:rPr>
                <w:rFonts w:eastAsia="Times"/>
              </w:rPr>
            </w:pPr>
          </w:p>
          <w:p w14:paraId="365125FB" w14:textId="77777777" w:rsidR="000850F4" w:rsidRPr="00457475" w:rsidRDefault="000850F4" w:rsidP="000850F4">
            <w:pPr>
              <w:ind w:left="0"/>
              <w:rPr>
                <w:rFonts w:eastAsia="Times"/>
              </w:rPr>
            </w:pPr>
          </w:p>
          <w:p w14:paraId="622ACEC5" w14:textId="77777777" w:rsidR="000850F4" w:rsidRPr="00457475" w:rsidRDefault="000850F4" w:rsidP="000850F4">
            <w:pPr>
              <w:ind w:left="0"/>
              <w:rPr>
                <w:rFonts w:eastAsia="Times"/>
              </w:rPr>
            </w:pPr>
          </w:p>
          <w:p w14:paraId="1F4B4B70" w14:textId="77777777" w:rsidR="000850F4" w:rsidRPr="00457475" w:rsidRDefault="000850F4" w:rsidP="000850F4">
            <w:pPr>
              <w:ind w:left="0"/>
              <w:rPr>
                <w:rFonts w:eastAsia="Times"/>
              </w:rPr>
            </w:pPr>
          </w:p>
          <w:p w14:paraId="2699C26F" w14:textId="77777777" w:rsidR="000850F4" w:rsidRPr="00457475" w:rsidRDefault="000850F4" w:rsidP="000850F4">
            <w:pPr>
              <w:ind w:left="0"/>
              <w:rPr>
                <w:rFonts w:eastAsia="Times"/>
              </w:rPr>
            </w:pPr>
          </w:p>
          <w:p w14:paraId="73C4DF62" w14:textId="77777777" w:rsidR="000850F4" w:rsidRPr="00457475" w:rsidRDefault="000850F4" w:rsidP="000850F4">
            <w:pPr>
              <w:ind w:left="0"/>
              <w:rPr>
                <w:rFonts w:eastAsia="Times"/>
              </w:rPr>
            </w:pPr>
          </w:p>
          <w:p w14:paraId="62BAA23E" w14:textId="77777777" w:rsidR="000850F4" w:rsidRPr="00457475" w:rsidRDefault="000850F4" w:rsidP="000850F4">
            <w:pPr>
              <w:ind w:left="0"/>
              <w:rPr>
                <w:rFonts w:eastAsia="Times"/>
              </w:rPr>
            </w:pPr>
          </w:p>
          <w:p w14:paraId="2CEF173D" w14:textId="77777777" w:rsidR="000850F4" w:rsidRPr="00457475" w:rsidRDefault="000850F4" w:rsidP="000850F4">
            <w:pPr>
              <w:ind w:left="0"/>
              <w:rPr>
                <w:rFonts w:eastAsia="Times"/>
              </w:rPr>
            </w:pPr>
          </w:p>
          <w:p w14:paraId="6B5B5C85" w14:textId="77777777" w:rsidR="000850F4" w:rsidRPr="00457475" w:rsidRDefault="000850F4" w:rsidP="000850F4">
            <w:pPr>
              <w:ind w:left="0"/>
              <w:rPr>
                <w:rFonts w:eastAsia="Times"/>
              </w:rPr>
            </w:pPr>
          </w:p>
          <w:p w14:paraId="2AF94098" w14:textId="77777777" w:rsidR="000850F4" w:rsidRPr="00457475" w:rsidRDefault="000850F4" w:rsidP="000850F4">
            <w:pPr>
              <w:ind w:left="0"/>
              <w:rPr>
                <w:rFonts w:eastAsia="Times"/>
              </w:rPr>
            </w:pPr>
          </w:p>
          <w:p w14:paraId="372FDED0" w14:textId="77777777" w:rsidR="000850F4" w:rsidRDefault="000850F4" w:rsidP="000850F4">
            <w:pPr>
              <w:ind w:left="0"/>
              <w:rPr>
                <w:rFonts w:eastAsia="Times"/>
              </w:rPr>
            </w:pPr>
          </w:p>
          <w:p w14:paraId="30EEE936" w14:textId="77777777" w:rsidR="005E74DA" w:rsidRDefault="005E74DA" w:rsidP="000850F4">
            <w:pPr>
              <w:ind w:left="0"/>
              <w:rPr>
                <w:rFonts w:eastAsia="Times"/>
              </w:rPr>
            </w:pPr>
          </w:p>
          <w:p w14:paraId="587587C5" w14:textId="77777777" w:rsidR="005E74DA" w:rsidRDefault="005E74DA" w:rsidP="000850F4">
            <w:pPr>
              <w:ind w:left="0"/>
              <w:rPr>
                <w:rFonts w:eastAsia="Times"/>
              </w:rPr>
            </w:pPr>
          </w:p>
          <w:p w14:paraId="2FE67186" w14:textId="77777777" w:rsidR="005E74DA" w:rsidRDefault="005E74DA" w:rsidP="000850F4">
            <w:pPr>
              <w:ind w:left="0"/>
              <w:rPr>
                <w:rFonts w:eastAsia="Times"/>
              </w:rPr>
            </w:pPr>
          </w:p>
          <w:p w14:paraId="369DFD2B" w14:textId="77777777" w:rsidR="005E74DA" w:rsidRDefault="005E74DA" w:rsidP="000850F4">
            <w:pPr>
              <w:ind w:left="0"/>
              <w:rPr>
                <w:rFonts w:eastAsia="Times"/>
              </w:rPr>
            </w:pPr>
          </w:p>
          <w:p w14:paraId="3E38CC16" w14:textId="77777777" w:rsidR="00A14153" w:rsidRDefault="00A14153" w:rsidP="000850F4">
            <w:pPr>
              <w:ind w:left="0"/>
              <w:rPr>
                <w:rFonts w:eastAsia="Times"/>
              </w:rPr>
            </w:pPr>
          </w:p>
          <w:p w14:paraId="23FA31F3" w14:textId="77777777" w:rsidR="00A14153" w:rsidRDefault="00A14153" w:rsidP="000850F4">
            <w:pPr>
              <w:ind w:left="0"/>
              <w:rPr>
                <w:rFonts w:eastAsia="Times"/>
              </w:rPr>
            </w:pPr>
          </w:p>
          <w:p w14:paraId="605294B0" w14:textId="77777777" w:rsidR="000850F4" w:rsidRPr="00A8039F" w:rsidRDefault="000850F4" w:rsidP="000850F4">
            <w:pPr>
              <w:ind w:left="0"/>
              <w:rPr>
                <w:rFonts w:eastAsia="Times"/>
              </w:rPr>
            </w:pPr>
            <w:r w:rsidRPr="00A8039F">
              <w:rPr>
                <w:rFonts w:eastAsia="Times"/>
              </w:rPr>
              <w:t>R. 613-44-6 4°</w:t>
            </w:r>
          </w:p>
          <w:p w14:paraId="5B1F1527" w14:textId="77777777" w:rsidR="000850F4" w:rsidRDefault="000850F4" w:rsidP="000850F4">
            <w:pPr>
              <w:ind w:left="0"/>
              <w:rPr>
                <w:rFonts w:eastAsia="Times"/>
              </w:rPr>
            </w:pPr>
          </w:p>
          <w:p w14:paraId="79609A1B" w14:textId="77777777" w:rsidR="00D074DB" w:rsidRDefault="00D074DB" w:rsidP="000850F4">
            <w:pPr>
              <w:ind w:left="0"/>
              <w:rPr>
                <w:rFonts w:eastAsia="Times"/>
              </w:rPr>
            </w:pPr>
          </w:p>
          <w:p w14:paraId="0A0508A8" w14:textId="77777777" w:rsidR="00D074DB" w:rsidRDefault="00D074DB" w:rsidP="000850F4">
            <w:pPr>
              <w:ind w:left="0"/>
              <w:rPr>
                <w:rFonts w:eastAsia="Times"/>
              </w:rPr>
            </w:pPr>
          </w:p>
          <w:p w14:paraId="0220A2A8" w14:textId="77777777" w:rsidR="0026571E" w:rsidRDefault="0026571E" w:rsidP="000850F4">
            <w:pPr>
              <w:ind w:left="0"/>
              <w:rPr>
                <w:rFonts w:eastAsia="Times"/>
              </w:rPr>
            </w:pPr>
          </w:p>
          <w:p w14:paraId="7E29B878" w14:textId="77777777" w:rsidR="00D074DB" w:rsidRDefault="00D074DB" w:rsidP="000850F4">
            <w:pPr>
              <w:ind w:left="0"/>
              <w:rPr>
                <w:rFonts w:eastAsia="Times"/>
              </w:rPr>
            </w:pPr>
          </w:p>
          <w:p w14:paraId="527B649D" w14:textId="5DDA5811" w:rsidR="000850F4" w:rsidRPr="001F70E7" w:rsidRDefault="00A35F93" w:rsidP="000850F4">
            <w:pPr>
              <w:ind w:left="0"/>
              <w:rPr>
                <w:rFonts w:eastAsia="Times"/>
              </w:rPr>
            </w:pPr>
            <w:r>
              <w:rPr>
                <w:rFonts w:eastAsia="Times"/>
              </w:rPr>
              <w:t>Art.</w:t>
            </w:r>
            <w:r w:rsidR="000850F4" w:rsidRPr="001F70E7">
              <w:rPr>
                <w:rFonts w:eastAsia="Times"/>
              </w:rPr>
              <w:t xml:space="preserve"> 6 de la décision </w:t>
            </w:r>
            <w:r w:rsidR="000850F4">
              <w:rPr>
                <w:rFonts w:eastAsia="Times"/>
              </w:rPr>
              <w:t xml:space="preserve">n°2020-34 </w:t>
            </w:r>
            <w:r>
              <w:t xml:space="preserve"> </w:t>
            </w:r>
            <w:r w:rsidRPr="00A35F93">
              <w:rPr>
                <w:rFonts w:eastAsia="Times"/>
              </w:rPr>
              <w:t>relative aux modalités de la procédure d’opposition</w:t>
            </w:r>
          </w:p>
          <w:p w14:paraId="62CFC701" w14:textId="77777777" w:rsidR="000850F4" w:rsidRPr="001F70E7" w:rsidRDefault="000850F4" w:rsidP="000850F4">
            <w:pPr>
              <w:ind w:left="0"/>
              <w:rPr>
                <w:rFonts w:eastAsia="Times"/>
              </w:rPr>
            </w:pPr>
          </w:p>
          <w:p w14:paraId="581267C0" w14:textId="77777777" w:rsidR="000850F4" w:rsidRPr="001F70E7" w:rsidRDefault="000850F4" w:rsidP="000850F4">
            <w:pPr>
              <w:ind w:left="0"/>
              <w:rPr>
                <w:rFonts w:eastAsia="Times"/>
              </w:rPr>
            </w:pPr>
          </w:p>
          <w:p w14:paraId="55230A4A" w14:textId="77777777" w:rsidR="000850F4" w:rsidRPr="001F70E7" w:rsidRDefault="000850F4" w:rsidP="000850F4">
            <w:pPr>
              <w:ind w:left="0"/>
              <w:rPr>
                <w:rFonts w:eastAsia="Times"/>
              </w:rPr>
            </w:pPr>
          </w:p>
          <w:p w14:paraId="3C4E950C" w14:textId="77777777" w:rsidR="000850F4" w:rsidRPr="001F70E7" w:rsidRDefault="000850F4" w:rsidP="000850F4">
            <w:pPr>
              <w:ind w:left="0"/>
              <w:rPr>
                <w:rFonts w:eastAsia="Times"/>
              </w:rPr>
            </w:pPr>
          </w:p>
          <w:p w14:paraId="2DB8B0DF" w14:textId="77777777" w:rsidR="000850F4" w:rsidRPr="001F70E7" w:rsidRDefault="000850F4" w:rsidP="000850F4">
            <w:pPr>
              <w:ind w:left="0"/>
              <w:rPr>
                <w:rFonts w:eastAsia="Times"/>
              </w:rPr>
            </w:pPr>
          </w:p>
          <w:p w14:paraId="216627BE" w14:textId="77777777" w:rsidR="000850F4" w:rsidRPr="001F70E7" w:rsidRDefault="000850F4" w:rsidP="000850F4">
            <w:pPr>
              <w:ind w:left="0"/>
              <w:rPr>
                <w:rFonts w:eastAsia="Times"/>
              </w:rPr>
            </w:pPr>
          </w:p>
          <w:p w14:paraId="670F577F" w14:textId="77777777" w:rsidR="000850F4" w:rsidRPr="001F70E7" w:rsidRDefault="000850F4" w:rsidP="000850F4">
            <w:pPr>
              <w:ind w:left="0"/>
              <w:rPr>
                <w:rFonts w:eastAsia="Times"/>
              </w:rPr>
            </w:pPr>
          </w:p>
          <w:p w14:paraId="529C9B2C" w14:textId="77777777" w:rsidR="000850F4" w:rsidRPr="001F70E7" w:rsidRDefault="000850F4" w:rsidP="000850F4">
            <w:pPr>
              <w:ind w:left="0"/>
              <w:rPr>
                <w:rFonts w:eastAsia="Times"/>
              </w:rPr>
            </w:pPr>
          </w:p>
          <w:p w14:paraId="5CF9C05F" w14:textId="77777777" w:rsidR="000850F4" w:rsidRPr="001F70E7" w:rsidRDefault="000850F4" w:rsidP="000850F4">
            <w:pPr>
              <w:ind w:left="0"/>
              <w:rPr>
                <w:rFonts w:eastAsia="Times"/>
              </w:rPr>
            </w:pPr>
          </w:p>
          <w:p w14:paraId="7455F119" w14:textId="77777777" w:rsidR="000850F4" w:rsidRPr="001F70E7" w:rsidRDefault="000850F4" w:rsidP="000850F4">
            <w:pPr>
              <w:ind w:left="0"/>
              <w:rPr>
                <w:rFonts w:eastAsia="Times"/>
              </w:rPr>
            </w:pPr>
          </w:p>
          <w:p w14:paraId="200F3E33" w14:textId="77777777" w:rsidR="000850F4" w:rsidRPr="001F70E7" w:rsidRDefault="000850F4" w:rsidP="000850F4">
            <w:pPr>
              <w:ind w:left="0"/>
              <w:rPr>
                <w:rFonts w:eastAsia="Times"/>
              </w:rPr>
            </w:pPr>
          </w:p>
          <w:p w14:paraId="03D1F695" w14:textId="77777777" w:rsidR="000850F4" w:rsidRPr="001F70E7" w:rsidRDefault="000850F4" w:rsidP="000850F4">
            <w:pPr>
              <w:ind w:left="0"/>
              <w:rPr>
                <w:rFonts w:eastAsia="Times"/>
              </w:rPr>
            </w:pPr>
          </w:p>
          <w:p w14:paraId="28ED739E" w14:textId="77777777" w:rsidR="000850F4" w:rsidRPr="001F70E7" w:rsidRDefault="000850F4" w:rsidP="000850F4">
            <w:pPr>
              <w:ind w:left="0"/>
              <w:rPr>
                <w:rFonts w:eastAsia="Times"/>
              </w:rPr>
            </w:pPr>
          </w:p>
          <w:p w14:paraId="387944CC" w14:textId="77777777" w:rsidR="000850F4" w:rsidRPr="001F70E7" w:rsidRDefault="000850F4" w:rsidP="000850F4">
            <w:pPr>
              <w:ind w:left="0"/>
              <w:rPr>
                <w:rFonts w:eastAsia="Times"/>
              </w:rPr>
            </w:pPr>
          </w:p>
          <w:p w14:paraId="1F511C21" w14:textId="77777777" w:rsidR="000850F4" w:rsidRPr="001F70E7" w:rsidRDefault="000850F4" w:rsidP="000850F4">
            <w:pPr>
              <w:ind w:left="0"/>
              <w:rPr>
                <w:rFonts w:eastAsia="Times"/>
              </w:rPr>
            </w:pPr>
          </w:p>
          <w:p w14:paraId="05B0E58C" w14:textId="77777777" w:rsidR="000850F4" w:rsidRPr="001F70E7" w:rsidRDefault="000850F4" w:rsidP="000850F4">
            <w:pPr>
              <w:ind w:left="0"/>
              <w:rPr>
                <w:rFonts w:eastAsia="Times"/>
              </w:rPr>
            </w:pPr>
          </w:p>
          <w:p w14:paraId="6E62F13E" w14:textId="77777777" w:rsidR="000850F4" w:rsidRPr="001F70E7" w:rsidRDefault="000850F4" w:rsidP="000850F4">
            <w:pPr>
              <w:ind w:left="0"/>
              <w:rPr>
                <w:rFonts w:eastAsia="Times"/>
              </w:rPr>
            </w:pPr>
          </w:p>
          <w:p w14:paraId="64CDB901" w14:textId="77777777" w:rsidR="000850F4" w:rsidRPr="001F70E7" w:rsidRDefault="000850F4" w:rsidP="000850F4">
            <w:pPr>
              <w:ind w:left="0"/>
              <w:rPr>
                <w:rFonts w:eastAsia="Times"/>
              </w:rPr>
            </w:pPr>
          </w:p>
          <w:p w14:paraId="433F4157" w14:textId="77777777" w:rsidR="000850F4" w:rsidRPr="001F70E7" w:rsidRDefault="000850F4" w:rsidP="000850F4">
            <w:pPr>
              <w:ind w:left="0"/>
              <w:rPr>
                <w:rFonts w:eastAsia="Times"/>
              </w:rPr>
            </w:pPr>
          </w:p>
          <w:p w14:paraId="6CBA889C" w14:textId="77777777" w:rsidR="000850F4" w:rsidRPr="001F70E7" w:rsidRDefault="000850F4" w:rsidP="000850F4">
            <w:pPr>
              <w:ind w:left="0"/>
              <w:rPr>
                <w:rFonts w:eastAsia="Times"/>
              </w:rPr>
            </w:pPr>
          </w:p>
          <w:p w14:paraId="4B17B8FD" w14:textId="77777777" w:rsidR="000850F4" w:rsidRPr="001F70E7" w:rsidRDefault="000850F4" w:rsidP="000850F4">
            <w:pPr>
              <w:ind w:left="0"/>
              <w:rPr>
                <w:rFonts w:eastAsia="Times"/>
              </w:rPr>
            </w:pPr>
          </w:p>
          <w:p w14:paraId="6820A689" w14:textId="77777777" w:rsidR="000850F4" w:rsidRPr="001F70E7" w:rsidRDefault="000850F4" w:rsidP="000850F4">
            <w:pPr>
              <w:ind w:left="0"/>
              <w:rPr>
                <w:rFonts w:eastAsia="Times"/>
              </w:rPr>
            </w:pPr>
          </w:p>
          <w:p w14:paraId="47A1D3CC" w14:textId="77777777" w:rsidR="000850F4" w:rsidRPr="001F70E7" w:rsidRDefault="000850F4" w:rsidP="000850F4">
            <w:pPr>
              <w:ind w:left="0"/>
              <w:rPr>
                <w:rFonts w:eastAsia="Times"/>
              </w:rPr>
            </w:pPr>
          </w:p>
          <w:p w14:paraId="264726E2" w14:textId="77777777" w:rsidR="000850F4" w:rsidRPr="001F70E7" w:rsidRDefault="000850F4" w:rsidP="000850F4">
            <w:pPr>
              <w:ind w:left="0"/>
              <w:rPr>
                <w:rFonts w:eastAsia="Times"/>
              </w:rPr>
            </w:pPr>
          </w:p>
          <w:p w14:paraId="12AB638D" w14:textId="77777777" w:rsidR="000850F4" w:rsidRPr="001F70E7" w:rsidRDefault="000850F4" w:rsidP="000850F4">
            <w:pPr>
              <w:ind w:left="0"/>
              <w:rPr>
                <w:rFonts w:eastAsia="Times"/>
              </w:rPr>
            </w:pPr>
          </w:p>
          <w:p w14:paraId="5416DB95" w14:textId="77777777" w:rsidR="000850F4" w:rsidRPr="001F70E7" w:rsidRDefault="000850F4" w:rsidP="000850F4">
            <w:pPr>
              <w:ind w:left="0"/>
              <w:rPr>
                <w:rFonts w:eastAsia="Times"/>
              </w:rPr>
            </w:pPr>
          </w:p>
          <w:p w14:paraId="0BF2C849" w14:textId="77777777" w:rsidR="000850F4" w:rsidRPr="001F70E7" w:rsidRDefault="000850F4" w:rsidP="000850F4">
            <w:pPr>
              <w:ind w:left="0"/>
              <w:rPr>
                <w:rFonts w:eastAsia="Times"/>
              </w:rPr>
            </w:pPr>
          </w:p>
          <w:p w14:paraId="7BFA543C" w14:textId="77777777" w:rsidR="000850F4" w:rsidRPr="001F70E7" w:rsidRDefault="000850F4" w:rsidP="000850F4">
            <w:pPr>
              <w:ind w:left="0"/>
              <w:rPr>
                <w:rFonts w:eastAsia="Times"/>
              </w:rPr>
            </w:pPr>
          </w:p>
          <w:p w14:paraId="4D7E7915" w14:textId="77777777" w:rsidR="000850F4" w:rsidRPr="001F70E7" w:rsidRDefault="000850F4" w:rsidP="000850F4">
            <w:pPr>
              <w:ind w:left="0"/>
              <w:rPr>
                <w:rFonts w:eastAsia="Times"/>
              </w:rPr>
            </w:pPr>
          </w:p>
          <w:p w14:paraId="07F7FB11" w14:textId="77777777" w:rsidR="000850F4" w:rsidRPr="001F70E7" w:rsidRDefault="000850F4" w:rsidP="000850F4">
            <w:pPr>
              <w:ind w:left="0"/>
              <w:rPr>
                <w:rFonts w:eastAsia="Times"/>
              </w:rPr>
            </w:pPr>
          </w:p>
          <w:p w14:paraId="4F6765E2" w14:textId="77777777" w:rsidR="000850F4" w:rsidRPr="001F70E7" w:rsidRDefault="000850F4" w:rsidP="000850F4">
            <w:pPr>
              <w:ind w:left="0"/>
              <w:rPr>
                <w:rFonts w:eastAsia="Times"/>
              </w:rPr>
            </w:pPr>
          </w:p>
          <w:p w14:paraId="4CBC7D78" w14:textId="77777777" w:rsidR="000850F4" w:rsidRPr="001F70E7" w:rsidRDefault="000850F4" w:rsidP="000850F4">
            <w:pPr>
              <w:ind w:left="0"/>
              <w:rPr>
                <w:rFonts w:eastAsia="Times"/>
              </w:rPr>
            </w:pPr>
          </w:p>
          <w:p w14:paraId="762653C9" w14:textId="77777777" w:rsidR="000850F4" w:rsidRPr="001F70E7" w:rsidRDefault="000850F4" w:rsidP="000850F4">
            <w:pPr>
              <w:ind w:left="0"/>
              <w:rPr>
                <w:rFonts w:eastAsia="Times"/>
              </w:rPr>
            </w:pPr>
          </w:p>
          <w:p w14:paraId="37693524" w14:textId="77777777" w:rsidR="000850F4" w:rsidRPr="001F70E7" w:rsidRDefault="000850F4" w:rsidP="000850F4">
            <w:pPr>
              <w:ind w:left="0"/>
              <w:rPr>
                <w:rFonts w:eastAsia="Times"/>
              </w:rPr>
            </w:pPr>
          </w:p>
          <w:p w14:paraId="5A2867F0" w14:textId="77777777" w:rsidR="000850F4" w:rsidRPr="001F70E7" w:rsidRDefault="000850F4" w:rsidP="000850F4">
            <w:pPr>
              <w:ind w:left="0"/>
              <w:rPr>
                <w:rFonts w:eastAsia="Times"/>
              </w:rPr>
            </w:pPr>
          </w:p>
          <w:p w14:paraId="5B28556D" w14:textId="77777777" w:rsidR="000850F4" w:rsidRPr="001F70E7" w:rsidRDefault="000850F4" w:rsidP="000850F4">
            <w:pPr>
              <w:ind w:left="0"/>
              <w:rPr>
                <w:rFonts w:eastAsia="Times"/>
              </w:rPr>
            </w:pPr>
          </w:p>
          <w:p w14:paraId="35621E60" w14:textId="77777777" w:rsidR="000850F4" w:rsidRDefault="000850F4" w:rsidP="000850F4">
            <w:pPr>
              <w:ind w:left="0"/>
              <w:rPr>
                <w:rFonts w:eastAsia="Times"/>
              </w:rPr>
            </w:pPr>
          </w:p>
          <w:p w14:paraId="1034124F" w14:textId="77777777" w:rsidR="000850F4" w:rsidRDefault="000850F4" w:rsidP="000850F4">
            <w:pPr>
              <w:ind w:left="0"/>
              <w:rPr>
                <w:rFonts w:eastAsia="Times"/>
              </w:rPr>
            </w:pPr>
          </w:p>
          <w:p w14:paraId="38AF147A" w14:textId="77777777" w:rsidR="000850F4" w:rsidRDefault="000850F4" w:rsidP="000850F4">
            <w:pPr>
              <w:ind w:left="0"/>
              <w:rPr>
                <w:rFonts w:eastAsia="Times"/>
              </w:rPr>
            </w:pPr>
          </w:p>
          <w:p w14:paraId="2FB15381" w14:textId="77777777" w:rsidR="000850F4" w:rsidRDefault="000850F4" w:rsidP="000850F4">
            <w:pPr>
              <w:ind w:left="0"/>
              <w:rPr>
                <w:rFonts w:eastAsia="Times"/>
              </w:rPr>
            </w:pPr>
          </w:p>
          <w:p w14:paraId="40DD44C5" w14:textId="77777777" w:rsidR="000850F4" w:rsidRDefault="000850F4" w:rsidP="000850F4">
            <w:pPr>
              <w:ind w:left="0"/>
              <w:rPr>
                <w:rFonts w:eastAsia="Times"/>
              </w:rPr>
            </w:pPr>
          </w:p>
          <w:p w14:paraId="03A4094B" w14:textId="77777777" w:rsidR="000850F4" w:rsidRDefault="000850F4" w:rsidP="000850F4">
            <w:pPr>
              <w:ind w:left="0"/>
              <w:rPr>
                <w:rFonts w:eastAsia="Times"/>
              </w:rPr>
            </w:pPr>
          </w:p>
          <w:p w14:paraId="47053FE9" w14:textId="77777777" w:rsidR="000850F4" w:rsidRDefault="000850F4" w:rsidP="000850F4">
            <w:pPr>
              <w:ind w:left="0"/>
              <w:rPr>
                <w:rFonts w:eastAsia="Times"/>
              </w:rPr>
            </w:pPr>
          </w:p>
          <w:p w14:paraId="2F71BA4B" w14:textId="77777777" w:rsidR="000850F4" w:rsidRDefault="000850F4" w:rsidP="000850F4">
            <w:pPr>
              <w:ind w:left="0"/>
              <w:rPr>
                <w:rFonts w:eastAsia="Times"/>
              </w:rPr>
            </w:pPr>
          </w:p>
          <w:p w14:paraId="39049142" w14:textId="77777777" w:rsidR="000850F4" w:rsidRDefault="000850F4" w:rsidP="000850F4">
            <w:pPr>
              <w:ind w:left="0"/>
              <w:rPr>
                <w:rFonts w:eastAsia="Times"/>
              </w:rPr>
            </w:pPr>
          </w:p>
          <w:p w14:paraId="7F456BC9" w14:textId="77777777" w:rsidR="000850F4" w:rsidRDefault="000850F4" w:rsidP="000850F4">
            <w:pPr>
              <w:ind w:left="0"/>
              <w:rPr>
                <w:rFonts w:eastAsia="Times"/>
              </w:rPr>
            </w:pPr>
          </w:p>
          <w:p w14:paraId="254503EB" w14:textId="77777777" w:rsidR="000850F4" w:rsidRDefault="000850F4" w:rsidP="000850F4">
            <w:pPr>
              <w:ind w:left="0"/>
              <w:rPr>
                <w:rFonts w:eastAsia="Times"/>
              </w:rPr>
            </w:pPr>
          </w:p>
          <w:p w14:paraId="63B418A0" w14:textId="77777777" w:rsidR="000850F4" w:rsidRDefault="000850F4" w:rsidP="000850F4">
            <w:pPr>
              <w:ind w:left="0"/>
              <w:rPr>
                <w:rFonts w:eastAsia="Times"/>
              </w:rPr>
            </w:pPr>
          </w:p>
          <w:p w14:paraId="0F218C31" w14:textId="77777777" w:rsidR="000850F4" w:rsidRDefault="000850F4" w:rsidP="000850F4">
            <w:pPr>
              <w:ind w:left="0"/>
              <w:rPr>
                <w:rFonts w:eastAsia="Times"/>
              </w:rPr>
            </w:pPr>
          </w:p>
          <w:p w14:paraId="150BF404" w14:textId="77777777" w:rsidR="000850F4" w:rsidRDefault="000850F4" w:rsidP="000850F4">
            <w:pPr>
              <w:ind w:left="0"/>
              <w:rPr>
                <w:rFonts w:eastAsia="Times"/>
              </w:rPr>
            </w:pPr>
          </w:p>
          <w:p w14:paraId="069D0A7C" w14:textId="77777777" w:rsidR="000850F4" w:rsidRPr="001F70E7" w:rsidRDefault="000850F4" w:rsidP="000850F4">
            <w:pPr>
              <w:ind w:left="0"/>
              <w:rPr>
                <w:rFonts w:eastAsia="Times"/>
              </w:rPr>
            </w:pPr>
          </w:p>
          <w:p w14:paraId="51A7E008" w14:textId="77777777" w:rsidR="000850F4" w:rsidRPr="001F70E7" w:rsidRDefault="000850F4" w:rsidP="000850F4">
            <w:pPr>
              <w:ind w:left="0"/>
              <w:rPr>
                <w:rFonts w:eastAsia="Times"/>
              </w:rPr>
            </w:pPr>
          </w:p>
          <w:p w14:paraId="304A7A75" w14:textId="77777777" w:rsidR="000850F4" w:rsidRPr="001F70E7" w:rsidRDefault="000850F4" w:rsidP="000850F4">
            <w:pPr>
              <w:ind w:left="0"/>
              <w:rPr>
                <w:rFonts w:eastAsia="Times"/>
              </w:rPr>
            </w:pPr>
          </w:p>
          <w:p w14:paraId="3448B565" w14:textId="77777777" w:rsidR="000850F4" w:rsidRDefault="000850F4" w:rsidP="000850F4">
            <w:pPr>
              <w:ind w:left="0"/>
              <w:rPr>
                <w:rFonts w:eastAsia="Times"/>
              </w:rPr>
            </w:pPr>
          </w:p>
          <w:p w14:paraId="6463A3D4" w14:textId="77777777" w:rsidR="000850F4" w:rsidRDefault="000850F4" w:rsidP="000850F4">
            <w:pPr>
              <w:ind w:left="0"/>
              <w:rPr>
                <w:rFonts w:eastAsia="Times"/>
              </w:rPr>
            </w:pPr>
          </w:p>
          <w:p w14:paraId="5D90E86F" w14:textId="77777777" w:rsidR="000850F4" w:rsidRDefault="000850F4" w:rsidP="000850F4">
            <w:pPr>
              <w:ind w:left="0"/>
              <w:rPr>
                <w:rFonts w:eastAsia="Times"/>
              </w:rPr>
            </w:pPr>
          </w:p>
          <w:p w14:paraId="1B31E429" w14:textId="77777777" w:rsidR="000850F4" w:rsidRDefault="000850F4" w:rsidP="000850F4">
            <w:pPr>
              <w:ind w:left="0"/>
              <w:rPr>
                <w:rFonts w:eastAsia="Times"/>
              </w:rPr>
            </w:pPr>
          </w:p>
          <w:p w14:paraId="640AB9B5" w14:textId="77777777" w:rsidR="000850F4" w:rsidRDefault="000850F4" w:rsidP="000850F4">
            <w:pPr>
              <w:ind w:left="0"/>
              <w:rPr>
                <w:rFonts w:eastAsia="Times"/>
              </w:rPr>
            </w:pPr>
          </w:p>
          <w:p w14:paraId="0A83332B" w14:textId="77777777" w:rsidR="000850F4" w:rsidRDefault="000850F4" w:rsidP="000850F4">
            <w:pPr>
              <w:ind w:left="0"/>
              <w:rPr>
                <w:rFonts w:eastAsia="Times"/>
              </w:rPr>
            </w:pPr>
          </w:p>
          <w:p w14:paraId="664EA700" w14:textId="77777777" w:rsidR="000850F4" w:rsidRDefault="000850F4" w:rsidP="000850F4">
            <w:pPr>
              <w:ind w:left="0"/>
              <w:rPr>
                <w:rFonts w:eastAsia="Times"/>
              </w:rPr>
            </w:pPr>
          </w:p>
          <w:p w14:paraId="7269958C" w14:textId="77777777" w:rsidR="000850F4" w:rsidRDefault="000850F4" w:rsidP="000850F4">
            <w:pPr>
              <w:ind w:left="0"/>
              <w:rPr>
                <w:rFonts w:eastAsia="Times"/>
              </w:rPr>
            </w:pPr>
          </w:p>
          <w:p w14:paraId="579B00F0" w14:textId="77777777" w:rsidR="000850F4" w:rsidRDefault="000850F4" w:rsidP="000850F4">
            <w:pPr>
              <w:ind w:left="0"/>
              <w:rPr>
                <w:rFonts w:eastAsia="Times"/>
              </w:rPr>
            </w:pPr>
          </w:p>
          <w:p w14:paraId="707FD25F" w14:textId="77777777" w:rsidR="000850F4" w:rsidRDefault="000850F4" w:rsidP="000850F4">
            <w:pPr>
              <w:ind w:left="0"/>
              <w:rPr>
                <w:rFonts w:eastAsia="Times"/>
              </w:rPr>
            </w:pPr>
          </w:p>
          <w:p w14:paraId="72B688E2" w14:textId="77777777" w:rsidR="000850F4" w:rsidRDefault="000850F4" w:rsidP="000850F4">
            <w:pPr>
              <w:ind w:left="0"/>
              <w:rPr>
                <w:rFonts w:eastAsia="Times"/>
              </w:rPr>
            </w:pPr>
          </w:p>
          <w:p w14:paraId="4FCD4888" w14:textId="77777777" w:rsidR="003E5FE5" w:rsidRPr="000850F4" w:rsidRDefault="003E5FE5" w:rsidP="00AA7436">
            <w:pPr>
              <w:ind w:left="0"/>
              <w:rPr>
                <w:rFonts w:eastAsia="Times"/>
              </w:rPr>
            </w:pPr>
          </w:p>
          <w:p w14:paraId="11646CB0" w14:textId="77777777" w:rsidR="003E5FE5" w:rsidRDefault="003E5FE5" w:rsidP="00AA7436">
            <w:pPr>
              <w:ind w:left="0"/>
              <w:rPr>
                <w:rFonts w:eastAsia="Times"/>
              </w:rPr>
            </w:pPr>
          </w:p>
          <w:p w14:paraId="2D46B0CD" w14:textId="77777777" w:rsidR="005D7AF9" w:rsidRDefault="005D7AF9" w:rsidP="00AA7436">
            <w:pPr>
              <w:ind w:left="0"/>
              <w:rPr>
                <w:rFonts w:eastAsia="Times"/>
              </w:rPr>
            </w:pPr>
          </w:p>
          <w:p w14:paraId="0BF98443" w14:textId="77777777" w:rsidR="005D7AF9" w:rsidRDefault="005D7AF9" w:rsidP="00AA7436">
            <w:pPr>
              <w:ind w:left="0"/>
              <w:rPr>
                <w:rFonts w:eastAsia="Times"/>
              </w:rPr>
            </w:pPr>
          </w:p>
          <w:p w14:paraId="7E53C55E" w14:textId="77777777" w:rsidR="005D7AF9" w:rsidRDefault="005D7AF9" w:rsidP="00AA7436">
            <w:pPr>
              <w:ind w:left="0"/>
              <w:rPr>
                <w:rFonts w:eastAsia="Times"/>
              </w:rPr>
            </w:pPr>
          </w:p>
          <w:p w14:paraId="6EC7AED7" w14:textId="77777777" w:rsidR="005D7AF9" w:rsidRDefault="005D7AF9" w:rsidP="00AA7436">
            <w:pPr>
              <w:ind w:left="0"/>
              <w:rPr>
                <w:rFonts w:eastAsia="Times"/>
              </w:rPr>
            </w:pPr>
          </w:p>
          <w:p w14:paraId="7D8B6C82" w14:textId="77777777" w:rsidR="005D7AF9" w:rsidRDefault="005D7AF9" w:rsidP="00AA7436">
            <w:pPr>
              <w:ind w:left="0"/>
              <w:rPr>
                <w:rFonts w:eastAsia="Times"/>
              </w:rPr>
            </w:pPr>
          </w:p>
          <w:p w14:paraId="68CEA18C" w14:textId="77777777" w:rsidR="005D7AF9" w:rsidRPr="000850F4" w:rsidRDefault="005D7AF9" w:rsidP="00AA7436">
            <w:pPr>
              <w:ind w:left="0"/>
              <w:rPr>
                <w:rFonts w:eastAsia="Times"/>
              </w:rPr>
            </w:pPr>
          </w:p>
          <w:p w14:paraId="54AA6943" w14:textId="77777777" w:rsidR="003E5FE5" w:rsidRPr="000850F4" w:rsidRDefault="003E5FE5" w:rsidP="00AA7436">
            <w:pPr>
              <w:ind w:left="0"/>
              <w:rPr>
                <w:rFonts w:eastAsia="Times"/>
              </w:rPr>
            </w:pPr>
          </w:p>
          <w:p w14:paraId="28951A90" w14:textId="77777777" w:rsidR="003E5FE5" w:rsidRPr="000850F4" w:rsidRDefault="003E5FE5" w:rsidP="00AA7436">
            <w:pPr>
              <w:ind w:left="0"/>
              <w:rPr>
                <w:rFonts w:eastAsia="Times"/>
              </w:rPr>
            </w:pPr>
          </w:p>
          <w:p w14:paraId="7B28DD60" w14:textId="77777777" w:rsidR="003E5FE5" w:rsidRDefault="003E5FE5" w:rsidP="00AA7436">
            <w:pPr>
              <w:ind w:left="0"/>
              <w:rPr>
                <w:rFonts w:eastAsia="Times"/>
              </w:rPr>
            </w:pPr>
          </w:p>
          <w:p w14:paraId="5D4DBADC" w14:textId="77777777" w:rsidR="00C2166C" w:rsidRDefault="00C2166C" w:rsidP="00AA7436">
            <w:pPr>
              <w:ind w:left="0"/>
              <w:rPr>
                <w:rFonts w:eastAsia="Times"/>
              </w:rPr>
            </w:pPr>
          </w:p>
          <w:p w14:paraId="0A065F92" w14:textId="77777777" w:rsidR="00C2166C" w:rsidRDefault="00C2166C" w:rsidP="00AA7436">
            <w:pPr>
              <w:ind w:left="0"/>
              <w:rPr>
                <w:rFonts w:eastAsia="Times"/>
              </w:rPr>
            </w:pPr>
          </w:p>
          <w:p w14:paraId="318D08C1" w14:textId="77777777" w:rsidR="00C2166C" w:rsidRDefault="00C2166C" w:rsidP="00AA7436">
            <w:pPr>
              <w:ind w:left="0"/>
              <w:rPr>
                <w:rFonts w:eastAsia="Times"/>
              </w:rPr>
            </w:pPr>
          </w:p>
          <w:p w14:paraId="0A95AE1B" w14:textId="77777777" w:rsidR="00C2166C" w:rsidRDefault="00C2166C" w:rsidP="00AA7436">
            <w:pPr>
              <w:ind w:left="0"/>
              <w:rPr>
                <w:rFonts w:eastAsia="Times"/>
              </w:rPr>
            </w:pPr>
          </w:p>
          <w:p w14:paraId="2B44FB0E" w14:textId="77777777" w:rsidR="00C2166C" w:rsidRDefault="00C2166C" w:rsidP="00AA7436">
            <w:pPr>
              <w:ind w:left="0"/>
              <w:rPr>
                <w:rFonts w:eastAsia="Times"/>
              </w:rPr>
            </w:pPr>
          </w:p>
          <w:p w14:paraId="1060193D" w14:textId="77777777" w:rsidR="00C2166C" w:rsidRDefault="00C2166C" w:rsidP="00AA7436">
            <w:pPr>
              <w:ind w:left="0"/>
              <w:rPr>
                <w:rFonts w:eastAsia="Times"/>
              </w:rPr>
            </w:pPr>
          </w:p>
          <w:p w14:paraId="51B4E1C5" w14:textId="77777777" w:rsidR="00C2166C" w:rsidRDefault="00C2166C" w:rsidP="00AA7436">
            <w:pPr>
              <w:ind w:left="0"/>
              <w:rPr>
                <w:rFonts w:eastAsia="Times"/>
              </w:rPr>
            </w:pPr>
          </w:p>
          <w:p w14:paraId="04B8596B" w14:textId="77777777" w:rsidR="00684218" w:rsidRDefault="00684218" w:rsidP="00AA7436">
            <w:pPr>
              <w:ind w:left="0"/>
              <w:rPr>
                <w:rFonts w:eastAsia="Times"/>
              </w:rPr>
            </w:pPr>
          </w:p>
          <w:p w14:paraId="2F4B1AB7" w14:textId="77777777" w:rsidR="00684218" w:rsidRDefault="00684218" w:rsidP="00AA7436">
            <w:pPr>
              <w:ind w:left="0"/>
              <w:rPr>
                <w:rFonts w:eastAsia="Times"/>
              </w:rPr>
            </w:pPr>
          </w:p>
          <w:p w14:paraId="3C00009C" w14:textId="77777777" w:rsidR="00994CB7" w:rsidRDefault="00994CB7" w:rsidP="00AA7436">
            <w:pPr>
              <w:ind w:left="0"/>
              <w:rPr>
                <w:rFonts w:eastAsia="Times"/>
              </w:rPr>
            </w:pPr>
          </w:p>
          <w:p w14:paraId="67243963" w14:textId="77777777" w:rsidR="00994CB7" w:rsidRDefault="00994CB7" w:rsidP="00AA7436">
            <w:pPr>
              <w:ind w:left="0"/>
              <w:rPr>
                <w:rFonts w:eastAsia="Times"/>
              </w:rPr>
            </w:pPr>
          </w:p>
          <w:p w14:paraId="73BA6733" w14:textId="77777777" w:rsidR="00994CB7" w:rsidRDefault="00994CB7" w:rsidP="00AA7436">
            <w:pPr>
              <w:ind w:left="0"/>
              <w:rPr>
                <w:rFonts w:eastAsia="Times"/>
              </w:rPr>
            </w:pPr>
          </w:p>
          <w:p w14:paraId="5116005E" w14:textId="77777777" w:rsidR="00994CB7" w:rsidRDefault="00994CB7" w:rsidP="00AA7436">
            <w:pPr>
              <w:ind w:left="0"/>
              <w:rPr>
                <w:rFonts w:eastAsia="Times"/>
              </w:rPr>
            </w:pPr>
          </w:p>
          <w:p w14:paraId="54190544" w14:textId="77777777" w:rsidR="00994CB7" w:rsidRDefault="00994CB7" w:rsidP="00AA7436">
            <w:pPr>
              <w:ind w:left="0"/>
              <w:rPr>
                <w:rFonts w:eastAsia="Times"/>
              </w:rPr>
            </w:pPr>
          </w:p>
          <w:p w14:paraId="5EEBE9DA" w14:textId="77777777" w:rsidR="00994CB7" w:rsidRDefault="00994CB7" w:rsidP="00AA7436">
            <w:pPr>
              <w:ind w:left="0"/>
              <w:rPr>
                <w:rFonts w:eastAsia="Times"/>
              </w:rPr>
            </w:pPr>
          </w:p>
          <w:p w14:paraId="1B773C78" w14:textId="77777777" w:rsidR="00994CB7" w:rsidRDefault="00994CB7" w:rsidP="00AA7436">
            <w:pPr>
              <w:ind w:left="0"/>
              <w:rPr>
                <w:rFonts w:eastAsia="Times"/>
              </w:rPr>
            </w:pPr>
          </w:p>
          <w:p w14:paraId="48578D21" w14:textId="77777777" w:rsidR="00994CB7" w:rsidRDefault="00994CB7" w:rsidP="00AA7436">
            <w:pPr>
              <w:ind w:left="0"/>
              <w:rPr>
                <w:rFonts w:eastAsia="Times"/>
              </w:rPr>
            </w:pPr>
          </w:p>
          <w:p w14:paraId="61CDF40B" w14:textId="77777777" w:rsidR="00994CB7" w:rsidRDefault="00994CB7" w:rsidP="00AA7436">
            <w:pPr>
              <w:ind w:left="0"/>
              <w:rPr>
                <w:rFonts w:eastAsia="Times"/>
              </w:rPr>
            </w:pPr>
          </w:p>
          <w:p w14:paraId="351827A8" w14:textId="77777777" w:rsidR="00994CB7" w:rsidRDefault="00994CB7" w:rsidP="00AA7436">
            <w:pPr>
              <w:ind w:left="0"/>
              <w:rPr>
                <w:rFonts w:eastAsia="Times"/>
              </w:rPr>
            </w:pPr>
          </w:p>
          <w:p w14:paraId="7AB633D1" w14:textId="77777777" w:rsidR="00994CB7" w:rsidRDefault="00994CB7" w:rsidP="00AA7436">
            <w:pPr>
              <w:ind w:left="0"/>
              <w:rPr>
                <w:rFonts w:eastAsia="Times"/>
              </w:rPr>
            </w:pPr>
          </w:p>
          <w:p w14:paraId="3AEEC652" w14:textId="77777777" w:rsidR="00994CB7" w:rsidRDefault="00994CB7" w:rsidP="00AA7436">
            <w:pPr>
              <w:ind w:left="0"/>
              <w:rPr>
                <w:rFonts w:eastAsia="Times"/>
              </w:rPr>
            </w:pPr>
          </w:p>
          <w:p w14:paraId="7ABB1FB2" w14:textId="77777777" w:rsidR="006D3E44" w:rsidRDefault="006D3E44" w:rsidP="00AA7436">
            <w:pPr>
              <w:ind w:left="0"/>
              <w:rPr>
                <w:rFonts w:eastAsia="Times"/>
              </w:rPr>
            </w:pPr>
          </w:p>
          <w:p w14:paraId="23462DA4" w14:textId="77777777" w:rsidR="00C2166C" w:rsidRDefault="00C2166C" w:rsidP="00AA7436">
            <w:pPr>
              <w:ind w:left="0"/>
              <w:rPr>
                <w:rFonts w:eastAsia="Times"/>
              </w:rPr>
            </w:pPr>
          </w:p>
          <w:p w14:paraId="3191EFB8" w14:textId="77777777" w:rsidR="0060113B" w:rsidRPr="00E05BC9" w:rsidRDefault="0060113B" w:rsidP="0060113B">
            <w:pPr>
              <w:ind w:left="0"/>
              <w:rPr>
                <w:rFonts w:eastAsia="Times"/>
                <w:lang w:val="en-US"/>
              </w:rPr>
            </w:pPr>
            <w:r w:rsidRPr="00E05BC9">
              <w:rPr>
                <w:rFonts w:eastAsia="Times"/>
                <w:iCs/>
                <w:lang w:val="en-US"/>
              </w:rPr>
              <w:t>R. 613-44-8</w:t>
            </w:r>
          </w:p>
          <w:p w14:paraId="69C1AE9F" w14:textId="77777777" w:rsidR="003E5FE5" w:rsidRPr="00E05BC9" w:rsidRDefault="003E5FE5" w:rsidP="00AA7436">
            <w:pPr>
              <w:ind w:left="0"/>
              <w:rPr>
                <w:rFonts w:eastAsia="Times"/>
                <w:lang w:val="en-US"/>
              </w:rPr>
            </w:pPr>
          </w:p>
          <w:p w14:paraId="3B547193" w14:textId="77777777" w:rsidR="00F475E6" w:rsidRPr="00E05BC9" w:rsidRDefault="00F475E6" w:rsidP="00AA7436">
            <w:pPr>
              <w:ind w:left="0"/>
              <w:rPr>
                <w:rFonts w:eastAsia="Times"/>
                <w:lang w:val="en-US"/>
              </w:rPr>
            </w:pPr>
          </w:p>
          <w:p w14:paraId="6590861A" w14:textId="77777777" w:rsidR="00F475E6" w:rsidRDefault="00F475E6" w:rsidP="00AA7436">
            <w:pPr>
              <w:ind w:left="0"/>
              <w:rPr>
                <w:rFonts w:eastAsia="Times"/>
                <w:lang w:val="en-US"/>
              </w:rPr>
            </w:pPr>
          </w:p>
          <w:p w14:paraId="6A9B9DD6" w14:textId="77777777" w:rsidR="0041337C" w:rsidRDefault="0041337C" w:rsidP="00AA7436">
            <w:pPr>
              <w:ind w:left="0"/>
              <w:rPr>
                <w:rFonts w:eastAsia="Times"/>
                <w:lang w:val="en-US"/>
              </w:rPr>
            </w:pPr>
          </w:p>
          <w:p w14:paraId="6F031313" w14:textId="77777777" w:rsidR="0041337C" w:rsidRPr="00E05BC9" w:rsidRDefault="0041337C" w:rsidP="00AA7436">
            <w:pPr>
              <w:ind w:left="0"/>
              <w:rPr>
                <w:rFonts w:eastAsia="Times"/>
                <w:lang w:val="en-US"/>
              </w:rPr>
            </w:pPr>
          </w:p>
          <w:p w14:paraId="747574A0" w14:textId="77777777" w:rsidR="00F475E6" w:rsidRPr="00E05BC9" w:rsidRDefault="00F475E6" w:rsidP="00AA7436">
            <w:pPr>
              <w:ind w:left="0"/>
              <w:rPr>
                <w:rFonts w:eastAsia="Times"/>
                <w:lang w:val="en-US"/>
              </w:rPr>
            </w:pPr>
          </w:p>
          <w:p w14:paraId="59080E84" w14:textId="77777777" w:rsidR="00F475E6" w:rsidRPr="00E05BC9" w:rsidRDefault="00F475E6" w:rsidP="00AA7436">
            <w:pPr>
              <w:ind w:left="0"/>
              <w:rPr>
                <w:rFonts w:eastAsia="Times"/>
                <w:lang w:val="en-US"/>
              </w:rPr>
            </w:pPr>
          </w:p>
          <w:p w14:paraId="2521C97A" w14:textId="77777777" w:rsidR="00F475E6" w:rsidRPr="00E05BC9" w:rsidRDefault="00F475E6" w:rsidP="00AA7436">
            <w:pPr>
              <w:ind w:left="0"/>
              <w:rPr>
                <w:rFonts w:eastAsia="Times"/>
                <w:lang w:val="en-US"/>
              </w:rPr>
            </w:pPr>
          </w:p>
          <w:p w14:paraId="1C3B19E6" w14:textId="77777777" w:rsidR="00F475E6" w:rsidRPr="00E05BC9" w:rsidRDefault="00F475E6" w:rsidP="00AA7436">
            <w:pPr>
              <w:ind w:left="0"/>
              <w:rPr>
                <w:rFonts w:eastAsia="Times"/>
                <w:lang w:val="en-US"/>
              </w:rPr>
            </w:pPr>
          </w:p>
          <w:p w14:paraId="225D5876" w14:textId="77777777" w:rsidR="00F475E6" w:rsidRPr="00E05BC9" w:rsidRDefault="00F475E6" w:rsidP="00AA7436">
            <w:pPr>
              <w:ind w:left="0"/>
              <w:rPr>
                <w:rFonts w:eastAsia="Times"/>
                <w:lang w:val="en-US"/>
              </w:rPr>
            </w:pPr>
          </w:p>
          <w:p w14:paraId="72175A6A" w14:textId="77777777" w:rsidR="00F475E6" w:rsidRPr="00E05BC9" w:rsidRDefault="00F475E6" w:rsidP="00AA7436">
            <w:pPr>
              <w:ind w:left="0"/>
              <w:rPr>
                <w:rFonts w:eastAsia="Times"/>
                <w:lang w:val="en-US"/>
              </w:rPr>
            </w:pPr>
          </w:p>
          <w:p w14:paraId="04F49384" w14:textId="77777777" w:rsidR="00F475E6" w:rsidRPr="00E05BC9" w:rsidRDefault="00F475E6" w:rsidP="00AA7436">
            <w:pPr>
              <w:ind w:left="0"/>
              <w:rPr>
                <w:rFonts w:eastAsia="Times"/>
                <w:lang w:val="en-US"/>
              </w:rPr>
            </w:pPr>
          </w:p>
          <w:p w14:paraId="35CBDDEF" w14:textId="77777777" w:rsidR="00F475E6" w:rsidRPr="00E05BC9" w:rsidRDefault="00F475E6" w:rsidP="00AA7436">
            <w:pPr>
              <w:ind w:left="0"/>
              <w:rPr>
                <w:rFonts w:eastAsia="Times"/>
                <w:lang w:val="en-US"/>
              </w:rPr>
            </w:pPr>
          </w:p>
          <w:p w14:paraId="690DEF64" w14:textId="77777777" w:rsidR="00F475E6" w:rsidRDefault="00F475E6" w:rsidP="00AA7436">
            <w:pPr>
              <w:ind w:left="0"/>
              <w:rPr>
                <w:rFonts w:eastAsia="Times"/>
                <w:lang w:val="en-US"/>
              </w:rPr>
            </w:pPr>
          </w:p>
          <w:p w14:paraId="1EF9A300" w14:textId="77777777" w:rsidR="009E4FF5" w:rsidRPr="00E05BC9" w:rsidRDefault="009E4FF5" w:rsidP="00AA7436">
            <w:pPr>
              <w:ind w:left="0"/>
              <w:rPr>
                <w:rFonts w:eastAsia="Times"/>
                <w:lang w:val="en-US"/>
              </w:rPr>
            </w:pPr>
          </w:p>
          <w:p w14:paraId="56A5B9CD" w14:textId="77777777" w:rsidR="00F475E6" w:rsidRDefault="00F475E6" w:rsidP="00AA7436">
            <w:pPr>
              <w:ind w:left="0"/>
              <w:rPr>
                <w:rFonts w:eastAsia="Times"/>
                <w:lang w:val="en-US"/>
              </w:rPr>
            </w:pPr>
          </w:p>
          <w:p w14:paraId="3B6B8C05" w14:textId="77777777" w:rsidR="001C5F0D" w:rsidRDefault="001C5F0D" w:rsidP="00AA7436">
            <w:pPr>
              <w:ind w:left="0"/>
              <w:rPr>
                <w:rFonts w:eastAsia="Times"/>
                <w:lang w:val="en-US"/>
              </w:rPr>
            </w:pPr>
          </w:p>
          <w:p w14:paraId="79D9B018" w14:textId="3B760318" w:rsidR="00D85C22" w:rsidRPr="00E05BC9" w:rsidRDefault="00D85C22" w:rsidP="00D85C22">
            <w:pPr>
              <w:ind w:left="0"/>
              <w:rPr>
                <w:rFonts w:eastAsia="Times"/>
                <w:lang w:val="en-US"/>
              </w:rPr>
            </w:pPr>
            <w:r w:rsidRPr="00E05BC9">
              <w:rPr>
                <w:rFonts w:eastAsia="Times"/>
                <w:lang w:val="en-US"/>
              </w:rPr>
              <w:t>L. 613-23-2 al3</w:t>
            </w:r>
          </w:p>
          <w:p w14:paraId="18DC407B" w14:textId="77777777" w:rsidR="00D5308D" w:rsidRPr="00E05BC9" w:rsidRDefault="00D5308D" w:rsidP="00AA7436">
            <w:pPr>
              <w:ind w:left="0"/>
              <w:rPr>
                <w:rFonts w:eastAsia="Times"/>
                <w:lang w:val="en-US"/>
              </w:rPr>
            </w:pPr>
          </w:p>
          <w:p w14:paraId="54A27F75" w14:textId="77777777" w:rsidR="00D5308D" w:rsidRPr="00E05BC9" w:rsidRDefault="00D5308D" w:rsidP="00AA7436">
            <w:pPr>
              <w:ind w:left="0"/>
              <w:rPr>
                <w:rFonts w:eastAsia="Times"/>
                <w:lang w:val="en-US"/>
              </w:rPr>
            </w:pPr>
          </w:p>
          <w:p w14:paraId="79007DFF" w14:textId="77777777" w:rsidR="00D5308D" w:rsidRPr="00E05BC9" w:rsidRDefault="00D5308D" w:rsidP="00AA7436">
            <w:pPr>
              <w:ind w:left="0"/>
              <w:rPr>
                <w:rFonts w:eastAsia="Times"/>
                <w:lang w:val="en-US"/>
              </w:rPr>
            </w:pPr>
          </w:p>
          <w:p w14:paraId="22EE9F51" w14:textId="77777777" w:rsidR="00D5308D" w:rsidRPr="00E05BC9" w:rsidRDefault="00D5308D" w:rsidP="00AA7436">
            <w:pPr>
              <w:ind w:left="0"/>
              <w:rPr>
                <w:rFonts w:eastAsia="Times"/>
                <w:lang w:val="en-US"/>
              </w:rPr>
            </w:pPr>
          </w:p>
          <w:p w14:paraId="3762ADAF" w14:textId="77777777" w:rsidR="00D5308D" w:rsidRDefault="00D5308D" w:rsidP="00AA7436">
            <w:pPr>
              <w:ind w:left="0"/>
              <w:rPr>
                <w:rFonts w:eastAsia="Times"/>
                <w:lang w:val="en-US"/>
              </w:rPr>
            </w:pPr>
          </w:p>
          <w:p w14:paraId="17AD3C42" w14:textId="77777777" w:rsidR="002A404A" w:rsidRDefault="002A404A" w:rsidP="00AA7436">
            <w:pPr>
              <w:ind w:left="0"/>
              <w:rPr>
                <w:rFonts w:eastAsia="Times"/>
                <w:lang w:val="en-US"/>
              </w:rPr>
            </w:pPr>
          </w:p>
          <w:p w14:paraId="6BED63D3" w14:textId="77777777" w:rsidR="002A404A" w:rsidRDefault="002A404A" w:rsidP="00AA7436">
            <w:pPr>
              <w:ind w:left="0"/>
              <w:rPr>
                <w:rFonts w:eastAsia="Times"/>
                <w:lang w:val="en-US"/>
              </w:rPr>
            </w:pPr>
          </w:p>
          <w:p w14:paraId="0D1B8A2B" w14:textId="77777777" w:rsidR="002A404A" w:rsidRPr="00E05BC9" w:rsidRDefault="002A404A" w:rsidP="00AA7436">
            <w:pPr>
              <w:ind w:left="0"/>
              <w:rPr>
                <w:rFonts w:eastAsia="Times"/>
                <w:lang w:val="en-US"/>
              </w:rPr>
            </w:pPr>
          </w:p>
          <w:p w14:paraId="595D4A3D" w14:textId="77777777" w:rsidR="00CC2F3A" w:rsidRPr="00E05BC9" w:rsidRDefault="00CC2F3A" w:rsidP="00CC2F3A">
            <w:pPr>
              <w:ind w:left="0"/>
              <w:rPr>
                <w:lang w:val="en-US"/>
              </w:rPr>
            </w:pPr>
            <w:r w:rsidRPr="00E05BC9">
              <w:rPr>
                <w:lang w:val="en-US"/>
              </w:rPr>
              <w:t>L. 613-23-6 al1</w:t>
            </w:r>
          </w:p>
          <w:p w14:paraId="142045C5" w14:textId="77777777" w:rsidR="00DB769A" w:rsidRPr="00E05BC9" w:rsidRDefault="00DB769A" w:rsidP="00DB769A">
            <w:pPr>
              <w:ind w:left="0"/>
              <w:rPr>
                <w:lang w:val="en-US"/>
              </w:rPr>
            </w:pPr>
            <w:r w:rsidRPr="00E05BC9">
              <w:rPr>
                <w:lang w:val="en-US"/>
              </w:rPr>
              <w:t>L. 613-23-2 al2</w:t>
            </w:r>
          </w:p>
          <w:p w14:paraId="5874E687" w14:textId="77777777" w:rsidR="00AB645C" w:rsidRPr="00E05BC9" w:rsidRDefault="00AB645C" w:rsidP="00AA7436">
            <w:pPr>
              <w:ind w:left="0"/>
              <w:rPr>
                <w:lang w:val="en-US"/>
              </w:rPr>
            </w:pPr>
          </w:p>
          <w:p w14:paraId="17BCB5C4" w14:textId="77777777" w:rsidR="00AB645C" w:rsidRPr="00E05BC9" w:rsidRDefault="00AB645C" w:rsidP="00AA7436">
            <w:pPr>
              <w:ind w:left="0"/>
              <w:rPr>
                <w:lang w:val="en-US"/>
              </w:rPr>
            </w:pPr>
          </w:p>
          <w:p w14:paraId="2D2F6A21" w14:textId="0AE91ED8" w:rsidR="00863899" w:rsidRPr="00F86EFB" w:rsidRDefault="007B1E1F" w:rsidP="007B1E1F">
            <w:pPr>
              <w:ind w:left="0"/>
            </w:pPr>
            <w:r>
              <w:t>L. 613-23-4</w:t>
            </w:r>
          </w:p>
          <w:p w14:paraId="0F075134" w14:textId="77777777" w:rsidR="00863899" w:rsidRPr="00F86EFB" w:rsidRDefault="00863899" w:rsidP="00AA7436">
            <w:pPr>
              <w:ind w:left="0"/>
            </w:pPr>
          </w:p>
          <w:p w14:paraId="26C2E9DF" w14:textId="77777777" w:rsidR="00863899" w:rsidRPr="00F86EFB" w:rsidRDefault="00863899" w:rsidP="00AA7436">
            <w:pPr>
              <w:ind w:left="0"/>
            </w:pPr>
          </w:p>
          <w:p w14:paraId="1E92C969" w14:textId="77777777" w:rsidR="00863899" w:rsidRPr="00F86EFB" w:rsidRDefault="00863899" w:rsidP="00AA7436">
            <w:pPr>
              <w:ind w:left="0"/>
            </w:pPr>
          </w:p>
          <w:p w14:paraId="004579DF" w14:textId="77777777" w:rsidR="00863899" w:rsidRPr="00F86EFB" w:rsidRDefault="00863899" w:rsidP="00AA7436">
            <w:pPr>
              <w:ind w:left="0"/>
            </w:pPr>
          </w:p>
          <w:p w14:paraId="04610062" w14:textId="77777777" w:rsidR="00863899" w:rsidRPr="00F86EFB" w:rsidRDefault="00863899" w:rsidP="00AA7436">
            <w:pPr>
              <w:ind w:left="0"/>
            </w:pPr>
          </w:p>
          <w:p w14:paraId="18587510" w14:textId="77777777" w:rsidR="00863899" w:rsidRPr="00F86EFB" w:rsidRDefault="00863899" w:rsidP="00AA7436">
            <w:pPr>
              <w:ind w:left="0"/>
            </w:pPr>
          </w:p>
          <w:p w14:paraId="1453A31C" w14:textId="77777777" w:rsidR="00CC3CFD" w:rsidRDefault="00CC3CFD" w:rsidP="00AA7436">
            <w:pPr>
              <w:ind w:left="0"/>
            </w:pPr>
          </w:p>
          <w:p w14:paraId="67A53526" w14:textId="77777777" w:rsidR="00CC3CFD" w:rsidRDefault="00CC3CFD" w:rsidP="00AA7436">
            <w:pPr>
              <w:ind w:left="0"/>
            </w:pPr>
          </w:p>
          <w:p w14:paraId="47F4DF30" w14:textId="77777777" w:rsidR="00CC3CFD" w:rsidRDefault="00CC3CFD" w:rsidP="00AA7436">
            <w:pPr>
              <w:ind w:left="0"/>
            </w:pPr>
          </w:p>
          <w:p w14:paraId="7FA5433E" w14:textId="77777777" w:rsidR="00E32F7B" w:rsidRDefault="00E32F7B" w:rsidP="00AA7436">
            <w:pPr>
              <w:ind w:left="0"/>
            </w:pPr>
          </w:p>
          <w:p w14:paraId="154EDB4D" w14:textId="77777777" w:rsidR="00CC3CFD" w:rsidRPr="00F86EFB" w:rsidRDefault="00CC3CFD" w:rsidP="00AA7436">
            <w:pPr>
              <w:ind w:left="0"/>
            </w:pPr>
          </w:p>
          <w:p w14:paraId="409EF5B8" w14:textId="77777777" w:rsidR="00344B5F" w:rsidRDefault="00344B5F" w:rsidP="002A4266">
            <w:pPr>
              <w:ind w:left="0"/>
            </w:pPr>
          </w:p>
          <w:p w14:paraId="2D456405" w14:textId="77777777" w:rsidR="00344B5F" w:rsidRDefault="00344B5F" w:rsidP="002A4266">
            <w:pPr>
              <w:ind w:left="0"/>
            </w:pPr>
          </w:p>
          <w:p w14:paraId="0B046725" w14:textId="77777777" w:rsidR="00914392" w:rsidRDefault="00914392" w:rsidP="002A4266">
            <w:pPr>
              <w:ind w:left="0"/>
            </w:pPr>
          </w:p>
          <w:p w14:paraId="5A1AD4EE" w14:textId="77777777" w:rsidR="00344B5F" w:rsidRDefault="00344B5F" w:rsidP="002A4266">
            <w:pPr>
              <w:ind w:left="0"/>
            </w:pPr>
          </w:p>
          <w:p w14:paraId="3AD73E7B" w14:textId="77777777" w:rsidR="007B1E1F" w:rsidRDefault="007B1E1F" w:rsidP="002A4266">
            <w:pPr>
              <w:ind w:left="0"/>
            </w:pPr>
          </w:p>
          <w:p w14:paraId="52678261" w14:textId="77777777" w:rsidR="00344B5F" w:rsidRDefault="00344B5F" w:rsidP="002A4266">
            <w:pPr>
              <w:ind w:left="0"/>
            </w:pPr>
          </w:p>
          <w:p w14:paraId="53A08C0E" w14:textId="2377BCF8" w:rsidR="002A4266" w:rsidRPr="00F86EFB" w:rsidRDefault="002A4266" w:rsidP="002A4266">
            <w:pPr>
              <w:ind w:left="0"/>
            </w:pPr>
            <w:r>
              <w:t>L. 613-23-6</w:t>
            </w:r>
            <w:r w:rsidR="00344B5F">
              <w:t xml:space="preserve"> al2</w:t>
            </w:r>
          </w:p>
          <w:p w14:paraId="02119524" w14:textId="77777777" w:rsidR="00E32F7B" w:rsidRPr="00F86EFB" w:rsidRDefault="00E32F7B" w:rsidP="00AA7436">
            <w:pPr>
              <w:ind w:left="0"/>
            </w:pPr>
          </w:p>
          <w:p w14:paraId="7793440A" w14:textId="77777777" w:rsidR="00E32F7B" w:rsidRPr="00F86EFB" w:rsidRDefault="00E32F7B" w:rsidP="00AA7436">
            <w:pPr>
              <w:ind w:left="0"/>
            </w:pPr>
          </w:p>
          <w:p w14:paraId="67A63C27" w14:textId="77777777" w:rsidR="00E32F7B" w:rsidRPr="00F86EFB" w:rsidRDefault="00E32F7B" w:rsidP="00AA7436">
            <w:pPr>
              <w:ind w:left="0"/>
            </w:pPr>
          </w:p>
          <w:p w14:paraId="6F5E9322" w14:textId="77777777" w:rsidR="00E32F7B" w:rsidRPr="00F86EFB" w:rsidRDefault="00E32F7B" w:rsidP="00AA7436">
            <w:pPr>
              <w:ind w:left="0"/>
            </w:pPr>
          </w:p>
          <w:p w14:paraId="1A3F7FEE" w14:textId="77777777" w:rsidR="00F51483" w:rsidRPr="00F86EFB" w:rsidRDefault="00F51483" w:rsidP="00AA7436">
            <w:pPr>
              <w:ind w:left="0"/>
            </w:pPr>
          </w:p>
          <w:p w14:paraId="111B9B9D" w14:textId="77777777" w:rsidR="00F51483" w:rsidRPr="00F86EFB" w:rsidRDefault="00F51483" w:rsidP="00AA7436">
            <w:pPr>
              <w:ind w:left="0"/>
            </w:pPr>
          </w:p>
          <w:p w14:paraId="6B2D9AD1" w14:textId="77777777" w:rsidR="00F51483" w:rsidRPr="00F86EFB" w:rsidRDefault="00F51483" w:rsidP="00AA7436">
            <w:pPr>
              <w:ind w:left="0"/>
            </w:pPr>
          </w:p>
          <w:p w14:paraId="4F993A63" w14:textId="77777777" w:rsidR="00F51483" w:rsidRPr="00F86EFB" w:rsidRDefault="00F51483" w:rsidP="00AA7436">
            <w:pPr>
              <w:ind w:left="0"/>
            </w:pPr>
          </w:p>
          <w:p w14:paraId="4461C88C" w14:textId="77777777" w:rsidR="00F51483" w:rsidRPr="00F86EFB" w:rsidRDefault="00F51483" w:rsidP="00AA7436">
            <w:pPr>
              <w:ind w:left="0"/>
            </w:pPr>
          </w:p>
          <w:p w14:paraId="765781DE" w14:textId="79D510F2" w:rsidR="00E32F7B" w:rsidRPr="00F86EFB" w:rsidRDefault="00E32F7B" w:rsidP="00AA7436">
            <w:pPr>
              <w:ind w:left="0"/>
            </w:pPr>
          </w:p>
          <w:p w14:paraId="7DF80FEB" w14:textId="512FD1EF" w:rsidR="00CC2F3A" w:rsidRPr="00F86EFB" w:rsidRDefault="00CC2F3A" w:rsidP="00AA7436">
            <w:pPr>
              <w:ind w:left="0"/>
            </w:pPr>
          </w:p>
          <w:p w14:paraId="3295B1D0" w14:textId="18F82735" w:rsidR="00CC2F3A" w:rsidRPr="00F86EFB" w:rsidRDefault="00CC2F3A" w:rsidP="00AA7436">
            <w:pPr>
              <w:ind w:left="0"/>
            </w:pPr>
          </w:p>
          <w:p w14:paraId="3640452A" w14:textId="3BBBBA61" w:rsidR="00CC2F3A" w:rsidRPr="00F86EFB" w:rsidRDefault="00CC2F3A" w:rsidP="00AA7436">
            <w:pPr>
              <w:ind w:left="0"/>
            </w:pPr>
          </w:p>
          <w:p w14:paraId="2BEA0184" w14:textId="084E3835" w:rsidR="00CC2F3A" w:rsidRPr="00F86EFB" w:rsidRDefault="00CC2F3A" w:rsidP="00AA7436">
            <w:pPr>
              <w:ind w:left="0"/>
            </w:pPr>
          </w:p>
          <w:p w14:paraId="3BCEFA68" w14:textId="28174EC6" w:rsidR="00CC2F3A" w:rsidRPr="00F86EFB" w:rsidRDefault="00CC2F3A" w:rsidP="00AA7436">
            <w:pPr>
              <w:ind w:left="0"/>
            </w:pPr>
          </w:p>
          <w:p w14:paraId="2135BED9" w14:textId="77777777" w:rsidR="00CC2F3A" w:rsidRPr="00F86EFB" w:rsidRDefault="00CC2F3A" w:rsidP="00AA7436">
            <w:pPr>
              <w:ind w:left="0"/>
            </w:pPr>
          </w:p>
          <w:p w14:paraId="161E07C7" w14:textId="2EF2F3D1" w:rsidR="00E32F7B" w:rsidRPr="00F86EFB" w:rsidRDefault="00E32F7B" w:rsidP="00AA7436">
            <w:pPr>
              <w:ind w:left="0"/>
            </w:pPr>
          </w:p>
          <w:p w14:paraId="398073E4" w14:textId="54466E78" w:rsidR="00CC2F3A" w:rsidRPr="00F86EFB" w:rsidRDefault="00CC2F3A" w:rsidP="00AA7436">
            <w:pPr>
              <w:ind w:left="0"/>
            </w:pPr>
          </w:p>
          <w:p w14:paraId="2D08DC11" w14:textId="3EE0E40C" w:rsidR="00CC2F3A" w:rsidRPr="00F86EFB" w:rsidRDefault="00CC2F3A" w:rsidP="00AA7436">
            <w:pPr>
              <w:ind w:left="0"/>
            </w:pPr>
          </w:p>
          <w:p w14:paraId="5499879C" w14:textId="4080E967" w:rsidR="00CC2F3A" w:rsidRPr="00F86EFB" w:rsidRDefault="00CC2F3A" w:rsidP="00AA7436">
            <w:pPr>
              <w:ind w:left="0"/>
            </w:pPr>
          </w:p>
          <w:p w14:paraId="0E6C00F6" w14:textId="77777777" w:rsidR="002D0484" w:rsidRDefault="001075D7" w:rsidP="00AA7436">
            <w:pPr>
              <w:ind w:left="0"/>
            </w:pPr>
            <w:r w:rsidRPr="00F86EFB">
              <w:t>L</w:t>
            </w:r>
            <w:r w:rsidR="002D0484" w:rsidRPr="00F86EFB">
              <w:t>. 613-23-5</w:t>
            </w:r>
          </w:p>
          <w:p w14:paraId="2C03FD36" w14:textId="77777777" w:rsidR="00451D82" w:rsidRPr="00F86EFB" w:rsidRDefault="00451D82" w:rsidP="00AA7436">
            <w:pPr>
              <w:ind w:left="0"/>
            </w:pPr>
          </w:p>
          <w:p w14:paraId="440B3938" w14:textId="77777777" w:rsidR="000B4967" w:rsidRDefault="000B4967" w:rsidP="00880EE1">
            <w:pPr>
              <w:ind w:left="0"/>
            </w:pPr>
          </w:p>
          <w:p w14:paraId="76D83AC4" w14:textId="605F00EC" w:rsidR="00880EE1" w:rsidRPr="00DB39DE" w:rsidRDefault="00A35F93" w:rsidP="00880EE1">
            <w:pPr>
              <w:ind w:left="0"/>
              <w:rPr>
                <w:i/>
                <w:color w:val="7030A0"/>
              </w:rPr>
            </w:pPr>
            <w:r>
              <w:t>Art.</w:t>
            </w:r>
            <w:r w:rsidR="00880EE1" w:rsidRPr="00C80DF2">
              <w:t xml:space="preserve"> 3 de </w:t>
            </w:r>
            <w:r w:rsidR="00C80DF2" w:rsidRPr="00C80DF2">
              <w:t>l’</w:t>
            </w:r>
            <w:r w:rsidR="00C80DF2">
              <w:t>arrêté</w:t>
            </w:r>
            <w:r w:rsidR="00880EE1" w:rsidRPr="00C80DF2">
              <w:t xml:space="preserve"> </w:t>
            </w:r>
            <w:r w:rsidR="00880EE1" w:rsidRPr="00DB39DE">
              <w:rPr>
                <w:i/>
                <w:color w:val="7030A0"/>
              </w:rPr>
              <w:t xml:space="preserve">du XX </w:t>
            </w:r>
            <w:r w:rsidR="00DB39DE" w:rsidRPr="00DB39DE">
              <w:rPr>
                <w:i/>
                <w:color w:val="7030A0"/>
              </w:rPr>
              <w:t xml:space="preserve"> </w:t>
            </w:r>
            <w:r w:rsidR="00880EE1" w:rsidRPr="00DB39DE">
              <w:rPr>
                <w:i/>
                <w:color w:val="7030A0"/>
              </w:rPr>
              <w:t>2020</w:t>
            </w:r>
          </w:p>
          <w:p w14:paraId="5420ED32" w14:textId="57B7026F" w:rsidR="009A079C" w:rsidRDefault="00880EE1" w:rsidP="00880EE1">
            <w:pPr>
              <w:ind w:left="0"/>
            </w:pPr>
            <w:r w:rsidRPr="00C80DF2">
              <w:t xml:space="preserve">relatif à la répartition des frais exposés au cours d’une procédure d’opposition </w:t>
            </w:r>
          </w:p>
          <w:p w14:paraId="22E5357E" w14:textId="77777777" w:rsidR="00B525DD" w:rsidRDefault="00B525DD" w:rsidP="00880EE1">
            <w:pPr>
              <w:ind w:left="0"/>
            </w:pPr>
          </w:p>
          <w:p w14:paraId="4E41DC18" w14:textId="77777777" w:rsidR="00B525DD" w:rsidRDefault="00B525DD" w:rsidP="00880EE1">
            <w:pPr>
              <w:ind w:left="0"/>
            </w:pPr>
          </w:p>
          <w:p w14:paraId="6A34661E" w14:textId="77777777" w:rsidR="00304796" w:rsidRDefault="00304796" w:rsidP="00880EE1">
            <w:pPr>
              <w:ind w:left="0"/>
            </w:pPr>
          </w:p>
          <w:p w14:paraId="6B0A7AC5" w14:textId="77777777" w:rsidR="00D179B4" w:rsidRDefault="00D179B4" w:rsidP="00880EE1">
            <w:pPr>
              <w:ind w:left="0"/>
            </w:pPr>
          </w:p>
          <w:p w14:paraId="0C14BDB2" w14:textId="77777777" w:rsidR="00D179B4" w:rsidRDefault="00D179B4" w:rsidP="00880EE1">
            <w:pPr>
              <w:ind w:left="0"/>
            </w:pPr>
          </w:p>
          <w:p w14:paraId="12BE1F52" w14:textId="77777777" w:rsidR="00D179B4" w:rsidRDefault="00D179B4" w:rsidP="00880EE1">
            <w:pPr>
              <w:ind w:left="0"/>
            </w:pPr>
          </w:p>
          <w:p w14:paraId="22C45579" w14:textId="77777777" w:rsidR="00D179B4" w:rsidRDefault="00D179B4" w:rsidP="00880EE1">
            <w:pPr>
              <w:ind w:left="0"/>
            </w:pPr>
          </w:p>
          <w:p w14:paraId="610FBDC6" w14:textId="77777777" w:rsidR="00D179B4" w:rsidRDefault="00D179B4" w:rsidP="00880EE1">
            <w:pPr>
              <w:ind w:left="0"/>
            </w:pPr>
          </w:p>
          <w:p w14:paraId="3F27B783" w14:textId="77777777" w:rsidR="009C1657" w:rsidRDefault="009C1657" w:rsidP="00880EE1">
            <w:pPr>
              <w:ind w:left="0"/>
            </w:pPr>
          </w:p>
          <w:p w14:paraId="2AD20F90" w14:textId="77777777" w:rsidR="00BC1AC4" w:rsidRPr="00E05BC9" w:rsidRDefault="00BC1AC4" w:rsidP="00BC1AC4">
            <w:pPr>
              <w:ind w:left="0"/>
              <w:rPr>
                <w:lang w:val="en-US"/>
              </w:rPr>
            </w:pPr>
            <w:r w:rsidRPr="00E05BC9">
              <w:rPr>
                <w:rFonts w:eastAsia="Times"/>
                <w:lang w:val="en-US"/>
              </w:rPr>
              <w:t>L. 411-4</w:t>
            </w:r>
          </w:p>
          <w:p w14:paraId="1D52A015" w14:textId="51AE681D" w:rsidR="00060304" w:rsidRDefault="00060304" w:rsidP="00AA7436">
            <w:pPr>
              <w:ind w:left="0"/>
              <w:rPr>
                <w:lang w:val="en-US"/>
              </w:rPr>
            </w:pPr>
            <w:r>
              <w:rPr>
                <w:lang w:val="en-US"/>
              </w:rPr>
              <w:t>R. 411-19-1</w:t>
            </w:r>
            <w:r w:rsidR="00B525DD">
              <w:rPr>
                <w:lang w:val="en-US"/>
              </w:rPr>
              <w:t xml:space="preserve"> </w:t>
            </w:r>
          </w:p>
          <w:p w14:paraId="16B883B1" w14:textId="05D40DA4" w:rsidR="00E32F7B" w:rsidRDefault="00B525DD" w:rsidP="00AA7436">
            <w:pPr>
              <w:ind w:left="0"/>
              <w:rPr>
                <w:lang w:val="en-US"/>
              </w:rPr>
            </w:pPr>
            <w:r>
              <w:rPr>
                <w:lang w:val="en-US"/>
              </w:rPr>
              <w:t>D. 411-19-2</w:t>
            </w:r>
          </w:p>
          <w:p w14:paraId="317A086F" w14:textId="6A1471B9" w:rsidR="006255A1" w:rsidRPr="00E05BC9" w:rsidRDefault="00BC1AC4" w:rsidP="00AA7436">
            <w:pPr>
              <w:ind w:left="0"/>
              <w:rPr>
                <w:rFonts w:eastAsia="Times"/>
                <w:lang w:val="en-US"/>
              </w:rPr>
            </w:pPr>
            <w:r w:rsidRPr="00E05BC9">
              <w:rPr>
                <w:rFonts w:eastAsia="Times"/>
                <w:lang w:val="en-US"/>
              </w:rPr>
              <w:t>R. 411-19</w:t>
            </w:r>
          </w:p>
          <w:p w14:paraId="31A245AB" w14:textId="77777777" w:rsidR="006255A1" w:rsidRPr="00B525DD" w:rsidRDefault="006255A1" w:rsidP="00AA7436">
            <w:pPr>
              <w:ind w:left="0"/>
              <w:rPr>
                <w:rFonts w:eastAsia="Times"/>
                <w:lang w:val="en-US"/>
              </w:rPr>
            </w:pPr>
          </w:p>
          <w:p w14:paraId="39578591" w14:textId="77777777" w:rsidR="006255A1" w:rsidRDefault="006255A1" w:rsidP="00AA7436">
            <w:pPr>
              <w:ind w:left="0"/>
              <w:rPr>
                <w:rFonts w:eastAsia="Times"/>
                <w:lang w:val="en-US"/>
              </w:rPr>
            </w:pPr>
          </w:p>
          <w:p w14:paraId="2A7B48B3" w14:textId="77777777" w:rsidR="008524BB" w:rsidRDefault="008524BB" w:rsidP="00AA7436">
            <w:pPr>
              <w:ind w:left="0"/>
              <w:rPr>
                <w:rFonts w:eastAsia="Times"/>
                <w:lang w:val="en-US"/>
              </w:rPr>
            </w:pPr>
          </w:p>
          <w:p w14:paraId="34590182" w14:textId="77777777" w:rsidR="00BC1AC4" w:rsidRPr="00E05BC9" w:rsidRDefault="00BC1AC4" w:rsidP="00BC1AC4">
            <w:pPr>
              <w:ind w:left="0"/>
              <w:rPr>
                <w:lang w:val="en-US"/>
              </w:rPr>
            </w:pPr>
            <w:r w:rsidRPr="00E05BC9">
              <w:rPr>
                <w:rFonts w:eastAsia="Times"/>
                <w:lang w:val="en-US"/>
              </w:rPr>
              <w:t>R. 411-21</w:t>
            </w:r>
          </w:p>
          <w:p w14:paraId="53F9CDA6" w14:textId="1CD95952" w:rsidR="00EF530E" w:rsidRPr="00E05BC9" w:rsidRDefault="00C96C42" w:rsidP="00AA7436">
            <w:pPr>
              <w:ind w:left="0"/>
              <w:rPr>
                <w:lang w:val="en-US"/>
              </w:rPr>
            </w:pPr>
            <w:r>
              <w:rPr>
                <w:rFonts w:eastAsia="Times"/>
                <w:lang w:val="en-US"/>
              </w:rPr>
              <w:t>R</w:t>
            </w:r>
            <w:r w:rsidR="00EF530E" w:rsidRPr="00E05BC9">
              <w:rPr>
                <w:rFonts w:eastAsia="Times"/>
                <w:lang w:val="en-US"/>
              </w:rPr>
              <w:t>. 411-23</w:t>
            </w:r>
          </w:p>
          <w:p w14:paraId="60A9FAEE" w14:textId="77777777" w:rsidR="00EF530E" w:rsidRPr="00E05BC9" w:rsidRDefault="00EF530E" w:rsidP="00AA7436">
            <w:pPr>
              <w:ind w:left="0"/>
              <w:rPr>
                <w:lang w:val="en-US"/>
              </w:rPr>
            </w:pPr>
          </w:p>
          <w:p w14:paraId="740C6429" w14:textId="77777777" w:rsidR="00EF530E" w:rsidRPr="00E05BC9" w:rsidRDefault="00EF530E" w:rsidP="00AA7436">
            <w:pPr>
              <w:ind w:left="0"/>
              <w:rPr>
                <w:lang w:val="en-US"/>
              </w:rPr>
            </w:pPr>
          </w:p>
          <w:p w14:paraId="1A6B61B9" w14:textId="77777777" w:rsidR="00EF530E" w:rsidRPr="00E05BC9" w:rsidRDefault="00EF530E" w:rsidP="00AA7436">
            <w:pPr>
              <w:ind w:left="0"/>
              <w:rPr>
                <w:lang w:val="en-US"/>
              </w:rPr>
            </w:pPr>
          </w:p>
          <w:p w14:paraId="2490AE2E" w14:textId="77777777" w:rsidR="00EF530E" w:rsidRDefault="00EF530E" w:rsidP="00AA7436">
            <w:pPr>
              <w:ind w:left="0"/>
              <w:rPr>
                <w:lang w:val="en-US"/>
              </w:rPr>
            </w:pPr>
          </w:p>
          <w:p w14:paraId="61BEA3C7" w14:textId="77777777" w:rsidR="00660383" w:rsidRDefault="00660383" w:rsidP="00AA7436">
            <w:pPr>
              <w:ind w:left="0"/>
              <w:rPr>
                <w:lang w:val="en-US"/>
              </w:rPr>
            </w:pPr>
          </w:p>
          <w:p w14:paraId="3D1E6B42" w14:textId="77777777" w:rsidR="00FB3180" w:rsidRDefault="00FB3180" w:rsidP="00AA7436">
            <w:pPr>
              <w:ind w:left="0"/>
              <w:rPr>
                <w:lang w:val="en-US"/>
              </w:rPr>
            </w:pPr>
          </w:p>
          <w:p w14:paraId="5305A355" w14:textId="77777777" w:rsidR="00FB3180" w:rsidRDefault="00FB3180" w:rsidP="00AA7436">
            <w:pPr>
              <w:ind w:left="0"/>
              <w:rPr>
                <w:lang w:val="en-US"/>
              </w:rPr>
            </w:pPr>
          </w:p>
          <w:p w14:paraId="1A57E459" w14:textId="77777777" w:rsidR="00FB3180" w:rsidRDefault="00FB3180" w:rsidP="00AA7436">
            <w:pPr>
              <w:ind w:left="0"/>
              <w:rPr>
                <w:lang w:val="en-US"/>
              </w:rPr>
            </w:pPr>
          </w:p>
          <w:p w14:paraId="1BBA8B17" w14:textId="77777777" w:rsidR="001C3C94" w:rsidRPr="006D6975" w:rsidRDefault="001C3C94" w:rsidP="001C3C94">
            <w:pPr>
              <w:ind w:left="0"/>
              <w:rPr>
                <w:lang w:val="en-US"/>
              </w:rPr>
            </w:pPr>
            <w:r w:rsidRPr="00E05BC9">
              <w:rPr>
                <w:lang w:val="en-US"/>
              </w:rPr>
              <w:t>L. 6</w:t>
            </w:r>
            <w:r w:rsidRPr="00F86EFB">
              <w:rPr>
                <w:lang w:val="en-US"/>
              </w:rPr>
              <w:t xml:space="preserve">13-23-6 </w:t>
            </w:r>
          </w:p>
          <w:p w14:paraId="4043035A" w14:textId="77777777" w:rsidR="00904AD4" w:rsidRDefault="00904AD4" w:rsidP="00174DBE">
            <w:pPr>
              <w:ind w:left="0"/>
              <w:rPr>
                <w:lang w:val="en-US"/>
              </w:rPr>
            </w:pPr>
          </w:p>
          <w:p w14:paraId="65E45C39" w14:textId="77777777" w:rsidR="00904AD4" w:rsidRDefault="00904AD4" w:rsidP="00174DBE">
            <w:pPr>
              <w:ind w:left="0"/>
              <w:rPr>
                <w:lang w:val="en-US"/>
              </w:rPr>
            </w:pPr>
          </w:p>
          <w:p w14:paraId="42E948A9" w14:textId="77777777" w:rsidR="00904AD4" w:rsidRDefault="00904AD4" w:rsidP="00174DBE">
            <w:pPr>
              <w:ind w:left="0"/>
              <w:rPr>
                <w:lang w:val="en-US"/>
              </w:rPr>
            </w:pPr>
          </w:p>
          <w:p w14:paraId="121690CE" w14:textId="77777777" w:rsidR="00624B78" w:rsidRDefault="00624B78" w:rsidP="00174DBE">
            <w:pPr>
              <w:ind w:left="0"/>
              <w:rPr>
                <w:lang w:val="en-US"/>
              </w:rPr>
            </w:pPr>
          </w:p>
          <w:p w14:paraId="0A955EC1" w14:textId="12C81B6D" w:rsidR="00904AD4" w:rsidRDefault="001C3C94" w:rsidP="00174DBE">
            <w:pPr>
              <w:ind w:left="0"/>
              <w:rPr>
                <w:lang w:val="en-US"/>
              </w:rPr>
            </w:pPr>
            <w:r w:rsidRPr="001C3C94">
              <w:rPr>
                <w:lang w:val="en-US"/>
              </w:rPr>
              <w:t>R. 613-45</w:t>
            </w:r>
          </w:p>
          <w:p w14:paraId="1F60C00C" w14:textId="77777777" w:rsidR="00904AD4" w:rsidRDefault="00904AD4" w:rsidP="00174DBE">
            <w:pPr>
              <w:ind w:left="0"/>
              <w:rPr>
                <w:lang w:val="en-US"/>
              </w:rPr>
            </w:pPr>
          </w:p>
          <w:p w14:paraId="2914CE48" w14:textId="77777777" w:rsidR="001C3C94" w:rsidRDefault="001C3C94" w:rsidP="00174DBE">
            <w:pPr>
              <w:ind w:left="0"/>
              <w:rPr>
                <w:lang w:val="en-US"/>
              </w:rPr>
            </w:pPr>
          </w:p>
          <w:p w14:paraId="6E51C372" w14:textId="77777777" w:rsidR="00240F09" w:rsidRPr="00E05BC9" w:rsidRDefault="00240F09" w:rsidP="00174DBE">
            <w:pPr>
              <w:ind w:left="0"/>
              <w:rPr>
                <w:lang w:val="en-US"/>
              </w:rPr>
            </w:pPr>
          </w:p>
          <w:p w14:paraId="75F2CEDB" w14:textId="77777777" w:rsidR="001C3C94" w:rsidRDefault="001C3C94" w:rsidP="001C3C94">
            <w:pPr>
              <w:ind w:left="0"/>
              <w:rPr>
                <w:lang w:val="en-US"/>
              </w:rPr>
            </w:pPr>
            <w:r w:rsidRPr="00E05BC9">
              <w:rPr>
                <w:lang w:val="en-US"/>
              </w:rPr>
              <w:t>R. 612-73</w:t>
            </w:r>
          </w:p>
          <w:p w14:paraId="03450871" w14:textId="77777777" w:rsidR="00904AD4" w:rsidRDefault="00904AD4" w:rsidP="00174DBE">
            <w:pPr>
              <w:ind w:left="0"/>
              <w:rPr>
                <w:lang w:val="en-US"/>
              </w:rPr>
            </w:pPr>
          </w:p>
          <w:p w14:paraId="3361DA9E" w14:textId="77777777" w:rsidR="00174DBE" w:rsidRPr="00A8039F" w:rsidRDefault="00174DBE" w:rsidP="00807362">
            <w:pPr>
              <w:ind w:left="0"/>
              <w:rPr>
                <w:lang w:val="en-US"/>
              </w:rPr>
            </w:pPr>
          </w:p>
          <w:p w14:paraId="7D97FF33" w14:textId="77777777" w:rsidR="00AC206A" w:rsidRPr="00A8039F" w:rsidRDefault="00AC206A" w:rsidP="00807362">
            <w:pPr>
              <w:ind w:left="0"/>
              <w:rPr>
                <w:lang w:val="en-US"/>
              </w:rPr>
            </w:pPr>
          </w:p>
          <w:p w14:paraId="51AA5C4A" w14:textId="77777777" w:rsidR="006D6975" w:rsidRDefault="006D6975" w:rsidP="00AA7436">
            <w:pPr>
              <w:ind w:left="0"/>
              <w:rPr>
                <w:lang w:val="en-US"/>
              </w:rPr>
            </w:pPr>
          </w:p>
          <w:p w14:paraId="29091D88" w14:textId="77777777" w:rsidR="00D53C4B" w:rsidRDefault="00D53C4B" w:rsidP="00AA7436">
            <w:pPr>
              <w:ind w:left="0"/>
              <w:rPr>
                <w:lang w:val="en-US"/>
              </w:rPr>
            </w:pPr>
          </w:p>
          <w:p w14:paraId="33BE46B9" w14:textId="4B4B3EA6" w:rsidR="00AC206A" w:rsidRDefault="00AC206A" w:rsidP="00AA7436">
            <w:pPr>
              <w:ind w:left="0"/>
              <w:rPr>
                <w:lang w:val="en-US"/>
              </w:rPr>
            </w:pPr>
          </w:p>
          <w:p w14:paraId="18A1B213" w14:textId="77777777" w:rsidR="00AC206A" w:rsidRDefault="00AC206A" w:rsidP="00AA7436">
            <w:pPr>
              <w:ind w:left="0"/>
              <w:rPr>
                <w:lang w:val="en-US"/>
              </w:rPr>
            </w:pPr>
          </w:p>
          <w:p w14:paraId="7EF69493" w14:textId="77777777" w:rsidR="001C3C94" w:rsidRPr="00B7210C" w:rsidRDefault="001C3C94" w:rsidP="00AA7436">
            <w:pPr>
              <w:ind w:left="0"/>
              <w:rPr>
                <w:lang w:val="en-US"/>
              </w:rPr>
            </w:pPr>
          </w:p>
          <w:p w14:paraId="54AED6B1" w14:textId="77777777" w:rsidR="001C3C94" w:rsidRPr="00B7210C" w:rsidRDefault="001C3C94" w:rsidP="00AA7436">
            <w:pPr>
              <w:ind w:left="0"/>
              <w:rPr>
                <w:lang w:val="en-US"/>
              </w:rPr>
            </w:pPr>
          </w:p>
          <w:p w14:paraId="526F37EA" w14:textId="77777777" w:rsidR="001C3C94" w:rsidRPr="00B7210C" w:rsidRDefault="001C3C94" w:rsidP="00AA7436">
            <w:pPr>
              <w:ind w:left="0"/>
              <w:rPr>
                <w:lang w:val="en-US"/>
              </w:rPr>
            </w:pPr>
          </w:p>
          <w:p w14:paraId="0FC0F044" w14:textId="77777777" w:rsidR="001C3C94" w:rsidRPr="00B7210C" w:rsidRDefault="001C3C94" w:rsidP="00AA7436">
            <w:pPr>
              <w:ind w:left="0"/>
              <w:rPr>
                <w:lang w:val="en-US"/>
              </w:rPr>
            </w:pPr>
          </w:p>
          <w:p w14:paraId="77CE1586" w14:textId="77777777" w:rsidR="001C3C94" w:rsidRPr="00B7210C" w:rsidRDefault="001C3C94" w:rsidP="00AA7436">
            <w:pPr>
              <w:ind w:left="0"/>
              <w:rPr>
                <w:lang w:val="en-US"/>
              </w:rPr>
            </w:pPr>
          </w:p>
          <w:p w14:paraId="381CB80E" w14:textId="77777777" w:rsidR="001C3C94" w:rsidRPr="00B7210C" w:rsidRDefault="001C3C94" w:rsidP="00AA7436">
            <w:pPr>
              <w:ind w:left="0"/>
              <w:rPr>
                <w:lang w:val="en-US"/>
              </w:rPr>
            </w:pPr>
          </w:p>
          <w:p w14:paraId="40CDCD06" w14:textId="77777777" w:rsidR="001C3C94" w:rsidRDefault="001C3C94" w:rsidP="00AA7436">
            <w:pPr>
              <w:ind w:left="0"/>
              <w:rPr>
                <w:lang w:val="en-US"/>
              </w:rPr>
            </w:pPr>
          </w:p>
          <w:p w14:paraId="49B35929" w14:textId="77777777" w:rsidR="00A7558D" w:rsidRPr="00B7210C" w:rsidRDefault="00A7558D" w:rsidP="00AA7436">
            <w:pPr>
              <w:ind w:left="0"/>
              <w:rPr>
                <w:lang w:val="en-US"/>
              </w:rPr>
            </w:pPr>
          </w:p>
          <w:p w14:paraId="323F3426" w14:textId="77777777" w:rsidR="001C3C94" w:rsidRDefault="001C3C94" w:rsidP="00AA7436">
            <w:pPr>
              <w:ind w:left="0"/>
              <w:rPr>
                <w:lang w:val="en-US"/>
              </w:rPr>
            </w:pPr>
          </w:p>
          <w:p w14:paraId="4BB3D181" w14:textId="77777777" w:rsidR="00FA34E1" w:rsidRPr="00B7210C" w:rsidRDefault="00FA34E1" w:rsidP="00AA7436">
            <w:pPr>
              <w:ind w:left="0"/>
              <w:rPr>
                <w:lang w:val="en-US"/>
              </w:rPr>
            </w:pPr>
          </w:p>
          <w:p w14:paraId="3DC06EE5" w14:textId="77777777" w:rsidR="001C3C94" w:rsidRPr="00B7210C" w:rsidRDefault="001C3C94" w:rsidP="00AA7436">
            <w:pPr>
              <w:ind w:left="0"/>
              <w:rPr>
                <w:lang w:val="en-US"/>
              </w:rPr>
            </w:pPr>
          </w:p>
          <w:p w14:paraId="3E8BE3A3" w14:textId="2ED14C97" w:rsidR="00AC206A" w:rsidRPr="00B7210C" w:rsidRDefault="00AC206A" w:rsidP="00AA7436">
            <w:pPr>
              <w:ind w:left="0"/>
              <w:rPr>
                <w:lang w:val="en-US"/>
              </w:rPr>
            </w:pPr>
            <w:r w:rsidRPr="00B7210C">
              <w:rPr>
                <w:lang w:val="en-US"/>
              </w:rPr>
              <w:t>R. 411-19</w:t>
            </w:r>
            <w:r w:rsidR="003956BC" w:rsidRPr="00B7210C">
              <w:rPr>
                <w:lang w:val="en-US"/>
              </w:rPr>
              <w:t xml:space="preserve"> al1</w:t>
            </w:r>
          </w:p>
          <w:p w14:paraId="79A67E83" w14:textId="77777777" w:rsidR="00807362" w:rsidRDefault="00807362" w:rsidP="00807362">
            <w:pPr>
              <w:ind w:left="0"/>
              <w:rPr>
                <w:lang w:val="en-US"/>
              </w:rPr>
            </w:pPr>
          </w:p>
          <w:p w14:paraId="36383233" w14:textId="77777777" w:rsidR="00A76FEE" w:rsidRPr="00B7210C" w:rsidRDefault="00A76FEE" w:rsidP="00AA7436">
            <w:pPr>
              <w:ind w:left="0"/>
              <w:rPr>
                <w:lang w:val="en-US"/>
              </w:rPr>
            </w:pPr>
          </w:p>
          <w:p w14:paraId="4DA1F3EE" w14:textId="3B337780" w:rsidR="005A6F9C" w:rsidRDefault="009B464D" w:rsidP="00AA7436">
            <w:pPr>
              <w:ind w:left="0"/>
            </w:pPr>
            <w:r>
              <w:t>R. 612-73-1</w:t>
            </w:r>
          </w:p>
          <w:p w14:paraId="0CB142F2" w14:textId="54313298" w:rsidR="0057374A" w:rsidRDefault="0057374A" w:rsidP="0057374A">
            <w:pPr>
              <w:ind w:left="0"/>
            </w:pPr>
            <w:r>
              <w:t>R. 612-73-2</w:t>
            </w:r>
          </w:p>
          <w:p w14:paraId="52C5FC6A" w14:textId="77777777" w:rsidR="0057374A" w:rsidRDefault="0057374A" w:rsidP="00AA7436">
            <w:pPr>
              <w:ind w:left="0"/>
            </w:pPr>
          </w:p>
          <w:p w14:paraId="258B2DDF" w14:textId="26F9DEA2" w:rsidR="006245AE" w:rsidRDefault="006245AE" w:rsidP="00AA7436">
            <w:pPr>
              <w:ind w:left="0"/>
            </w:pPr>
          </w:p>
          <w:p w14:paraId="5ADEB3CF" w14:textId="75667520" w:rsidR="006958C6" w:rsidRDefault="006958C6" w:rsidP="00AA7436">
            <w:pPr>
              <w:ind w:left="0"/>
            </w:pPr>
          </w:p>
          <w:p w14:paraId="53BCAAF4" w14:textId="77777777" w:rsidR="003E6FAF" w:rsidRDefault="003E6FAF" w:rsidP="00AA7436">
            <w:pPr>
              <w:ind w:left="0"/>
            </w:pPr>
          </w:p>
          <w:p w14:paraId="3DBD6752" w14:textId="77777777" w:rsidR="00A05B74" w:rsidRDefault="00A05B74" w:rsidP="00AA7436">
            <w:pPr>
              <w:ind w:left="0"/>
            </w:pPr>
          </w:p>
          <w:p w14:paraId="2631844A" w14:textId="77777777" w:rsidR="00A05B74" w:rsidRDefault="00A05B74" w:rsidP="00AA7436">
            <w:pPr>
              <w:ind w:left="0"/>
            </w:pPr>
          </w:p>
          <w:p w14:paraId="55A0BEE7" w14:textId="77777777" w:rsidR="00C1673A" w:rsidRDefault="00C1673A" w:rsidP="00AA7436">
            <w:pPr>
              <w:ind w:left="0"/>
            </w:pPr>
            <w:r>
              <w:t>R. 613-44-9</w:t>
            </w:r>
          </w:p>
          <w:p w14:paraId="6327F8DE" w14:textId="77777777" w:rsidR="00DC3BF1" w:rsidRDefault="00DC3BF1" w:rsidP="00AA7436">
            <w:pPr>
              <w:ind w:left="0"/>
            </w:pPr>
          </w:p>
          <w:p w14:paraId="0F833C8F" w14:textId="77777777" w:rsidR="00DC3BF1" w:rsidRDefault="00DC3BF1" w:rsidP="00AA7436">
            <w:pPr>
              <w:ind w:left="0"/>
            </w:pPr>
          </w:p>
          <w:p w14:paraId="57B805B8" w14:textId="33508A60" w:rsidR="00C1673A" w:rsidRPr="00BB696B" w:rsidRDefault="00C1673A" w:rsidP="00AA7436">
            <w:pPr>
              <w:ind w:left="0"/>
            </w:pPr>
            <w:r>
              <w:t>R. 612-73</w:t>
            </w:r>
          </w:p>
        </w:tc>
        <w:tc>
          <w:tcPr>
            <w:tcW w:w="8305" w:type="dxa"/>
            <w:tcBorders>
              <w:left w:val="single" w:sz="4" w:space="0" w:color="F9B151"/>
            </w:tcBorders>
            <w:shd w:val="clear" w:color="auto" w:fill="auto"/>
          </w:tcPr>
          <w:p w14:paraId="3BD7F0F2" w14:textId="77777777" w:rsidR="00824380" w:rsidRDefault="00824380" w:rsidP="001C6CD1"/>
          <w:p w14:paraId="0E03D913" w14:textId="77777777" w:rsidR="003501AF" w:rsidRPr="002C2E18" w:rsidRDefault="003501AF" w:rsidP="003501AF">
            <w:r w:rsidRPr="002C2E18">
              <w:t xml:space="preserve">La formation d’une opposition à l’encontre d’un brevet, ainsi que les échanges ultérieurs réalisés par l’opposant, le titulaire du brevet contesté ou leurs mandataires, s’effectuent sous forme électronique sur le site Internet de l’INPI via le portail de l’opposition brevet. . </w:t>
            </w:r>
          </w:p>
          <w:p w14:paraId="44AB73A9" w14:textId="77777777" w:rsidR="003501AF" w:rsidRPr="002C2E18" w:rsidRDefault="003501AF" w:rsidP="003501AF">
            <w:r w:rsidRPr="002C2E18">
              <w:t>Via ce portail, les parties peuvent consulter l'ensemble des documents relatifs à la procédure (mémoire, observations, courriers, avis, décision</w:t>
            </w:r>
            <w:r>
              <w:t>s</w:t>
            </w:r>
            <w:r w:rsidRPr="002C2E18">
              <w:t>, etc.) et intervenir en transmettant des documents ou des propositions de modification du brevet. La constitution d'un mandataire est également possible à tout moment via le portail de l’opposition.</w:t>
            </w:r>
          </w:p>
          <w:p w14:paraId="0080F85C" w14:textId="77777777" w:rsidR="003501AF" w:rsidRPr="002C2E18" w:rsidRDefault="003501AF" w:rsidP="003501AF"/>
          <w:p w14:paraId="6EC48C5A" w14:textId="77777777" w:rsidR="003501AF" w:rsidRPr="002C2E18" w:rsidRDefault="003501AF" w:rsidP="003501AF">
            <w:r w:rsidRPr="002C2E18">
              <w:t>La procédure d’opposition comprend trois phases : une phase de recevabilité, une phase d’instruction et une phase de décision.</w:t>
            </w:r>
          </w:p>
          <w:p w14:paraId="05495BFA" w14:textId="77777777" w:rsidR="003501AF" w:rsidRPr="002C2E18" w:rsidRDefault="003501AF" w:rsidP="003501AF">
            <w:r w:rsidRPr="002C2E18">
              <w:rPr>
                <w:noProof/>
                <w:lang w:val="en-US" w:eastAsia="en-US"/>
              </w:rPr>
              <w:drawing>
                <wp:inline distT="0" distB="0" distL="0" distR="0" wp14:anchorId="2D1407BC" wp14:editId="74798BBD">
                  <wp:extent cx="4779034" cy="1561502"/>
                  <wp:effectExtent l="0" t="0" r="254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91093" cy="1565442"/>
                          </a:xfrm>
                          <a:prstGeom prst="rect">
                            <a:avLst/>
                          </a:prstGeom>
                        </pic:spPr>
                      </pic:pic>
                    </a:graphicData>
                  </a:graphic>
                </wp:inline>
              </w:drawing>
            </w:r>
          </w:p>
          <w:p w14:paraId="6A5A2776" w14:textId="77777777" w:rsidR="003501AF" w:rsidRPr="002C2E18" w:rsidRDefault="003501AF" w:rsidP="003501AF">
            <w:pPr>
              <w:pStyle w:val="Heading2"/>
              <w:spacing w:before="0" w:after="0"/>
              <w:ind w:left="0"/>
              <w:rPr>
                <w:b w:val="0"/>
                <w:i w:val="0"/>
              </w:rPr>
            </w:pPr>
          </w:p>
          <w:p w14:paraId="1FA8C910" w14:textId="77777777" w:rsidR="003501AF" w:rsidRPr="002C2E18" w:rsidRDefault="003501AF" w:rsidP="003501AF"/>
          <w:p w14:paraId="29363392" w14:textId="77777777" w:rsidR="003501AF" w:rsidRPr="002C2E18" w:rsidRDefault="003501AF" w:rsidP="003501AF">
            <w:pPr>
              <w:pStyle w:val="Heading2"/>
              <w:spacing w:before="0" w:after="0"/>
              <w:ind w:left="0"/>
              <w:rPr>
                <w:szCs w:val="22"/>
              </w:rPr>
            </w:pPr>
            <w:bookmarkStart w:id="73" w:name="_Toc44505874"/>
            <w:bookmarkStart w:id="74" w:name="_Toc45205120"/>
            <w:r w:rsidRPr="002C2E18">
              <w:rPr>
                <w:b w:val="0"/>
                <w:i w:val="0"/>
              </w:rPr>
              <w:t>3.1. Phase de recevabilité</w:t>
            </w:r>
            <w:bookmarkEnd w:id="73"/>
            <w:bookmarkEnd w:id="74"/>
          </w:p>
          <w:p w14:paraId="1F6529D4" w14:textId="77777777" w:rsidR="003501AF" w:rsidRPr="002C2E18" w:rsidRDefault="003501AF" w:rsidP="003501AF">
            <w:pPr>
              <w:rPr>
                <w:rFonts w:eastAsia="Times"/>
              </w:rPr>
            </w:pPr>
          </w:p>
          <w:p w14:paraId="07026FED" w14:textId="77777777" w:rsidR="003501AF" w:rsidRPr="002C2E18" w:rsidRDefault="003501AF" w:rsidP="003501AF">
            <w:pPr>
              <w:rPr>
                <w:rFonts w:eastAsia="Times"/>
              </w:rPr>
            </w:pPr>
            <w:r w:rsidRPr="002C2E18">
              <w:rPr>
                <w:rFonts w:eastAsia="Times"/>
              </w:rPr>
              <w:t>Le titulaire est informé dès la formation de l’opposition par notification lui précisant les modalités pour accéder au dossier d’opposition sur le portail de l’opposition brevet.</w:t>
            </w:r>
          </w:p>
          <w:p w14:paraId="038C9CA3" w14:textId="77777777" w:rsidR="003501AF" w:rsidRPr="002C2E18" w:rsidRDefault="003501AF" w:rsidP="003501AF">
            <w:pPr>
              <w:rPr>
                <w:rFonts w:eastAsia="Times"/>
              </w:rPr>
            </w:pPr>
          </w:p>
          <w:p w14:paraId="4461BBE8" w14:textId="77777777" w:rsidR="003501AF" w:rsidRPr="002C2E18" w:rsidRDefault="003501AF" w:rsidP="003501AF">
            <w:pPr>
              <w:pStyle w:val="Heading2"/>
              <w:spacing w:before="0" w:after="0"/>
              <w:ind w:left="720"/>
              <w:rPr>
                <w:rFonts w:eastAsia="Times"/>
                <w:sz w:val="22"/>
                <w:szCs w:val="22"/>
              </w:rPr>
            </w:pPr>
            <w:bookmarkStart w:id="75" w:name="_Toc37952618"/>
            <w:bookmarkStart w:id="76" w:name="_Toc44505875"/>
            <w:bookmarkStart w:id="77" w:name="_Toc45205121"/>
            <w:r w:rsidRPr="002C2E18">
              <w:rPr>
                <w:rFonts w:eastAsia="Times"/>
                <w:sz w:val="22"/>
                <w:szCs w:val="22"/>
              </w:rPr>
              <w:t>3.1.1. Examen de recevabilité</w:t>
            </w:r>
            <w:bookmarkEnd w:id="75"/>
            <w:bookmarkEnd w:id="76"/>
            <w:bookmarkEnd w:id="77"/>
          </w:p>
          <w:p w14:paraId="747290F0" w14:textId="77777777" w:rsidR="003501AF" w:rsidRPr="002C2E18" w:rsidRDefault="003501AF" w:rsidP="003501AF">
            <w:pPr>
              <w:rPr>
                <w:szCs w:val="22"/>
              </w:rPr>
            </w:pPr>
          </w:p>
          <w:p w14:paraId="6A2F4956" w14:textId="77777777" w:rsidR="003501AF" w:rsidRPr="002C2E18" w:rsidRDefault="003501AF" w:rsidP="003501AF">
            <w:pPr>
              <w:rPr>
                <w:szCs w:val="22"/>
              </w:rPr>
            </w:pPr>
            <w:r w:rsidRPr="002C2E18">
              <w:rPr>
                <w:szCs w:val="22"/>
              </w:rPr>
              <w:t xml:space="preserve">Dès le dépôt d’une demande d’opposition, l’INPI procède à un examen de recevabilité de l’opposition. Cet examen, réalisé par un </w:t>
            </w:r>
            <w:r w:rsidRPr="002C2E18">
              <w:t>agent administratif</w:t>
            </w:r>
            <w:r w:rsidRPr="002C2E18">
              <w:rPr>
                <w:szCs w:val="22"/>
              </w:rPr>
              <w:t>, consiste à vérifier</w:t>
            </w:r>
            <w:r w:rsidRPr="002C2E18">
              <w:t xml:space="preserve"> le respect des exigences formelles de formation de la demande d’opposition,</w:t>
            </w:r>
            <w:r w:rsidRPr="002C2E18">
              <w:rPr>
                <w:szCs w:val="22"/>
              </w:rPr>
              <w:t xml:space="preserve"> sans examen au fond.</w:t>
            </w:r>
          </w:p>
          <w:p w14:paraId="331D55B7" w14:textId="77777777" w:rsidR="003501AF" w:rsidRPr="002C2E18" w:rsidRDefault="003501AF" w:rsidP="003501AF">
            <w:pPr>
              <w:rPr>
                <w:szCs w:val="22"/>
              </w:rPr>
            </w:pPr>
          </w:p>
          <w:p w14:paraId="076E0F6C" w14:textId="77777777" w:rsidR="003501AF" w:rsidRPr="002C2E18" w:rsidRDefault="003501AF" w:rsidP="003501AF">
            <w:pPr>
              <w:pStyle w:val="Heading2"/>
              <w:spacing w:before="0" w:after="0"/>
              <w:ind w:left="720"/>
              <w:rPr>
                <w:rFonts w:eastAsia="Times"/>
                <w:sz w:val="22"/>
                <w:szCs w:val="22"/>
              </w:rPr>
            </w:pPr>
            <w:bookmarkStart w:id="78" w:name="_Toc37952619"/>
            <w:bookmarkStart w:id="79" w:name="_Toc44505876"/>
            <w:bookmarkStart w:id="80" w:name="_Toc45205122"/>
            <w:r w:rsidRPr="002C2E18">
              <w:rPr>
                <w:rFonts w:eastAsia="Times"/>
                <w:sz w:val="22"/>
                <w:szCs w:val="22"/>
              </w:rPr>
              <w:t>3.1.2. Motifs d’irrecevabilité</w:t>
            </w:r>
            <w:bookmarkEnd w:id="78"/>
            <w:bookmarkEnd w:id="79"/>
            <w:bookmarkEnd w:id="80"/>
          </w:p>
          <w:p w14:paraId="24524FB8" w14:textId="77777777" w:rsidR="003501AF" w:rsidRPr="002C2E18" w:rsidRDefault="003501AF" w:rsidP="003501AF">
            <w:pPr>
              <w:pStyle w:val="Heading2"/>
              <w:spacing w:before="0" w:after="0"/>
              <w:ind w:left="720"/>
              <w:rPr>
                <w:rFonts w:eastAsia="Times"/>
                <w:sz w:val="22"/>
                <w:szCs w:val="22"/>
              </w:rPr>
            </w:pPr>
          </w:p>
          <w:p w14:paraId="04C90324" w14:textId="77777777" w:rsidR="003501AF" w:rsidRPr="002C2E18" w:rsidRDefault="003501AF" w:rsidP="003501AF">
            <w:pPr>
              <w:rPr>
                <w:szCs w:val="22"/>
              </w:rPr>
            </w:pPr>
            <w:r w:rsidRPr="002C2E18">
              <w:rPr>
                <w:szCs w:val="22"/>
              </w:rPr>
              <w:t xml:space="preserve">Conformément à l’article R. 613-44-2, la demande d’opposition est déclarée irrecevable dans les cas </w:t>
            </w:r>
            <w:r w:rsidRPr="002C2E18">
              <w:t xml:space="preserve">décrits </w:t>
            </w:r>
            <w:r w:rsidRPr="002C2E18">
              <w:rPr>
                <w:szCs w:val="22"/>
              </w:rPr>
              <w:t>ci-après.</w:t>
            </w:r>
          </w:p>
          <w:p w14:paraId="2E8A1F85" w14:textId="77777777" w:rsidR="003501AF" w:rsidRPr="002C2E18" w:rsidRDefault="003501AF" w:rsidP="003501AF">
            <w:pPr>
              <w:rPr>
                <w:szCs w:val="22"/>
              </w:rPr>
            </w:pPr>
          </w:p>
          <w:p w14:paraId="03E807F0" w14:textId="77777777" w:rsidR="003501AF" w:rsidRPr="002C2E18" w:rsidRDefault="003501AF" w:rsidP="003501AF">
            <w:pPr>
              <w:rPr>
                <w:szCs w:val="22"/>
              </w:rPr>
            </w:pPr>
            <w:r w:rsidRPr="002C2E18">
              <w:rPr>
                <w:b/>
                <w:szCs w:val="22"/>
              </w:rPr>
              <w:t xml:space="preserve">L’opposition est </w:t>
            </w:r>
            <w:r>
              <w:rPr>
                <w:b/>
                <w:szCs w:val="22"/>
              </w:rPr>
              <w:t>dépos</w:t>
            </w:r>
            <w:r w:rsidRPr="002C2E18">
              <w:rPr>
                <w:b/>
                <w:szCs w:val="22"/>
              </w:rPr>
              <w:t>ée par le titulaire du brevet contesté</w:t>
            </w:r>
            <w:r w:rsidRPr="002C2E18">
              <w:rPr>
                <w:szCs w:val="22"/>
              </w:rPr>
              <w:t xml:space="preserve"> </w:t>
            </w:r>
          </w:p>
          <w:p w14:paraId="4C460DFB" w14:textId="77777777" w:rsidR="003501AF" w:rsidRPr="00081F99" w:rsidRDefault="003501AF" w:rsidP="003501AF">
            <w:pPr>
              <w:rPr>
                <w:color w:val="7030A0"/>
                <w:szCs w:val="22"/>
              </w:rPr>
            </w:pPr>
            <w:r w:rsidRPr="002C2E18">
              <w:rPr>
                <w:szCs w:val="22"/>
              </w:rPr>
              <w:t>Toute personne à l’exception du titulaire du brevet contesté peut agir. Le titulaire du brevet contesté ne</w:t>
            </w:r>
            <w:r>
              <w:rPr>
                <w:szCs w:val="22"/>
              </w:rPr>
              <w:t xml:space="preserve"> peut donc pas faire opposition </w:t>
            </w:r>
            <w:r w:rsidRPr="00081F99">
              <w:rPr>
                <w:i/>
                <w:color w:val="7030A0"/>
              </w:rPr>
              <w:t>(renvoi 1.2 Qualité à agir et représentation de l’opposant).</w:t>
            </w:r>
          </w:p>
          <w:p w14:paraId="36933AD0" w14:textId="77777777" w:rsidR="003501AF" w:rsidRPr="002C2E18" w:rsidRDefault="003501AF" w:rsidP="003501AF">
            <w:pPr>
              <w:ind w:left="0"/>
              <w:rPr>
                <w:b/>
                <w:szCs w:val="22"/>
                <w:highlight w:val="yellow"/>
              </w:rPr>
            </w:pPr>
          </w:p>
          <w:p w14:paraId="4944153A" w14:textId="77777777" w:rsidR="003501AF" w:rsidRPr="002C2E18" w:rsidRDefault="003501AF" w:rsidP="003501AF">
            <w:pPr>
              <w:rPr>
                <w:szCs w:val="22"/>
              </w:rPr>
            </w:pPr>
            <w:r w:rsidRPr="002C2E18">
              <w:rPr>
                <w:b/>
                <w:szCs w:val="22"/>
              </w:rPr>
              <w:t>L’opposition est</w:t>
            </w:r>
            <w:r w:rsidRPr="002C2E18">
              <w:rPr>
                <w:szCs w:val="22"/>
              </w:rPr>
              <w:t xml:space="preserve"> </w:t>
            </w:r>
            <w:r>
              <w:rPr>
                <w:b/>
                <w:szCs w:val="22"/>
              </w:rPr>
              <w:t>déposé</w:t>
            </w:r>
            <w:r w:rsidRPr="002C2E18">
              <w:rPr>
                <w:b/>
                <w:szCs w:val="22"/>
              </w:rPr>
              <w:t>e après l’expiration du délai d’opposition</w:t>
            </w:r>
          </w:p>
          <w:p w14:paraId="1C70F8EB" w14:textId="77777777" w:rsidR="003501AF" w:rsidRPr="002C2E18" w:rsidRDefault="003501AF" w:rsidP="003501AF">
            <w:r w:rsidRPr="002C2E18">
              <w:rPr>
                <w:szCs w:val="22"/>
              </w:rPr>
              <w:t xml:space="preserve">L’opposant dispose d’un délai de 9 mois à compter de la publication au Bulletin officiel de la propriété industrielle (BOPI) de la mention de délivrance du brevet contesté pour former opposition. Toute demande d'opposition déposée en dehors de ce délai est déclarée irrecevable. </w:t>
            </w:r>
            <w:r w:rsidRPr="002C2E18">
              <w:t xml:space="preserve"> </w:t>
            </w:r>
          </w:p>
          <w:p w14:paraId="350A12BC" w14:textId="77777777" w:rsidR="003501AF" w:rsidRPr="00EA3FDC" w:rsidRDefault="003501AF" w:rsidP="003501AF">
            <w:pPr>
              <w:rPr>
                <w:color w:val="7030A0"/>
                <w:szCs w:val="22"/>
              </w:rPr>
            </w:pPr>
            <w:r w:rsidRPr="002C2E18">
              <w:t>Le recours en restauration de l’article L. 612-16 n’est pas applicable à c</w:t>
            </w:r>
            <w:r w:rsidRPr="002C2E18">
              <w:rPr>
                <w:szCs w:val="22"/>
              </w:rPr>
              <w:t>e délai (</w:t>
            </w:r>
            <w:r w:rsidRPr="00EA3FDC">
              <w:rPr>
                <w:i/>
                <w:color w:val="7030A0"/>
              </w:rPr>
              <w:t>renvoi 1.3 Délai d’opposition</w:t>
            </w:r>
            <w:r w:rsidRPr="00EA3FDC">
              <w:rPr>
                <w:color w:val="7030A0"/>
                <w:szCs w:val="22"/>
              </w:rPr>
              <w:t xml:space="preserve">). </w:t>
            </w:r>
          </w:p>
          <w:p w14:paraId="5E7D7516" w14:textId="77777777" w:rsidR="003501AF" w:rsidRPr="002C2E18" w:rsidRDefault="003501AF" w:rsidP="003501AF">
            <w:pPr>
              <w:rPr>
                <w:szCs w:val="22"/>
              </w:rPr>
            </w:pPr>
          </w:p>
          <w:p w14:paraId="0E01AF14" w14:textId="77777777" w:rsidR="003501AF" w:rsidRPr="00EA3FDC" w:rsidRDefault="003501AF" w:rsidP="003501AF">
            <w:pPr>
              <w:rPr>
                <w:i/>
                <w:color w:val="7030A0"/>
              </w:rPr>
            </w:pPr>
            <w:r w:rsidRPr="002C2E18">
              <w:rPr>
                <w:szCs w:val="22"/>
              </w:rPr>
              <w:t>L’INPI attribue une date à la demande d’opposition lors de son dépôt</w:t>
            </w:r>
            <w:r w:rsidRPr="002C2E18">
              <w:t xml:space="preserve"> </w:t>
            </w:r>
            <w:r w:rsidRPr="002C2E18">
              <w:rPr>
                <w:szCs w:val="22"/>
              </w:rPr>
              <w:t xml:space="preserve"> </w:t>
            </w:r>
            <w:r w:rsidRPr="00EA3FDC">
              <w:rPr>
                <w:i/>
                <w:color w:val="7030A0"/>
              </w:rPr>
              <w:t xml:space="preserve">(renvoi 2.1.1. </w:t>
            </w:r>
            <w:r>
              <w:rPr>
                <w:i/>
                <w:color w:val="7030A0"/>
              </w:rPr>
              <w:t>P</w:t>
            </w:r>
            <w:r w:rsidRPr="00EA3FDC">
              <w:rPr>
                <w:i/>
                <w:color w:val="7030A0"/>
              </w:rPr>
              <w:t>ortail de l’opposition brevet).</w:t>
            </w:r>
          </w:p>
          <w:p w14:paraId="71A63CD2" w14:textId="77777777" w:rsidR="003501AF" w:rsidRPr="002C2E18" w:rsidRDefault="003501AF" w:rsidP="003501AF">
            <w:pPr>
              <w:ind w:left="0"/>
              <w:rPr>
                <w:szCs w:val="22"/>
                <w:highlight w:val="yellow"/>
              </w:rPr>
            </w:pPr>
          </w:p>
          <w:p w14:paraId="11784B17" w14:textId="77777777" w:rsidR="003501AF" w:rsidRPr="002C2E18" w:rsidRDefault="003501AF" w:rsidP="003501AF">
            <w:pPr>
              <w:rPr>
                <w:szCs w:val="22"/>
              </w:rPr>
            </w:pPr>
            <w:r>
              <w:rPr>
                <w:b/>
                <w:szCs w:val="22"/>
              </w:rPr>
              <w:t>Contre une d</w:t>
            </w:r>
            <w:r w:rsidRPr="002C2E18">
              <w:rPr>
                <w:b/>
                <w:szCs w:val="22"/>
              </w:rPr>
              <w:t>emande de brevet non délivrée</w:t>
            </w:r>
          </w:p>
          <w:p w14:paraId="500CA00D" w14:textId="77777777" w:rsidR="003501AF" w:rsidRPr="002C2E18" w:rsidRDefault="003501AF" w:rsidP="003501AF">
            <w:pPr>
              <w:rPr>
                <w:szCs w:val="22"/>
              </w:rPr>
            </w:pPr>
            <w:r w:rsidRPr="002C2E18">
              <w:rPr>
                <w:szCs w:val="22"/>
              </w:rPr>
              <w:t xml:space="preserve">Si l’opposition est </w:t>
            </w:r>
            <w:r>
              <w:rPr>
                <w:szCs w:val="22"/>
              </w:rPr>
              <w:t>déposée</w:t>
            </w:r>
            <w:r w:rsidRPr="002C2E18">
              <w:rPr>
                <w:szCs w:val="22"/>
              </w:rPr>
              <w:t xml:space="preserve"> avant la publication au BOPI de la mention de délivrance du brevet contesté, elle est déclarée irrecevable.</w:t>
            </w:r>
          </w:p>
          <w:p w14:paraId="0F64FDCC" w14:textId="77777777" w:rsidR="003501AF" w:rsidRPr="002C2E18" w:rsidRDefault="003501AF" w:rsidP="003501AF">
            <w:pPr>
              <w:rPr>
                <w:szCs w:val="22"/>
              </w:rPr>
            </w:pPr>
          </w:p>
          <w:p w14:paraId="3069443E" w14:textId="77777777" w:rsidR="003501AF" w:rsidRPr="002C2E18" w:rsidRDefault="003501AF" w:rsidP="003501AF">
            <w:pPr>
              <w:rPr>
                <w:szCs w:val="22"/>
              </w:rPr>
            </w:pPr>
            <w:r>
              <w:rPr>
                <w:b/>
                <w:szCs w:val="22"/>
              </w:rPr>
              <w:t>C</w:t>
            </w:r>
            <w:r w:rsidRPr="002C2E18">
              <w:rPr>
                <w:b/>
                <w:szCs w:val="22"/>
              </w:rPr>
              <w:t xml:space="preserve">ontre un brevet européen, un certificat d’utilité ou un certificat complémentaire de protection </w:t>
            </w:r>
          </w:p>
          <w:p w14:paraId="2D36690D" w14:textId="77777777" w:rsidR="003501AF" w:rsidRPr="002C2E18" w:rsidRDefault="003501AF" w:rsidP="003501AF">
            <w:pPr>
              <w:rPr>
                <w:szCs w:val="22"/>
              </w:rPr>
            </w:pPr>
            <w:r w:rsidRPr="002C2E18">
              <w:rPr>
                <w:szCs w:val="22"/>
              </w:rPr>
              <w:t xml:space="preserve">Seul un brevet délivré par l’INPI peut faire l’objet d’une opposition </w:t>
            </w:r>
            <w:r w:rsidRPr="00D62D46">
              <w:rPr>
                <w:color w:val="7030A0"/>
                <w:szCs w:val="22"/>
              </w:rPr>
              <w:t>(</w:t>
            </w:r>
            <w:r w:rsidRPr="00D62D46">
              <w:rPr>
                <w:i/>
                <w:color w:val="7030A0"/>
              </w:rPr>
              <w:t>renvoi 1.1 Nature du titre contesté</w:t>
            </w:r>
            <w:r w:rsidRPr="00D62D46">
              <w:rPr>
                <w:color w:val="7030A0"/>
                <w:szCs w:val="22"/>
              </w:rPr>
              <w:t>).</w:t>
            </w:r>
            <w:r w:rsidRPr="002C2E18">
              <w:rPr>
                <w:szCs w:val="22"/>
              </w:rPr>
              <w:t xml:space="preserve"> Toute opposition </w:t>
            </w:r>
            <w:r>
              <w:rPr>
                <w:szCs w:val="22"/>
              </w:rPr>
              <w:t>déposée</w:t>
            </w:r>
            <w:r w:rsidRPr="002C2E18">
              <w:rPr>
                <w:szCs w:val="22"/>
              </w:rPr>
              <w:t xml:space="preserve"> contre un autre titre est déclarée irrecevable.</w:t>
            </w:r>
          </w:p>
          <w:p w14:paraId="1B68DF22" w14:textId="77777777" w:rsidR="003501AF" w:rsidRPr="002C2E18" w:rsidRDefault="003501AF" w:rsidP="003501AF">
            <w:pPr>
              <w:ind w:left="0"/>
              <w:rPr>
                <w:szCs w:val="22"/>
                <w:highlight w:val="yellow"/>
              </w:rPr>
            </w:pPr>
          </w:p>
          <w:p w14:paraId="2144D2CD" w14:textId="77777777" w:rsidR="003501AF" w:rsidRPr="002C2E18" w:rsidRDefault="003501AF" w:rsidP="003501AF">
            <w:pPr>
              <w:rPr>
                <w:b/>
                <w:szCs w:val="22"/>
              </w:rPr>
            </w:pPr>
            <w:r w:rsidRPr="002C2E18">
              <w:rPr>
                <w:b/>
                <w:szCs w:val="22"/>
              </w:rPr>
              <w:t xml:space="preserve">L’opposition n’a pas </w:t>
            </w:r>
            <w:r w:rsidRPr="002C2E18">
              <w:rPr>
                <w:b/>
                <w:bCs/>
              </w:rPr>
              <w:t xml:space="preserve"> été réalisée </w:t>
            </w:r>
            <w:r w:rsidRPr="002C2E18">
              <w:rPr>
                <w:b/>
                <w:szCs w:val="22"/>
              </w:rPr>
              <w:t>par l'outil informatique dédié</w:t>
            </w:r>
          </w:p>
          <w:p w14:paraId="0A4D6189" w14:textId="77777777" w:rsidR="003501AF" w:rsidRDefault="003501AF" w:rsidP="003501AF">
            <w:pPr>
              <w:rPr>
                <w:szCs w:val="22"/>
              </w:rPr>
            </w:pPr>
            <w:r w:rsidRPr="002C2E18">
              <w:rPr>
                <w:szCs w:val="22"/>
              </w:rPr>
              <w:t xml:space="preserve">Le dépôt de l’opposition doit être réalisé sous forme électronique sur le portail dédié. Tout autre dépôt est déclaré irrecevable. </w:t>
            </w:r>
          </w:p>
          <w:p w14:paraId="55A3807D" w14:textId="77777777" w:rsidR="003501AF" w:rsidRDefault="003501AF" w:rsidP="003501AF">
            <w:pPr>
              <w:rPr>
                <w:szCs w:val="22"/>
              </w:rPr>
            </w:pPr>
          </w:p>
          <w:p w14:paraId="7C850C54" w14:textId="77777777" w:rsidR="003501AF" w:rsidRPr="002C2E18" w:rsidRDefault="003501AF" w:rsidP="003501AF">
            <w:r w:rsidRPr="002C2E18">
              <w:rPr>
                <w:szCs w:val="22"/>
              </w:rPr>
              <w:t>En cas de défaillance du service électronique de l’INPI, et seulement dans ce cas de figure, un dépôt par télécopie est accepté à condition d’être régularisé sur le site Internet de l’I</w:t>
            </w:r>
            <w:r>
              <w:rPr>
                <w:szCs w:val="22"/>
              </w:rPr>
              <w:t>NPI</w:t>
            </w:r>
            <w:r w:rsidRPr="002C2E18">
              <w:rPr>
                <w:szCs w:val="22"/>
              </w:rPr>
              <w:t xml:space="preserve"> dans les deux jours ouvrés </w:t>
            </w:r>
            <w:r w:rsidRPr="002C2E18">
              <w:t xml:space="preserve"> suivant la </w:t>
            </w:r>
            <w:r w:rsidRPr="002C2E18">
              <w:rPr>
                <w:szCs w:val="22"/>
              </w:rPr>
              <w:t xml:space="preserve">réception de la télécopie. </w:t>
            </w:r>
            <w:r w:rsidRPr="002C2E18">
              <w:t xml:space="preserve"> </w:t>
            </w:r>
          </w:p>
          <w:p w14:paraId="1736F950" w14:textId="77777777" w:rsidR="003501AF" w:rsidRPr="002C2E18" w:rsidRDefault="003501AF" w:rsidP="003501AF">
            <w:pPr>
              <w:rPr>
                <w:b/>
                <w:szCs w:val="22"/>
              </w:rPr>
            </w:pPr>
          </w:p>
          <w:p w14:paraId="33074336" w14:textId="77777777" w:rsidR="003501AF" w:rsidRPr="002C2E18" w:rsidRDefault="003501AF" w:rsidP="003501AF">
            <w:pPr>
              <w:rPr>
                <w:b/>
                <w:szCs w:val="22"/>
              </w:rPr>
            </w:pPr>
            <w:r w:rsidRPr="002C2E18">
              <w:rPr>
                <w:b/>
                <w:szCs w:val="22"/>
              </w:rPr>
              <w:t>L’identité de l’opposant n’est pas identifiée</w:t>
            </w:r>
          </w:p>
          <w:p w14:paraId="7609B4ED" w14:textId="77777777" w:rsidR="003501AF" w:rsidRPr="002C2E18" w:rsidRDefault="003501AF" w:rsidP="003501AF">
            <w:pPr>
              <w:rPr>
                <w:szCs w:val="22"/>
              </w:rPr>
            </w:pPr>
            <w:r w:rsidRPr="002C2E18">
              <w:rPr>
                <w:szCs w:val="22"/>
              </w:rPr>
              <w:t xml:space="preserve">L’opposition doit permettre d’identifier sans équivoque par qui elle est formée. A défaut, l’opposition est déclarée irrecevable </w:t>
            </w:r>
            <w:r w:rsidRPr="00D62D46">
              <w:rPr>
                <w:color w:val="7030A0"/>
                <w:szCs w:val="22"/>
              </w:rPr>
              <w:t>(</w:t>
            </w:r>
            <w:r>
              <w:rPr>
                <w:i/>
                <w:color w:val="7030A0"/>
              </w:rPr>
              <w:t>renvoi 2.2.1. I</w:t>
            </w:r>
            <w:r w:rsidRPr="00D62D46">
              <w:rPr>
                <w:i/>
                <w:color w:val="7030A0"/>
              </w:rPr>
              <w:t>dentité de l’opposant</w:t>
            </w:r>
            <w:r w:rsidRPr="00D62D46">
              <w:rPr>
                <w:color w:val="7030A0"/>
                <w:szCs w:val="22"/>
              </w:rPr>
              <w:t>).</w:t>
            </w:r>
          </w:p>
          <w:p w14:paraId="6D6ED797" w14:textId="77777777" w:rsidR="003501AF" w:rsidRPr="002C2E18" w:rsidRDefault="003501AF" w:rsidP="003501AF">
            <w:pPr>
              <w:rPr>
                <w:szCs w:val="22"/>
                <w:highlight w:val="yellow"/>
              </w:rPr>
            </w:pPr>
          </w:p>
          <w:p w14:paraId="5051A07C" w14:textId="77777777" w:rsidR="003501AF" w:rsidRPr="002C2E18" w:rsidRDefault="003501AF" w:rsidP="003501AF">
            <w:pPr>
              <w:tabs>
                <w:tab w:val="left" w:pos="6575"/>
              </w:tabs>
              <w:rPr>
                <w:b/>
                <w:szCs w:val="22"/>
              </w:rPr>
            </w:pPr>
            <w:r w:rsidRPr="002C2E18">
              <w:rPr>
                <w:b/>
                <w:szCs w:val="22"/>
              </w:rPr>
              <w:t>Les références du brevet contesté ne sont pas identifiées</w:t>
            </w:r>
            <w:r w:rsidRPr="002C2E18">
              <w:rPr>
                <w:b/>
                <w:szCs w:val="22"/>
              </w:rPr>
              <w:tab/>
            </w:r>
          </w:p>
          <w:p w14:paraId="52D3EFC2" w14:textId="77777777" w:rsidR="003501AF" w:rsidRPr="00D62D46" w:rsidRDefault="003501AF" w:rsidP="003501AF">
            <w:pPr>
              <w:rPr>
                <w:color w:val="7030A0"/>
                <w:szCs w:val="22"/>
              </w:rPr>
            </w:pPr>
            <w:r w:rsidRPr="002C2E18">
              <w:rPr>
                <w:szCs w:val="22"/>
              </w:rPr>
              <w:t xml:space="preserve">L’opposition doit permettre d’identifier sans équivoque contre quel brevet elle est formée. A défaut, l’opposition est déclarée irrecevable </w:t>
            </w:r>
            <w:r w:rsidRPr="00D62D46">
              <w:rPr>
                <w:color w:val="7030A0"/>
                <w:szCs w:val="22"/>
              </w:rPr>
              <w:t>(</w:t>
            </w:r>
            <w:r>
              <w:rPr>
                <w:i/>
                <w:color w:val="7030A0"/>
              </w:rPr>
              <w:t>renvoi 2.2.3. R</w:t>
            </w:r>
            <w:r w:rsidRPr="00D62D46">
              <w:rPr>
                <w:i/>
                <w:color w:val="7030A0"/>
              </w:rPr>
              <w:t>éférences du brevet contre lequel l’opposition est formée</w:t>
            </w:r>
            <w:r w:rsidRPr="00D62D46">
              <w:rPr>
                <w:color w:val="7030A0"/>
                <w:szCs w:val="22"/>
              </w:rPr>
              <w:t>).</w:t>
            </w:r>
          </w:p>
          <w:p w14:paraId="27A1BF2B" w14:textId="77777777" w:rsidR="003501AF" w:rsidRPr="002C2E18" w:rsidRDefault="003501AF" w:rsidP="003501AF">
            <w:pPr>
              <w:rPr>
                <w:szCs w:val="22"/>
                <w:highlight w:val="yellow"/>
              </w:rPr>
            </w:pPr>
          </w:p>
          <w:p w14:paraId="032F985C" w14:textId="77777777" w:rsidR="003501AF" w:rsidRPr="002C2E18" w:rsidRDefault="003501AF" w:rsidP="003501AF">
            <w:pPr>
              <w:rPr>
                <w:b/>
                <w:szCs w:val="22"/>
              </w:rPr>
            </w:pPr>
            <w:r w:rsidRPr="002C2E18">
              <w:rPr>
                <w:b/>
                <w:szCs w:val="22"/>
              </w:rPr>
              <w:t>La déclaration d’opposition n’est pas conforme aux prescriptions</w:t>
            </w:r>
          </w:p>
          <w:p w14:paraId="6EF79FC7" w14:textId="77777777" w:rsidR="003501AF" w:rsidRPr="002C2E18" w:rsidRDefault="003501AF" w:rsidP="003501AF">
            <w:pPr>
              <w:rPr>
                <w:szCs w:val="22"/>
              </w:rPr>
            </w:pPr>
            <w:r w:rsidRPr="002C2E18">
              <w:rPr>
                <w:szCs w:val="22"/>
              </w:rPr>
              <w:t xml:space="preserve">Pour être recevable, la déclaration doit être conforme aux exigences de l’article R. 613-44-1, 3°. </w:t>
            </w:r>
          </w:p>
          <w:p w14:paraId="2CB97F18" w14:textId="77777777" w:rsidR="003501AF" w:rsidRPr="002C2E18" w:rsidRDefault="003501AF" w:rsidP="003501AF">
            <w:pPr>
              <w:rPr>
                <w:szCs w:val="22"/>
              </w:rPr>
            </w:pPr>
          </w:p>
          <w:p w14:paraId="634D817A" w14:textId="77777777" w:rsidR="003501AF" w:rsidRPr="002C2E18" w:rsidRDefault="003501AF" w:rsidP="003501AF">
            <w:pPr>
              <w:ind w:left="799"/>
              <w:rPr>
                <w:rFonts w:eastAsiaTheme="minorEastAsia"/>
                <w:i/>
                <w:iCs/>
                <w:lang w:eastAsia="en-US"/>
              </w:rPr>
            </w:pPr>
            <w:r w:rsidRPr="002C2E18">
              <w:rPr>
                <w:rFonts w:eastAsiaTheme="minorEastAsia"/>
                <w:i/>
                <w:iCs/>
                <w:lang w:eastAsia="en-US"/>
              </w:rPr>
              <w:t>La portée et les motifs</w:t>
            </w:r>
          </w:p>
          <w:p w14:paraId="2F6D0348" w14:textId="77777777" w:rsidR="003501AF" w:rsidRPr="002C2E18" w:rsidRDefault="003501AF" w:rsidP="003501AF">
            <w:pPr>
              <w:rPr>
                <w:szCs w:val="22"/>
              </w:rPr>
            </w:pPr>
          </w:p>
          <w:p w14:paraId="0423B275" w14:textId="77777777" w:rsidR="003501AF" w:rsidRPr="002C2E18" w:rsidRDefault="003501AF" w:rsidP="003501AF">
            <w:r w:rsidRPr="002C2E18">
              <w:rPr>
                <w:szCs w:val="22"/>
              </w:rPr>
              <w:t xml:space="preserve">La déclaration doit impérativement préciser la portée de l’opposition, c’est-à-dire </w:t>
            </w:r>
            <w:r w:rsidRPr="002C2E18">
              <w:t xml:space="preserve">si l’opposition vise l’ensemble du brevet ou uniquement certaines revendications.  Dans ce cas, l’opposant doit indiquer les revendications visées par l’opposition </w:t>
            </w:r>
            <w:r w:rsidRPr="006F5ECD">
              <w:rPr>
                <w:i/>
                <w:color w:val="7030A0"/>
              </w:rPr>
              <w:t>(renvoi 1.5.Portée de l'opposition)</w:t>
            </w:r>
            <w:r w:rsidRPr="002C2E18">
              <w:rPr>
                <w:szCs w:val="22"/>
              </w:rPr>
              <w:t xml:space="preserve">, et invoquer au moins un motif </w:t>
            </w:r>
            <w:r w:rsidRPr="006F5ECD">
              <w:rPr>
                <w:szCs w:val="22"/>
              </w:rPr>
              <w:t>d’opposition</w:t>
            </w:r>
            <w:r w:rsidRPr="006F5ECD">
              <w:rPr>
                <w:color w:val="7030A0"/>
                <w:szCs w:val="22"/>
              </w:rPr>
              <w:t xml:space="preserve"> </w:t>
            </w:r>
            <w:r w:rsidRPr="006F5ECD">
              <w:rPr>
                <w:i/>
                <w:color w:val="7030A0"/>
                <w:szCs w:val="22"/>
              </w:rPr>
              <w:t xml:space="preserve">(renvoi 1.4 Motifs d’opposition) </w:t>
            </w:r>
            <w:r w:rsidRPr="002C2E18">
              <w:rPr>
                <w:iCs/>
                <w:szCs w:val="22"/>
              </w:rPr>
              <w:t xml:space="preserve">objecté contre </w:t>
            </w:r>
            <w:r>
              <w:rPr>
                <w:iCs/>
                <w:szCs w:val="22"/>
              </w:rPr>
              <w:t>les</w:t>
            </w:r>
            <w:r w:rsidRPr="002C2E18">
              <w:rPr>
                <w:iCs/>
                <w:szCs w:val="22"/>
              </w:rPr>
              <w:t xml:space="preserve"> revendications ou l’ensemble du brevet </w:t>
            </w:r>
            <w:r>
              <w:rPr>
                <w:iCs/>
                <w:szCs w:val="22"/>
              </w:rPr>
              <w:t>à l’encontre duquel</w:t>
            </w:r>
            <w:r w:rsidRPr="002C2E18">
              <w:rPr>
                <w:iCs/>
                <w:szCs w:val="22"/>
              </w:rPr>
              <w:t xml:space="preserve"> l’opposition est formée</w:t>
            </w:r>
            <w:r w:rsidRPr="002C2E18">
              <w:rPr>
                <w:i/>
                <w:szCs w:val="22"/>
              </w:rPr>
              <w:t>.</w:t>
            </w:r>
          </w:p>
          <w:p w14:paraId="6881E90D" w14:textId="77777777" w:rsidR="003501AF" w:rsidRPr="002C2E18" w:rsidRDefault="003501AF" w:rsidP="003501AF">
            <w:pPr>
              <w:rPr>
                <w:szCs w:val="22"/>
              </w:rPr>
            </w:pPr>
            <w:r w:rsidRPr="002C2E18">
              <w:rPr>
                <w:rFonts w:eastAsiaTheme="minorHAnsi"/>
                <w:szCs w:val="22"/>
                <w:lang w:eastAsia="en-US"/>
              </w:rPr>
              <w:t>Si l’opposition ne précise pas la portée ou ne soulève aucun des motifs d’opposition, elle est déclarée irrecevable.</w:t>
            </w:r>
          </w:p>
          <w:p w14:paraId="5AD67A8D" w14:textId="77777777" w:rsidR="003501AF" w:rsidRPr="002C2E18" w:rsidRDefault="003501AF" w:rsidP="003501AF">
            <w:pPr>
              <w:rPr>
                <w:szCs w:val="22"/>
              </w:rPr>
            </w:pPr>
          </w:p>
          <w:p w14:paraId="71286376" w14:textId="77777777" w:rsidR="003501AF" w:rsidRPr="002C2E18" w:rsidRDefault="003501AF" w:rsidP="003501AF">
            <w:pPr>
              <w:ind w:left="799"/>
              <w:rPr>
                <w:i/>
                <w:szCs w:val="22"/>
              </w:rPr>
            </w:pPr>
            <w:r w:rsidRPr="002C2E18">
              <w:rPr>
                <w:i/>
                <w:szCs w:val="22"/>
              </w:rPr>
              <w:t>Le mémoire</w:t>
            </w:r>
            <w:r w:rsidRPr="002C2E18">
              <w:t xml:space="preserve"> </w:t>
            </w:r>
          </w:p>
          <w:p w14:paraId="357CA9D1" w14:textId="77777777" w:rsidR="003501AF" w:rsidRPr="002C2E18" w:rsidRDefault="003501AF" w:rsidP="003501AF">
            <w:pPr>
              <w:rPr>
                <w:szCs w:val="22"/>
              </w:rPr>
            </w:pPr>
          </w:p>
          <w:p w14:paraId="0A8B8BD3" w14:textId="77777777" w:rsidR="003501AF" w:rsidRPr="002C2E18" w:rsidRDefault="003501AF" w:rsidP="003501AF">
            <w:r w:rsidRPr="002C2E18">
              <w:t>L’opposition</w:t>
            </w:r>
            <w:r w:rsidRPr="002C2E18">
              <w:rPr>
                <w:rFonts w:eastAsiaTheme="minorHAnsi"/>
                <w:szCs w:val="22"/>
                <w:lang w:eastAsia="en-US"/>
              </w:rPr>
              <w:t xml:space="preserve"> est déclarée irrecevable</w:t>
            </w:r>
            <w:r w:rsidRPr="002C2E18">
              <w:t xml:space="preserve"> si le mémoire d’opposition :</w:t>
            </w:r>
          </w:p>
          <w:p w14:paraId="267FC96A" w14:textId="77777777" w:rsidR="003501AF" w:rsidRPr="002C2E18" w:rsidRDefault="003501AF" w:rsidP="003501AF">
            <w:r w:rsidRPr="002C2E18">
              <w:t xml:space="preserve">- n’est pas fourni ; </w:t>
            </w:r>
          </w:p>
          <w:p w14:paraId="0F5E9DFC" w14:textId="77777777" w:rsidR="003501AF" w:rsidRPr="002C2E18" w:rsidRDefault="003501AF" w:rsidP="003501AF">
            <w:r w:rsidRPr="002C2E18">
              <w:rPr>
                <w:rFonts w:eastAsiaTheme="minorHAnsi"/>
                <w:szCs w:val="22"/>
                <w:lang w:eastAsia="en-US"/>
              </w:rPr>
              <w:t>-</w:t>
            </w:r>
            <w:r w:rsidRPr="002C2E18">
              <w:t xml:space="preserve"> n’est pas rédigé en langue française dans le délai de 9 mois pour former opposition ;</w:t>
            </w:r>
          </w:p>
          <w:p w14:paraId="3BDF820C" w14:textId="77777777" w:rsidR="003501AF" w:rsidRPr="002C2E18" w:rsidRDefault="003501AF" w:rsidP="003501AF">
            <w:pPr>
              <w:rPr>
                <w:rFonts w:eastAsiaTheme="minorHAnsi"/>
                <w:szCs w:val="22"/>
                <w:lang w:eastAsia="en-US"/>
              </w:rPr>
            </w:pPr>
            <w:r w:rsidRPr="002C2E18">
              <w:t xml:space="preserve">- </w:t>
            </w:r>
            <w:r w:rsidRPr="002C2E18">
              <w:rPr>
                <w:rFonts w:eastAsiaTheme="minorHAnsi"/>
                <w:szCs w:val="22"/>
                <w:lang w:eastAsia="en-US"/>
              </w:rPr>
              <w:t xml:space="preserve">lorsque la nature des arguments fournis n’est manifestement pas liée à un des motifs d’opposition </w:t>
            </w:r>
            <w:r w:rsidRPr="003659A8">
              <w:rPr>
                <w:rFonts w:eastAsiaTheme="minorHAnsi"/>
                <w:i/>
                <w:color w:val="7030A0"/>
                <w:szCs w:val="22"/>
                <w:lang w:eastAsia="en-US"/>
              </w:rPr>
              <w:t xml:space="preserve">(renvoi </w:t>
            </w:r>
            <w:r>
              <w:rPr>
                <w:rFonts w:eastAsiaTheme="minorHAnsi"/>
                <w:i/>
                <w:color w:val="7030A0"/>
                <w:szCs w:val="22"/>
                <w:lang w:eastAsia="en-US"/>
              </w:rPr>
              <w:t>2.2.4. D</w:t>
            </w:r>
            <w:r w:rsidRPr="007075D4">
              <w:rPr>
                <w:rFonts w:eastAsiaTheme="minorHAnsi"/>
                <w:i/>
                <w:color w:val="7030A0"/>
                <w:szCs w:val="22"/>
                <w:lang w:eastAsia="en-US"/>
              </w:rPr>
              <w:t>éclaration précisant la portée de l’opposition, les motifs sur lesquels celle-ci se fonde ainsi que les faits invoqués et les pièces produites à l’appui de ces motifs</w:t>
            </w:r>
            <w:r w:rsidRPr="003659A8">
              <w:rPr>
                <w:rFonts w:eastAsiaTheme="minorHAnsi"/>
                <w:i/>
                <w:color w:val="7030A0"/>
                <w:szCs w:val="22"/>
                <w:lang w:eastAsia="en-US"/>
              </w:rPr>
              <w:t>).</w:t>
            </w:r>
          </w:p>
          <w:p w14:paraId="088CD45D" w14:textId="77777777" w:rsidR="003501AF" w:rsidRPr="002C2E18" w:rsidRDefault="003501AF" w:rsidP="003501AF">
            <w:pPr>
              <w:rPr>
                <w:szCs w:val="22"/>
              </w:rPr>
            </w:pPr>
          </w:p>
          <w:p w14:paraId="1DBBAAA3" w14:textId="77777777" w:rsidR="003501AF" w:rsidRPr="002C2E18" w:rsidRDefault="003501AF" w:rsidP="003501AF">
            <w:r w:rsidRPr="002C2E18">
              <w:t>Lorsqu’une opposition est fondée sur plusieurs motifs, elle n’est recevable que si la déclaration l’accompagnant satisfait, au moins pour l’un de ces motifs, aux dispositions du 3° de l’article R. 613-44-1. Elle est réputée non fondée pour les motif</w:t>
            </w:r>
            <w:sdt>
              <w:sdtPr>
                <w:tag w:val="goog_rdk_1131"/>
                <w:id w:val="-1473822383"/>
              </w:sdtPr>
              <w:sdtEndPr/>
              <w:sdtContent/>
            </w:sdt>
            <w:sdt>
              <w:sdtPr>
                <w:tag w:val="goog_rdk_1201"/>
                <w:id w:val="647249694"/>
              </w:sdtPr>
              <w:sdtEndPr/>
              <w:sdtContent/>
            </w:sdt>
            <w:sdt>
              <w:sdtPr>
                <w:tag w:val="goog_rdk_1273"/>
                <w:id w:val="-997573992"/>
              </w:sdtPr>
              <w:sdtEndPr/>
              <w:sdtContent/>
            </w:sdt>
            <w:sdt>
              <w:sdtPr>
                <w:tag w:val="goog_rdk_1346"/>
                <w:id w:val="502404294"/>
              </w:sdtPr>
              <w:sdtEndPr/>
              <w:sdtContent/>
            </w:sdt>
            <w:sdt>
              <w:sdtPr>
                <w:tag w:val="goog_rdk_1421"/>
                <w:id w:val="831339181"/>
              </w:sdtPr>
              <w:sdtEndPr/>
              <w:sdtContent/>
            </w:sdt>
            <w:sdt>
              <w:sdtPr>
                <w:tag w:val="goog_rdk_1497"/>
                <w:id w:val="1377424152"/>
              </w:sdtPr>
              <w:sdtEndPr/>
              <w:sdtContent/>
            </w:sdt>
            <w:sdt>
              <w:sdtPr>
                <w:tag w:val="goog_rdk_1573"/>
                <w:id w:val="-1705085638"/>
              </w:sdtPr>
              <w:sdtEndPr/>
              <w:sdtContent/>
            </w:sdt>
            <w:sdt>
              <w:sdtPr>
                <w:tag w:val="goog_rdk_1657"/>
                <w:id w:val="-2006588907"/>
              </w:sdtPr>
              <w:sdtEndPr/>
              <w:sdtContent/>
            </w:sdt>
            <w:sdt>
              <w:sdtPr>
                <w:tag w:val="goog_rdk_1742"/>
                <w:id w:val="-1680964660"/>
              </w:sdtPr>
              <w:sdtEndPr/>
              <w:sdtContent/>
            </w:sdt>
            <w:sdt>
              <w:sdtPr>
                <w:tag w:val="goog_rdk_1828"/>
                <w:id w:val="-2043360283"/>
              </w:sdtPr>
              <w:sdtEndPr/>
              <w:sdtContent/>
            </w:sdt>
            <w:sdt>
              <w:sdtPr>
                <w:tag w:val="goog_rdk_1916"/>
                <w:id w:val="-1963711956"/>
              </w:sdtPr>
              <w:sdtEndPr/>
              <w:sdtContent/>
            </w:sdt>
            <w:sdt>
              <w:sdtPr>
                <w:tag w:val="goog_rdk_2006"/>
                <w:id w:val="1362553929"/>
              </w:sdtPr>
              <w:sdtEndPr/>
              <w:sdtContent/>
            </w:sdt>
            <w:sdt>
              <w:sdtPr>
                <w:tag w:val="goog_rdk_2097"/>
                <w:id w:val="451209119"/>
              </w:sdtPr>
              <w:sdtEndPr/>
              <w:sdtContent/>
            </w:sdt>
            <w:r w:rsidRPr="002C2E18">
              <w:t>s</w:t>
            </w:r>
            <w:r>
              <w:t xml:space="preserve"> </w:t>
            </w:r>
            <w:r w:rsidRPr="002C2E18">
              <w:t>qui ne satisfont pas à cette condition.</w:t>
            </w:r>
          </w:p>
          <w:p w14:paraId="438DE131" w14:textId="77777777" w:rsidR="003501AF" w:rsidRPr="002C2E18" w:rsidRDefault="003501AF" w:rsidP="003501AF">
            <w:pPr>
              <w:rPr>
                <w:rFonts w:eastAsiaTheme="minorHAnsi"/>
                <w:szCs w:val="22"/>
                <w:lang w:eastAsia="en-US"/>
              </w:rPr>
            </w:pPr>
          </w:p>
          <w:p w14:paraId="3504F48F" w14:textId="77777777" w:rsidR="003501AF" w:rsidRPr="002C2E18" w:rsidRDefault="003501AF" w:rsidP="003501AF">
            <w:pPr>
              <w:rPr>
                <w:rFonts w:eastAsiaTheme="minorHAnsi"/>
                <w:szCs w:val="22"/>
                <w:lang w:eastAsia="en-US"/>
              </w:rPr>
            </w:pPr>
            <w:r w:rsidRPr="002C2E18">
              <w:t>Ainsi, chaque motif d’oppositi</w:t>
            </w:r>
            <w:sdt>
              <w:sdtPr>
                <w:tag w:val="goog_rdk_19"/>
                <w:id w:val="832115470"/>
              </w:sdtPr>
              <w:sdtEndPr/>
              <w:sdtContent/>
            </w:sdt>
            <w:sdt>
              <w:sdtPr>
                <w:tag w:val="goog_rdk_25"/>
                <w:id w:val="1009103109"/>
              </w:sdtPr>
              <w:sdtEndPr/>
              <w:sdtContent/>
            </w:sdt>
            <w:sdt>
              <w:sdtPr>
                <w:tag w:val="goog_rdk_48"/>
                <w:id w:val="1596824693"/>
              </w:sdtPr>
              <w:sdtEndPr/>
              <w:sdtContent/>
            </w:sdt>
            <w:sdt>
              <w:sdtPr>
                <w:tag w:val="goog_rdk_73"/>
                <w:id w:val="-1566553963"/>
              </w:sdtPr>
              <w:sdtEndPr/>
              <w:sdtContent/>
            </w:sdt>
            <w:sdt>
              <w:sdtPr>
                <w:tag w:val="goog_rdk_99"/>
                <w:id w:val="-550920975"/>
              </w:sdtPr>
              <w:sdtEndPr/>
              <w:sdtContent/>
            </w:sdt>
            <w:sdt>
              <w:sdtPr>
                <w:tag w:val="goog_rdk_126"/>
                <w:id w:val="474032471"/>
              </w:sdtPr>
              <w:sdtEndPr/>
              <w:sdtContent/>
            </w:sdt>
            <w:sdt>
              <w:sdtPr>
                <w:tag w:val="goog_rdk_155"/>
                <w:id w:val="1294788063"/>
              </w:sdtPr>
              <w:sdtEndPr/>
              <w:sdtContent/>
            </w:sdt>
            <w:sdt>
              <w:sdtPr>
                <w:tag w:val="goog_rdk_185"/>
                <w:id w:val="359706182"/>
              </w:sdtPr>
              <w:sdtEndPr/>
              <w:sdtContent/>
            </w:sdt>
            <w:sdt>
              <w:sdtPr>
                <w:tag w:val="goog_rdk_217"/>
                <w:id w:val="295801887"/>
              </w:sdtPr>
              <w:sdtEndPr/>
              <w:sdtContent/>
            </w:sdt>
            <w:sdt>
              <w:sdtPr>
                <w:tag w:val="goog_rdk_251"/>
                <w:id w:val="-726765466"/>
              </w:sdtPr>
              <w:sdtEndPr/>
              <w:sdtContent/>
            </w:sdt>
            <w:sdt>
              <w:sdtPr>
                <w:tag w:val="goog_rdk_287"/>
                <w:id w:val="1619416458"/>
              </w:sdtPr>
              <w:sdtEndPr/>
              <w:sdtContent/>
            </w:sdt>
            <w:sdt>
              <w:sdtPr>
                <w:tag w:val="goog_rdk_325"/>
                <w:id w:val="-713581490"/>
              </w:sdtPr>
              <w:sdtEndPr/>
              <w:sdtContent/>
            </w:sdt>
            <w:sdt>
              <w:sdtPr>
                <w:tag w:val="goog_rdk_365"/>
                <w:id w:val="-997186146"/>
              </w:sdtPr>
              <w:sdtEndPr/>
              <w:sdtContent/>
            </w:sdt>
            <w:sdt>
              <w:sdtPr>
                <w:tag w:val="goog_rdk_406"/>
                <w:id w:val="1893922907"/>
              </w:sdtPr>
              <w:sdtEndPr/>
              <w:sdtContent/>
            </w:sdt>
            <w:sdt>
              <w:sdtPr>
                <w:tag w:val="goog_rdk_449"/>
                <w:id w:val="746844689"/>
              </w:sdtPr>
              <w:sdtEndPr/>
              <w:sdtContent/>
            </w:sdt>
            <w:sdt>
              <w:sdtPr>
                <w:tag w:val="goog_rdk_493"/>
                <w:id w:val="-543982326"/>
              </w:sdtPr>
              <w:sdtEndPr/>
              <w:sdtContent/>
            </w:sdt>
            <w:sdt>
              <w:sdtPr>
                <w:tag w:val="goog_rdk_538"/>
                <w:id w:val="1148168799"/>
              </w:sdtPr>
              <w:sdtEndPr/>
              <w:sdtContent/>
            </w:sdt>
            <w:sdt>
              <w:sdtPr>
                <w:tag w:val="goog_rdk_602"/>
                <w:id w:val="1717778195"/>
              </w:sdtPr>
              <w:sdtEndPr/>
              <w:sdtContent/>
            </w:sdt>
            <w:sdt>
              <w:sdtPr>
                <w:tag w:val="goog_rdk_655"/>
                <w:id w:val="675157753"/>
              </w:sdtPr>
              <w:sdtEndPr/>
              <w:sdtContent/>
            </w:sdt>
            <w:sdt>
              <w:sdtPr>
                <w:tag w:val="goog_rdk_711"/>
                <w:id w:val="-1652369420"/>
              </w:sdtPr>
              <w:sdtEndPr/>
              <w:sdtContent/>
            </w:sdt>
            <w:sdt>
              <w:sdtPr>
                <w:tag w:val="goog_rdk_767"/>
                <w:id w:val="432409204"/>
              </w:sdtPr>
              <w:sdtEndPr/>
              <w:sdtContent/>
            </w:sdt>
            <w:sdt>
              <w:sdtPr>
                <w:tag w:val="goog_rdk_828"/>
                <w:id w:val="1412034241"/>
              </w:sdtPr>
              <w:sdtEndPr/>
              <w:sdtContent/>
            </w:sdt>
            <w:sdt>
              <w:sdtPr>
                <w:tag w:val="goog_rdk_889"/>
                <w:id w:val="-590705435"/>
              </w:sdtPr>
              <w:sdtEndPr/>
              <w:sdtContent/>
            </w:sdt>
            <w:sdt>
              <w:sdtPr>
                <w:tag w:val="goog_rdk_952"/>
                <w:id w:val="-1699311664"/>
              </w:sdtPr>
              <w:sdtEndPr/>
              <w:sdtContent/>
            </w:sdt>
            <w:sdt>
              <w:sdtPr>
                <w:tag w:val="goog_rdk_1018"/>
                <w:id w:val="2076009518"/>
              </w:sdtPr>
              <w:sdtEndPr/>
              <w:sdtContent/>
            </w:sdt>
            <w:sdt>
              <w:sdtPr>
                <w:tag w:val="goog_rdk_1086"/>
                <w:id w:val="-2052148377"/>
              </w:sdtPr>
              <w:sdtEndPr/>
              <w:sdtContent/>
            </w:sdt>
            <w:sdt>
              <w:sdtPr>
                <w:tag w:val="goog_rdk_1155"/>
                <w:id w:val="-679656174"/>
              </w:sdtPr>
              <w:sdtEndPr/>
              <w:sdtContent/>
            </w:sdt>
            <w:sdt>
              <w:sdtPr>
                <w:tag w:val="goog_rdk_1226"/>
                <w:id w:val="686563856"/>
              </w:sdtPr>
              <w:sdtEndPr/>
              <w:sdtContent/>
            </w:sdt>
            <w:sdt>
              <w:sdtPr>
                <w:tag w:val="goog_rdk_1298"/>
                <w:id w:val="151492145"/>
              </w:sdtPr>
              <w:sdtEndPr/>
              <w:sdtContent/>
            </w:sdt>
            <w:sdt>
              <w:sdtPr>
                <w:tag w:val="goog_rdk_1372"/>
                <w:id w:val="699140374"/>
              </w:sdtPr>
              <w:sdtEndPr/>
              <w:sdtContent/>
            </w:sdt>
            <w:sdt>
              <w:sdtPr>
                <w:tag w:val="goog_rdk_1448"/>
                <w:id w:val="-543986927"/>
              </w:sdtPr>
              <w:sdtEndPr/>
              <w:sdtContent/>
            </w:sdt>
            <w:sdt>
              <w:sdtPr>
                <w:tag w:val="goog_rdk_1524"/>
                <w:id w:val="-946850709"/>
              </w:sdtPr>
              <w:sdtEndPr/>
              <w:sdtContent/>
            </w:sdt>
            <w:sdt>
              <w:sdtPr>
                <w:tag w:val="goog_rdk_1603"/>
                <w:id w:val="812455031"/>
              </w:sdtPr>
              <w:sdtEndPr/>
              <w:sdtContent/>
            </w:sdt>
            <w:sdt>
              <w:sdtPr>
                <w:tag w:val="goog_rdk_1687"/>
                <w:id w:val="1513494950"/>
              </w:sdtPr>
              <w:sdtEndPr/>
              <w:sdtContent/>
            </w:sdt>
            <w:sdt>
              <w:sdtPr>
                <w:tag w:val="goog_rdk_1773"/>
                <w:id w:val="832578837"/>
              </w:sdtPr>
              <w:sdtEndPr/>
              <w:sdtContent/>
            </w:sdt>
            <w:sdt>
              <w:sdtPr>
                <w:tag w:val="goog_rdk_1859"/>
                <w:id w:val="-764916940"/>
              </w:sdtPr>
              <w:sdtEndPr/>
              <w:sdtContent/>
            </w:sdt>
            <w:sdt>
              <w:sdtPr>
                <w:tag w:val="goog_rdk_1947"/>
                <w:id w:val="1688562186"/>
              </w:sdtPr>
              <w:sdtEndPr/>
              <w:sdtContent/>
            </w:sdt>
            <w:sdt>
              <w:sdtPr>
                <w:tag w:val="goog_rdk_2038"/>
                <w:id w:val="1580019004"/>
              </w:sdtPr>
              <w:sdtEndPr/>
              <w:sdtContent/>
            </w:sdt>
            <w:sdt>
              <w:sdtPr>
                <w:tag w:val="goog_rdk_2130"/>
                <w:id w:val="-1377299509"/>
              </w:sdtPr>
              <w:sdtEndPr/>
              <w:sdtContent/>
            </w:sdt>
            <w:r w:rsidRPr="002C2E18">
              <w:t xml:space="preserve">on doit être exposé en fait et en droit </w:t>
            </w:r>
            <w:r w:rsidRPr="002C2E18">
              <w:rPr>
                <w:rFonts w:eastAsiaTheme="minorHAnsi"/>
                <w:szCs w:val="22"/>
                <w:lang w:eastAsia="en-US"/>
              </w:rPr>
              <w:t>et le cas échéant doit être appuyé par des éléments de preuve joints à l’opposition. A défaut d’un exposé suffisant pour appuyer un motif d’opposition, l’opposition sera réputée non fondée pour ce motif.</w:t>
            </w:r>
          </w:p>
          <w:p w14:paraId="1A26F109" w14:textId="77777777" w:rsidR="003501AF" w:rsidRPr="002C2E18" w:rsidRDefault="003501AF" w:rsidP="003501AF">
            <w:pPr>
              <w:rPr>
                <w:rFonts w:eastAsiaTheme="minorHAnsi"/>
                <w:szCs w:val="22"/>
                <w:lang w:eastAsia="en-US"/>
              </w:rPr>
            </w:pPr>
          </w:p>
          <w:p w14:paraId="62F9AD00" w14:textId="77777777" w:rsidR="003501AF" w:rsidRPr="002C2E18" w:rsidRDefault="003501AF" w:rsidP="003501AF">
            <w:pPr>
              <w:rPr>
                <w:rFonts w:eastAsiaTheme="minorHAnsi"/>
                <w:szCs w:val="22"/>
                <w:lang w:eastAsia="en-US"/>
              </w:rPr>
            </w:pPr>
            <w:r w:rsidRPr="002C2E18">
              <w:t>Par exemple, une argumentation se bornant à indiquer que toutes les caractéristiques des revendications opposées sont connues ne peut suffire à soutenir un motif de manque de nouveauté sans indiquer au moins un document de l’art antérieur divulguant ces caractéristiques. Il faudra en plus préciser dans quels passages du document les caractéristiques peuvent être retrouvées.</w:t>
            </w:r>
          </w:p>
          <w:p w14:paraId="1F6EC4D3" w14:textId="77777777" w:rsidR="003501AF" w:rsidRPr="002C2E18" w:rsidRDefault="003501AF" w:rsidP="003501AF">
            <w:pPr>
              <w:rPr>
                <w:rFonts w:eastAsiaTheme="minorHAnsi"/>
                <w:szCs w:val="22"/>
                <w:lang w:eastAsia="en-US"/>
              </w:rPr>
            </w:pPr>
          </w:p>
          <w:p w14:paraId="778194BC" w14:textId="77777777" w:rsidR="003501AF" w:rsidRPr="002C2E18" w:rsidRDefault="003501AF" w:rsidP="003501AF">
            <w:pPr>
              <w:rPr>
                <w:rFonts w:eastAsiaTheme="minorHAnsi"/>
                <w:szCs w:val="22"/>
                <w:lang w:eastAsia="en-US"/>
              </w:rPr>
            </w:pPr>
            <w:r w:rsidRPr="002C2E18">
              <w:rPr>
                <w:rFonts w:eastAsiaTheme="minorHAnsi"/>
                <w:szCs w:val="22"/>
                <w:lang w:eastAsia="en-US"/>
              </w:rPr>
              <w:t>Si l’opposition est réputée non fondée pour tous les motifs invoqués,</w:t>
            </w:r>
            <w:r>
              <w:rPr>
                <w:rFonts w:eastAsiaTheme="minorHAnsi"/>
                <w:szCs w:val="22"/>
                <w:lang w:eastAsia="en-US"/>
              </w:rPr>
              <w:t xml:space="preserve"> elle sera déclarée irrecevable.</w:t>
            </w:r>
          </w:p>
          <w:p w14:paraId="4133F871" w14:textId="77777777" w:rsidR="003501AF" w:rsidRPr="002C2E18" w:rsidRDefault="003501AF" w:rsidP="003501AF">
            <w:pPr>
              <w:rPr>
                <w:szCs w:val="22"/>
              </w:rPr>
            </w:pPr>
          </w:p>
          <w:p w14:paraId="01CEE28B" w14:textId="77777777" w:rsidR="003501AF" w:rsidRPr="002C2E18" w:rsidRDefault="003501AF" w:rsidP="003501AF">
            <w:pPr>
              <w:rPr>
                <w:b/>
                <w:szCs w:val="22"/>
              </w:rPr>
            </w:pPr>
            <w:r w:rsidRPr="002C2E18">
              <w:rPr>
                <w:b/>
                <w:szCs w:val="22"/>
              </w:rPr>
              <w:t>La redevance d’opposition n’a pas été payée</w:t>
            </w:r>
          </w:p>
          <w:p w14:paraId="35748D7D" w14:textId="77777777" w:rsidR="003501AF" w:rsidRPr="00453E38" w:rsidRDefault="003501AF" w:rsidP="003501AF">
            <w:pPr>
              <w:rPr>
                <w:color w:val="7030A0"/>
                <w:szCs w:val="22"/>
              </w:rPr>
            </w:pPr>
            <w:r w:rsidRPr="002C2E18">
              <w:t>Si la redevance n’a pas été</w:t>
            </w:r>
            <w:r w:rsidRPr="002C2E18">
              <w:rPr>
                <w:rFonts w:eastAsiaTheme="minorHAnsi"/>
                <w:szCs w:val="22"/>
                <w:lang w:eastAsia="en-US"/>
              </w:rPr>
              <w:t xml:space="preserve"> acquittée </w:t>
            </w:r>
            <w:r w:rsidRPr="002C2E18">
              <w:rPr>
                <w:szCs w:val="22"/>
              </w:rPr>
              <w:t>dans</w:t>
            </w:r>
            <w:r w:rsidRPr="002C2E18">
              <w:rPr>
                <w:rFonts w:eastAsiaTheme="minorHAnsi"/>
                <w:szCs w:val="22"/>
                <w:lang w:eastAsia="en-US"/>
              </w:rPr>
              <w:t xml:space="preserve"> </w:t>
            </w:r>
            <w:r w:rsidRPr="002C2E18">
              <w:rPr>
                <w:szCs w:val="22"/>
              </w:rPr>
              <w:t xml:space="preserve">son intégralité, à l’expiration du délai de 9 mois pour former opposition, l’opposition est déclarée irrecevable. </w:t>
            </w:r>
            <w:r w:rsidRPr="00453E38">
              <w:rPr>
                <w:color w:val="7030A0"/>
                <w:szCs w:val="22"/>
              </w:rPr>
              <w:t>(</w:t>
            </w:r>
            <w:r w:rsidRPr="00453E38">
              <w:rPr>
                <w:i/>
                <w:color w:val="7030A0"/>
              </w:rPr>
              <w:t>renvoi 2.2.5. Justification du paiement de la redevance d'opposition</w:t>
            </w:r>
            <w:r w:rsidRPr="00453E38">
              <w:rPr>
                <w:color w:val="7030A0"/>
                <w:szCs w:val="22"/>
              </w:rPr>
              <w:t>).</w:t>
            </w:r>
          </w:p>
          <w:p w14:paraId="5364BB84" w14:textId="77777777" w:rsidR="003501AF" w:rsidRPr="002C2E18" w:rsidRDefault="003501AF" w:rsidP="003501AF">
            <w:pPr>
              <w:rPr>
                <w:szCs w:val="22"/>
              </w:rPr>
            </w:pPr>
          </w:p>
          <w:p w14:paraId="5A7A9F41" w14:textId="77777777" w:rsidR="003501AF" w:rsidRPr="002C2E18" w:rsidRDefault="003501AF" w:rsidP="003501AF">
            <w:pPr>
              <w:rPr>
                <w:b/>
                <w:szCs w:val="22"/>
              </w:rPr>
            </w:pPr>
            <w:r w:rsidRPr="002C2E18">
              <w:rPr>
                <w:b/>
                <w:szCs w:val="22"/>
              </w:rPr>
              <w:t>Défaut de pouvoir ou de représentation</w:t>
            </w:r>
          </w:p>
          <w:p w14:paraId="7E80F028" w14:textId="77777777" w:rsidR="003501AF" w:rsidRDefault="003501AF" w:rsidP="003501AF">
            <w:pPr>
              <w:rPr>
                <w:color w:val="7030A0"/>
              </w:rPr>
            </w:pPr>
            <w:r w:rsidRPr="002C2E18">
              <w:t xml:space="preserve">L’opposant peut agir personnellement ou par l’intermédiaire d’un mandataire remplissant les conditions prévues à l’article R. 612-2. En cas de non-respect des règles de représentation ou de pouvoir, </w:t>
            </w:r>
            <w:r w:rsidRPr="002C2E18">
              <w:rPr>
                <w:szCs w:val="22"/>
              </w:rPr>
              <w:t xml:space="preserve">l’opposition est déclarée irrecevable </w:t>
            </w:r>
            <w:r w:rsidRPr="00453E38">
              <w:rPr>
                <w:color w:val="7030A0"/>
              </w:rPr>
              <w:t>(</w:t>
            </w:r>
            <w:r w:rsidRPr="00453E38">
              <w:rPr>
                <w:i/>
                <w:color w:val="7030A0"/>
              </w:rPr>
              <w:t>renvoi aux conditions de représentation de la procédure de délivrance des brevets et des certificats d’utilité, Section B – Examen administratif, chapitre II - Examen de régularité, 2. Représentation</w:t>
            </w:r>
            <w:r w:rsidRPr="00453E38">
              <w:rPr>
                <w:color w:val="7030A0"/>
              </w:rPr>
              <w:t>).</w:t>
            </w:r>
          </w:p>
          <w:p w14:paraId="338A1EB3" w14:textId="77777777" w:rsidR="003501AF" w:rsidRDefault="003501AF" w:rsidP="003501AF">
            <w:pPr>
              <w:rPr>
                <w:color w:val="7030A0"/>
              </w:rPr>
            </w:pPr>
          </w:p>
          <w:p w14:paraId="54C88FB8" w14:textId="77777777" w:rsidR="003501AF" w:rsidRPr="002C2E18" w:rsidRDefault="003501AF" w:rsidP="003501AF">
            <w:pPr>
              <w:rPr>
                <w:b/>
                <w:szCs w:val="22"/>
              </w:rPr>
            </w:pPr>
            <w:r w:rsidRPr="002C2E18">
              <w:rPr>
                <w:b/>
                <w:szCs w:val="22"/>
              </w:rPr>
              <w:t>La qualité du signataire n’est pas conforme</w:t>
            </w:r>
          </w:p>
          <w:p w14:paraId="4DD263C5" w14:textId="77777777" w:rsidR="003501AF" w:rsidRPr="002C2E18" w:rsidRDefault="003501AF" w:rsidP="003501AF">
            <w:r>
              <w:t>L</w:t>
            </w:r>
            <w:r w:rsidRPr="002C2E18">
              <w:t xml:space="preserve">e dépôt de la demande d’opposition doit être signé par l’opposant lui-même ou par son mandataire le cas échéant. </w:t>
            </w:r>
          </w:p>
          <w:p w14:paraId="1B4A616C" w14:textId="77777777" w:rsidR="003501AF" w:rsidRPr="002C2E18" w:rsidRDefault="003501AF" w:rsidP="003501AF"/>
          <w:p w14:paraId="0F883272" w14:textId="77777777" w:rsidR="003501AF" w:rsidRPr="002C2E18" w:rsidRDefault="003501AF" w:rsidP="003501AF">
            <w:r w:rsidRPr="002C2E18">
              <w:t xml:space="preserve">Si le dépôt est effectué </w:t>
            </w:r>
            <w:r>
              <w:t xml:space="preserve">par l’opposant qui est </w:t>
            </w:r>
            <w:r w:rsidRPr="002C2E18">
              <w:t>une personne physique, alors le signataire doit être l’opposant lui-même.</w:t>
            </w:r>
          </w:p>
          <w:p w14:paraId="7703FA74" w14:textId="77777777" w:rsidR="003501AF" w:rsidRPr="002C2E18" w:rsidRDefault="003501AF" w:rsidP="003501AF">
            <w:r w:rsidRPr="002C2E18">
              <w:t xml:space="preserve">S'il y a plusieurs </w:t>
            </w:r>
            <w:proofErr w:type="spellStart"/>
            <w:r w:rsidRPr="002C2E18">
              <w:t>co</w:t>
            </w:r>
            <w:proofErr w:type="spellEnd"/>
            <w:r w:rsidRPr="002C2E18">
              <w:t xml:space="preserve">-opposants, le dépôt doit être signé par leur mandataire commun </w:t>
            </w:r>
            <w:r w:rsidRPr="00F331B5">
              <w:rPr>
                <w:i/>
                <w:color w:val="7030A0"/>
              </w:rPr>
              <w:t xml:space="preserve">(renvoi </w:t>
            </w:r>
            <w:r w:rsidRPr="00F331B5">
              <w:rPr>
                <w:rFonts w:eastAsia="Times"/>
                <w:i/>
                <w:color w:val="7030A0"/>
                <w:szCs w:val="22"/>
              </w:rPr>
              <w:t>1.2.1.</w:t>
            </w:r>
            <w:r w:rsidRPr="00F331B5">
              <w:rPr>
                <w:i/>
                <w:color w:val="7030A0"/>
                <w:szCs w:val="22"/>
              </w:rPr>
              <w:t xml:space="preserve"> </w:t>
            </w:r>
            <w:r w:rsidRPr="00F331B5">
              <w:rPr>
                <w:rFonts w:eastAsia="Times"/>
                <w:i/>
                <w:color w:val="7030A0"/>
                <w:szCs w:val="22"/>
              </w:rPr>
              <w:t>Co-opposants formant une seule opposition)</w:t>
            </w:r>
            <w:r w:rsidRPr="00F331B5">
              <w:rPr>
                <w:i/>
                <w:color w:val="7030A0"/>
              </w:rPr>
              <w:t>.</w:t>
            </w:r>
          </w:p>
          <w:p w14:paraId="6EAC396F" w14:textId="370FD214" w:rsidR="003501AF" w:rsidRPr="001B06A5" w:rsidRDefault="00F571A0" w:rsidP="003501AF">
            <w:pPr>
              <w:rPr>
                <w:rFonts w:ascii="Calibri" w:hAnsi="Calibri"/>
                <w:color w:val="000000"/>
                <w:szCs w:val="22"/>
              </w:rPr>
            </w:pPr>
            <w:r w:rsidRPr="002C2E18">
              <w:t xml:space="preserve">Si le dépôt est effectué </w:t>
            </w:r>
            <w:r>
              <w:t xml:space="preserve">par l’opposant qui est </w:t>
            </w:r>
            <w:r w:rsidRPr="002C2E18">
              <w:t xml:space="preserve">une personne </w:t>
            </w:r>
            <w:r>
              <w:t>morale</w:t>
            </w:r>
            <w:r w:rsidR="003501AF" w:rsidRPr="002C2E18">
              <w:t>,</w:t>
            </w:r>
            <w:r w:rsidR="003501AF">
              <w:rPr>
                <w:color w:val="000000"/>
              </w:rPr>
              <w:t xml:space="preserve"> </w:t>
            </w:r>
            <w:r>
              <w:rPr>
                <w:color w:val="000000"/>
              </w:rPr>
              <w:t xml:space="preserve">alors </w:t>
            </w:r>
            <w:r w:rsidR="003501AF">
              <w:rPr>
                <w:color w:val="000000"/>
              </w:rPr>
              <w:t>le signataire du dépôt doit être un représentant de cette personne morale</w:t>
            </w:r>
            <w:r w:rsidR="00723096">
              <w:rPr>
                <w:color w:val="000000"/>
              </w:rPr>
              <w:t>.</w:t>
            </w:r>
          </w:p>
          <w:p w14:paraId="60245CEB" w14:textId="6688D53F" w:rsidR="003501AF" w:rsidRDefault="003501AF" w:rsidP="003501AF">
            <w:r w:rsidRPr="002C2E18">
              <w:t xml:space="preserve">Si le dépôt </w:t>
            </w:r>
            <w:r>
              <w:t>est effectué par un mandataire</w:t>
            </w:r>
            <w:r w:rsidR="00F571A0">
              <w:t xml:space="preserve"> qui est </w:t>
            </w:r>
            <w:r w:rsidR="00F571A0" w:rsidRPr="002C2E18">
              <w:t>une personne physique, alors le signataire doit être</w:t>
            </w:r>
            <w:r w:rsidRPr="002C2E18">
              <w:t xml:space="preserve"> </w:t>
            </w:r>
            <w:r>
              <w:t>le mandataire</w:t>
            </w:r>
            <w:r w:rsidR="00F571A0">
              <w:t xml:space="preserve"> lui-même</w:t>
            </w:r>
            <w:r>
              <w:t>.</w:t>
            </w:r>
            <w:r w:rsidR="00F571A0">
              <w:t xml:space="preserve"> </w:t>
            </w:r>
          </w:p>
          <w:p w14:paraId="74FB0FB2" w14:textId="77777777" w:rsidR="00723096" w:rsidRDefault="00F571A0" w:rsidP="00815F49">
            <w:r w:rsidRPr="002C2E18">
              <w:t xml:space="preserve">Si le dépôt </w:t>
            </w:r>
            <w:r>
              <w:t xml:space="preserve">est effectué par un mandataire qui est </w:t>
            </w:r>
            <w:r w:rsidRPr="002C2E18">
              <w:t xml:space="preserve">une personne </w:t>
            </w:r>
            <w:r>
              <w:t>morale</w:t>
            </w:r>
            <w:r w:rsidRPr="002C2E18">
              <w:t xml:space="preserve">, alors </w:t>
            </w:r>
            <w:r>
              <w:t>le signataire doit être un représentant du mandataire.</w:t>
            </w:r>
            <w:r w:rsidR="00815F49">
              <w:t xml:space="preserve"> </w:t>
            </w:r>
          </w:p>
          <w:p w14:paraId="3ED5EA77" w14:textId="77777777" w:rsidR="00723096" w:rsidRDefault="00723096" w:rsidP="00815F49"/>
          <w:p w14:paraId="622149BB" w14:textId="20A73D52" w:rsidR="00815F49" w:rsidRDefault="00723096" w:rsidP="00815F49">
            <w:r>
              <w:t xml:space="preserve">Dans tous les </w:t>
            </w:r>
            <w:r w:rsidR="00815F49">
              <w:t xml:space="preserve">cas, la qualité du signataire </w:t>
            </w:r>
            <w:r>
              <w:t xml:space="preserve">(par exemple : opposant lui-même, CPI ou avocat, gérant ou directeur général de l’opposant personne moral, etc.). </w:t>
            </w:r>
            <w:r w:rsidR="00815F49" w:rsidRPr="002C2E18">
              <w:t>doit être indiquée.</w:t>
            </w:r>
          </w:p>
          <w:p w14:paraId="6E0D9E7A" w14:textId="77777777" w:rsidR="003501AF" w:rsidRPr="002C2E18" w:rsidRDefault="003501AF" w:rsidP="003501AF"/>
          <w:p w14:paraId="1B8598DF" w14:textId="77777777" w:rsidR="003501AF" w:rsidRPr="002C2E18" w:rsidRDefault="003501AF" w:rsidP="003501AF">
            <w:pPr>
              <w:rPr>
                <w:szCs w:val="22"/>
              </w:rPr>
            </w:pPr>
            <w:r w:rsidRPr="002C2E18">
              <w:t xml:space="preserve">Toute demande d’opposition, dont le signataire de son dépôt n’a pas la qualité à agir, est déclarée  irrecevable </w:t>
            </w:r>
            <w:r w:rsidRPr="00DD57E2">
              <w:rPr>
                <w:i/>
                <w:color w:val="7030A0"/>
              </w:rPr>
              <w:t>(renvoi 2.1.2. Signature d</w:t>
            </w:r>
            <w:r>
              <w:rPr>
                <w:i/>
                <w:color w:val="7030A0"/>
              </w:rPr>
              <w:t>e la demande d’opposition</w:t>
            </w:r>
            <w:r w:rsidRPr="00DD57E2">
              <w:rPr>
                <w:i/>
                <w:color w:val="7030A0"/>
              </w:rPr>
              <w:t>).</w:t>
            </w:r>
          </w:p>
          <w:p w14:paraId="6F4661E0" w14:textId="77777777" w:rsidR="003501AF" w:rsidRPr="002C2E18" w:rsidRDefault="003501AF" w:rsidP="003501AF"/>
          <w:p w14:paraId="7A25B76C" w14:textId="77777777" w:rsidR="003501AF" w:rsidRPr="002C2E18" w:rsidRDefault="003501AF" w:rsidP="003501AF">
            <w:pPr>
              <w:pStyle w:val="Heading2"/>
              <w:spacing w:before="0" w:after="0"/>
              <w:ind w:left="720"/>
              <w:rPr>
                <w:rFonts w:eastAsia="Times"/>
                <w:sz w:val="22"/>
                <w:szCs w:val="22"/>
              </w:rPr>
            </w:pPr>
            <w:bookmarkStart w:id="81" w:name="_Toc44505877"/>
            <w:bookmarkStart w:id="82" w:name="_Toc45205123"/>
            <w:r w:rsidRPr="002C2E18">
              <w:rPr>
                <w:rFonts w:eastAsia="Times"/>
                <w:sz w:val="22"/>
                <w:szCs w:val="22"/>
              </w:rPr>
              <w:t>3.1.3. Notification à titre de service</w:t>
            </w:r>
            <w:bookmarkEnd w:id="81"/>
            <w:bookmarkEnd w:id="82"/>
          </w:p>
          <w:p w14:paraId="13FA9D8D" w14:textId="77777777" w:rsidR="003501AF" w:rsidRPr="002C2E18" w:rsidRDefault="003501AF" w:rsidP="003501AF"/>
          <w:p w14:paraId="107AF2AE" w14:textId="77777777" w:rsidR="003501AF" w:rsidRPr="002C2E18" w:rsidRDefault="003501AF" w:rsidP="003501AF">
            <w:r>
              <w:t>L’</w:t>
            </w:r>
            <w:r w:rsidRPr="002C2E18">
              <w:t xml:space="preserve">agent administratif peut </w:t>
            </w:r>
            <w:r>
              <w:t>indiquer</w:t>
            </w:r>
            <w:r w:rsidRPr="002C2E18">
              <w:t xml:space="preserve"> à l'opposant les irrégularités mentionnées ci-dessus </w:t>
            </w:r>
            <w:r>
              <w:rPr>
                <w:i/>
                <w:color w:val="7030A0"/>
              </w:rPr>
              <w:t xml:space="preserve">(renvoi </w:t>
            </w:r>
            <w:r w:rsidRPr="002C2E18">
              <w:rPr>
                <w:i/>
                <w:color w:val="7030A0"/>
              </w:rPr>
              <w:t>3.1.2. Motifs d’irrecevabilité)</w:t>
            </w:r>
            <w:r w:rsidRPr="002C2E18">
              <w:rPr>
                <w:color w:val="7030A0"/>
              </w:rPr>
              <w:t xml:space="preserve"> </w:t>
            </w:r>
            <w:r w:rsidRPr="002C2E18">
              <w:t>concernant la recevabilité avant l'expiration du délai de 9 mois pour former opposition s’il est encore possible d'y remédier</w:t>
            </w:r>
            <w:r>
              <w:t xml:space="preserve"> dans ce délai</w:t>
            </w:r>
            <w:r w:rsidRPr="002C2E18">
              <w:t xml:space="preserve">. L'opposant ne </w:t>
            </w:r>
            <w:r>
              <w:t>saurait</w:t>
            </w:r>
            <w:r w:rsidRPr="002C2E18">
              <w:t xml:space="preserve"> </w:t>
            </w:r>
            <w:r>
              <w:t>reprocher à l’INPI</w:t>
            </w:r>
            <w:r w:rsidRPr="002C2E18">
              <w:t xml:space="preserve"> l'absence </w:t>
            </w:r>
            <w:r>
              <w:t>d’une telle information</w:t>
            </w:r>
            <w:r w:rsidRPr="002C2E18">
              <w:t xml:space="preserve">. </w:t>
            </w:r>
          </w:p>
          <w:p w14:paraId="57BCC97D" w14:textId="77777777" w:rsidR="003501AF" w:rsidRPr="002C2E18" w:rsidRDefault="003501AF" w:rsidP="003501AF">
            <w:pPr>
              <w:rPr>
                <w:rFonts w:eastAsiaTheme="minorHAnsi"/>
                <w:b/>
                <w:i/>
                <w:szCs w:val="22"/>
                <w:lang w:eastAsia="en-US"/>
              </w:rPr>
            </w:pPr>
          </w:p>
          <w:p w14:paraId="008A96CF" w14:textId="77777777" w:rsidR="003501AF" w:rsidRPr="002C2E18" w:rsidRDefault="003501AF" w:rsidP="003501AF">
            <w:pPr>
              <w:pStyle w:val="Heading2"/>
              <w:spacing w:before="0" w:after="0"/>
              <w:ind w:left="720"/>
              <w:rPr>
                <w:rFonts w:eastAsia="Times"/>
                <w:sz w:val="22"/>
                <w:szCs w:val="22"/>
              </w:rPr>
            </w:pPr>
            <w:bookmarkStart w:id="83" w:name="_Toc37952620"/>
            <w:bookmarkStart w:id="84" w:name="_Toc44505878"/>
            <w:bookmarkStart w:id="85" w:name="_Toc45205124"/>
            <w:r w:rsidRPr="002C2E18">
              <w:rPr>
                <w:rFonts w:eastAsia="Times"/>
                <w:sz w:val="22"/>
                <w:szCs w:val="22"/>
              </w:rPr>
              <w:t>3.1.4. Notification avant décision d’irrecevabilité</w:t>
            </w:r>
            <w:bookmarkEnd w:id="83"/>
            <w:bookmarkEnd w:id="84"/>
            <w:bookmarkEnd w:id="85"/>
          </w:p>
          <w:p w14:paraId="5FC820DF" w14:textId="77777777" w:rsidR="003501AF" w:rsidRPr="002C2E18" w:rsidRDefault="003501AF" w:rsidP="003501AF">
            <w:pPr>
              <w:rPr>
                <w:rFonts w:eastAsiaTheme="minorHAnsi"/>
                <w:b/>
                <w:i/>
                <w:szCs w:val="22"/>
                <w:lang w:eastAsia="en-US"/>
              </w:rPr>
            </w:pPr>
          </w:p>
          <w:p w14:paraId="1BA1E228" w14:textId="77777777" w:rsidR="003501AF" w:rsidRPr="002C2E18" w:rsidRDefault="003501AF" w:rsidP="003501AF">
            <w:pPr>
              <w:rPr>
                <w:szCs w:val="22"/>
              </w:rPr>
            </w:pPr>
            <w:r w:rsidRPr="002C2E18">
              <w:rPr>
                <w:szCs w:val="22"/>
              </w:rPr>
              <w:t>Après le délai de 9 mois</w:t>
            </w:r>
            <w:r>
              <w:rPr>
                <w:szCs w:val="22"/>
              </w:rPr>
              <w:t xml:space="preserve"> pour former opposition</w:t>
            </w:r>
            <w:r w:rsidRPr="002C2E18">
              <w:rPr>
                <w:szCs w:val="22"/>
              </w:rPr>
              <w:t>, uniquement une irrégularité concernant le pouvoir du mandataire peut être régularisée.</w:t>
            </w:r>
          </w:p>
          <w:p w14:paraId="2C6DE0FD" w14:textId="77777777" w:rsidR="003501AF" w:rsidRPr="002C2E18" w:rsidRDefault="003501AF" w:rsidP="003501AF">
            <w:pPr>
              <w:rPr>
                <w:szCs w:val="22"/>
              </w:rPr>
            </w:pPr>
            <w:r w:rsidRPr="002C2E18">
              <w:rPr>
                <w:szCs w:val="22"/>
              </w:rPr>
              <w:t>En cas d’irrecevabilité</w:t>
            </w:r>
            <w:r>
              <w:rPr>
                <w:szCs w:val="22"/>
              </w:rPr>
              <w:t xml:space="preserve"> relevée d’office par l’INPI</w:t>
            </w:r>
            <w:r w:rsidRPr="002C2E18">
              <w:rPr>
                <w:szCs w:val="22"/>
              </w:rPr>
              <w:t xml:space="preserve"> après le délai de 9 mois pour former opposition, </w:t>
            </w:r>
            <w:r w:rsidRPr="002C2E18">
              <w:t xml:space="preserve">notification motivée </w:t>
            </w:r>
            <w:r w:rsidRPr="002C2E18">
              <w:rPr>
                <w:szCs w:val="22"/>
              </w:rPr>
              <w:t>en est faite par l’agent administratif à l’opposant ou à son mandataire.</w:t>
            </w:r>
          </w:p>
          <w:p w14:paraId="0E5D1631" w14:textId="77777777" w:rsidR="003501AF" w:rsidRPr="002C2E18" w:rsidRDefault="003501AF" w:rsidP="003501AF">
            <w:pPr>
              <w:rPr>
                <w:szCs w:val="22"/>
              </w:rPr>
            </w:pPr>
          </w:p>
          <w:p w14:paraId="242905D5" w14:textId="77777777" w:rsidR="003501AF" w:rsidRPr="002C2E18" w:rsidRDefault="003501AF" w:rsidP="003501AF">
            <w:pPr>
              <w:rPr>
                <w:szCs w:val="22"/>
              </w:rPr>
            </w:pPr>
            <w:r w:rsidRPr="002C2E18">
              <w:t xml:space="preserve">Un délai est alors imparti à ce dernier </w:t>
            </w:r>
            <w:sdt>
              <w:sdtPr>
                <w:tag w:val="goog_rdk_2174"/>
                <w:id w:val="-1685588542"/>
              </w:sdtPr>
              <w:sdtEndPr/>
              <w:sdtContent/>
            </w:sdt>
            <w:r w:rsidRPr="002C2E18">
              <w:t>pour contester cette irrecevabilité ou, dans le cas du pouvoir prévu au 5° de l’article R. 613-44-1, régulariser sa demande.</w:t>
            </w:r>
          </w:p>
          <w:p w14:paraId="54D1806A" w14:textId="77777777" w:rsidR="003501AF" w:rsidRPr="002C2E18" w:rsidRDefault="003501AF" w:rsidP="003501AF">
            <w:pPr>
              <w:rPr>
                <w:szCs w:val="22"/>
              </w:rPr>
            </w:pPr>
          </w:p>
          <w:p w14:paraId="043839A7" w14:textId="77777777" w:rsidR="003501AF" w:rsidRPr="002C2E18" w:rsidRDefault="003501AF" w:rsidP="003501AF">
            <w:pPr>
              <w:pStyle w:val="Heading2"/>
              <w:spacing w:before="0" w:after="0"/>
              <w:ind w:left="720"/>
              <w:rPr>
                <w:rFonts w:eastAsia="Times"/>
                <w:sz w:val="22"/>
                <w:szCs w:val="22"/>
              </w:rPr>
            </w:pPr>
            <w:bookmarkStart w:id="86" w:name="_Toc44505879"/>
            <w:bookmarkStart w:id="87" w:name="_Toc45205125"/>
            <w:r w:rsidRPr="002C2E18">
              <w:rPr>
                <w:rFonts w:eastAsia="Times"/>
                <w:sz w:val="22"/>
                <w:szCs w:val="22"/>
              </w:rPr>
              <w:t>3.1.5. Décision d’irrecevabilité</w:t>
            </w:r>
            <w:bookmarkEnd w:id="86"/>
            <w:bookmarkEnd w:id="87"/>
          </w:p>
          <w:p w14:paraId="7C0878A8" w14:textId="77777777" w:rsidR="003501AF" w:rsidRPr="002C2E18" w:rsidRDefault="003501AF" w:rsidP="003501AF">
            <w:pPr>
              <w:rPr>
                <w:szCs w:val="22"/>
              </w:rPr>
            </w:pPr>
          </w:p>
          <w:p w14:paraId="6C09BFB0" w14:textId="77777777" w:rsidR="003501AF" w:rsidRPr="002C2E18" w:rsidRDefault="003501AF" w:rsidP="003501AF">
            <w:pPr>
              <w:rPr>
                <w:szCs w:val="22"/>
              </w:rPr>
            </w:pPr>
            <w:r w:rsidRPr="002C2E18">
              <w:rPr>
                <w:szCs w:val="22"/>
              </w:rPr>
              <w:t>A défaut de réponse permettant de lever l’objection, l’opposition est déclarée irrecevable.</w:t>
            </w:r>
          </w:p>
          <w:p w14:paraId="4D0BAA1D" w14:textId="77777777" w:rsidR="003501AF" w:rsidRPr="002C2E18" w:rsidRDefault="003501AF" w:rsidP="003501AF">
            <w:pPr>
              <w:rPr>
                <w:szCs w:val="22"/>
              </w:rPr>
            </w:pPr>
          </w:p>
          <w:p w14:paraId="5389F905" w14:textId="77777777" w:rsidR="003501AF" w:rsidRPr="002C2E18" w:rsidRDefault="003501AF" w:rsidP="003501AF">
            <w:r w:rsidRPr="002C2E18">
              <w:rPr>
                <w:szCs w:val="22"/>
              </w:rPr>
              <w:t>La décision d’irrecevabilité est notifiée  à l’opposant</w:t>
            </w:r>
            <w:r>
              <w:rPr>
                <w:szCs w:val="22"/>
              </w:rPr>
              <w:t xml:space="preserve"> et</w:t>
            </w:r>
            <w:r w:rsidRPr="002C2E18">
              <w:rPr>
                <w:szCs w:val="22"/>
              </w:rPr>
              <w:t xml:space="preserve"> inscrite au </w:t>
            </w:r>
            <w:r w:rsidRPr="002C2E18">
              <w:t xml:space="preserve"> registre </w:t>
            </w:r>
            <w:r w:rsidRPr="002C2E18">
              <w:rPr>
                <w:szCs w:val="22"/>
              </w:rPr>
              <w:t>national des</w:t>
            </w:r>
            <w:r w:rsidRPr="002C2E18">
              <w:t xml:space="preserve"> brevets</w:t>
            </w:r>
            <w:r>
              <w:t>. Elle</w:t>
            </w:r>
            <w:r w:rsidRPr="002C2E18">
              <w:t xml:space="preserve"> ouvre un</w:t>
            </w:r>
            <w:r>
              <w:t xml:space="preserve"> recours devant la cour d’appel </w:t>
            </w:r>
            <w:r w:rsidRPr="00C51FF9">
              <w:rPr>
                <w:i/>
                <w:color w:val="7030A0"/>
              </w:rPr>
              <w:t>(renvoi 3.4.1. Recours).</w:t>
            </w:r>
            <w:r w:rsidRPr="002C2E18">
              <w:t xml:space="preserve"> </w:t>
            </w:r>
          </w:p>
          <w:p w14:paraId="6F231087" w14:textId="77777777" w:rsidR="003501AF" w:rsidRPr="002C2E18" w:rsidRDefault="003501AF" w:rsidP="003501AF"/>
          <w:p w14:paraId="2F3DF179" w14:textId="77777777" w:rsidR="003501AF" w:rsidRPr="002C2E18" w:rsidRDefault="003501AF" w:rsidP="003501AF">
            <w:r w:rsidRPr="002C2E18">
              <w:t xml:space="preserve">Le titulaire est </w:t>
            </w:r>
            <w:r>
              <w:t>informé par l’INPI</w:t>
            </w:r>
            <w:r w:rsidRPr="002C2E18">
              <w:t xml:space="preserve"> de cette décision d’irrecevabilité.</w:t>
            </w:r>
          </w:p>
          <w:p w14:paraId="76656E1E" w14:textId="77777777" w:rsidR="003501AF" w:rsidRPr="002C2E18" w:rsidRDefault="003501AF" w:rsidP="003501AF">
            <w:pPr>
              <w:rPr>
                <w:szCs w:val="22"/>
              </w:rPr>
            </w:pPr>
          </w:p>
          <w:p w14:paraId="2C3E79D3" w14:textId="77777777" w:rsidR="003501AF" w:rsidRPr="002C2E18" w:rsidRDefault="003501AF" w:rsidP="003501AF">
            <w:pPr>
              <w:pStyle w:val="Heading2"/>
              <w:spacing w:before="0" w:after="0"/>
              <w:ind w:left="720"/>
              <w:rPr>
                <w:rFonts w:eastAsia="Times"/>
                <w:sz w:val="22"/>
                <w:szCs w:val="22"/>
              </w:rPr>
            </w:pPr>
            <w:bookmarkStart w:id="88" w:name="_Toc37952621"/>
            <w:bookmarkStart w:id="89" w:name="_Toc44505880"/>
            <w:bookmarkStart w:id="90" w:name="_Toc45205126"/>
            <w:r w:rsidRPr="002C2E18">
              <w:rPr>
                <w:rFonts w:eastAsia="Times"/>
                <w:sz w:val="22"/>
                <w:szCs w:val="22"/>
              </w:rPr>
              <w:t>3.1.6. Jonction de procédures</w:t>
            </w:r>
            <w:bookmarkEnd w:id="88"/>
            <w:bookmarkEnd w:id="89"/>
            <w:bookmarkEnd w:id="90"/>
          </w:p>
          <w:p w14:paraId="73D4501E" w14:textId="77777777" w:rsidR="003501AF" w:rsidRPr="002C2E18" w:rsidRDefault="003501AF" w:rsidP="003501AF">
            <w:pPr>
              <w:rPr>
                <w:szCs w:val="22"/>
              </w:rPr>
            </w:pPr>
          </w:p>
          <w:p w14:paraId="33127F24" w14:textId="77777777" w:rsidR="003501AF" w:rsidRPr="00842E16" w:rsidRDefault="003501AF" w:rsidP="003501AF">
            <w:pPr>
              <w:rPr>
                <w:i/>
                <w:color w:val="7030A0"/>
              </w:rPr>
            </w:pPr>
            <w:r w:rsidRPr="002C2E18">
              <w:t xml:space="preserve">Après l’expiration de délai de 9 mois pour former opposition et la fin de l’examen de recevabilité, si plusieurs demandes d’opposition sont recevables et portent sur un même brevet, l’INPI en ordonne la jonction </w:t>
            </w:r>
            <w:r w:rsidRPr="00842E16">
              <w:rPr>
                <w:i/>
                <w:color w:val="7030A0"/>
              </w:rPr>
              <w:t>(renvoi : 1.6. Parties à la procédure d’opposition).</w:t>
            </w:r>
          </w:p>
          <w:p w14:paraId="67A465D0" w14:textId="77777777" w:rsidR="003501AF" w:rsidRPr="002C2E18" w:rsidRDefault="003501AF" w:rsidP="003501AF"/>
          <w:p w14:paraId="28E2BF52" w14:textId="77777777" w:rsidR="003501AF" w:rsidRPr="00842E16" w:rsidRDefault="003501AF" w:rsidP="003501AF">
            <w:pPr>
              <w:rPr>
                <w:color w:val="7030A0"/>
              </w:rPr>
            </w:pPr>
            <w:r w:rsidRPr="002C2E18">
              <w:t xml:space="preserve">Cette jonction est notifiée aux parties </w:t>
            </w:r>
            <w:r w:rsidRPr="00842E16">
              <w:rPr>
                <w:color w:val="7030A0"/>
              </w:rPr>
              <w:t>(</w:t>
            </w:r>
            <w:r w:rsidRPr="00842E16">
              <w:rPr>
                <w:i/>
                <w:color w:val="7030A0"/>
              </w:rPr>
              <w:t>renvoi 4.1. Principe du contradictoire</w:t>
            </w:r>
            <w:r w:rsidRPr="00842E16">
              <w:rPr>
                <w:color w:val="7030A0"/>
              </w:rPr>
              <w:t>)</w:t>
            </w:r>
            <w:r>
              <w:rPr>
                <w:color w:val="7030A0"/>
              </w:rPr>
              <w:t>.</w:t>
            </w:r>
          </w:p>
          <w:p w14:paraId="1DD26FB4" w14:textId="77777777" w:rsidR="003501AF" w:rsidRPr="002C2E18" w:rsidRDefault="003501AF" w:rsidP="003501AF"/>
          <w:p w14:paraId="66A0172F" w14:textId="74C70AC6" w:rsidR="002B3DA4" w:rsidRPr="002C2E18" w:rsidRDefault="002B3DA4" w:rsidP="00852806"/>
          <w:p w14:paraId="25F827EC" w14:textId="77777777" w:rsidR="00681143" w:rsidRPr="002C2E18" w:rsidRDefault="00681143" w:rsidP="00681143">
            <w:pPr>
              <w:pStyle w:val="Heading2"/>
              <w:spacing w:before="0" w:after="0"/>
              <w:ind w:left="0"/>
              <w:rPr>
                <w:b w:val="0"/>
                <w:i w:val="0"/>
              </w:rPr>
            </w:pPr>
            <w:bookmarkStart w:id="91" w:name="_Toc45205127"/>
            <w:r w:rsidRPr="002C2E18">
              <w:rPr>
                <w:b w:val="0"/>
                <w:i w:val="0"/>
              </w:rPr>
              <w:t>3.2. Phase d’instruction</w:t>
            </w:r>
            <w:bookmarkEnd w:id="91"/>
            <w:r w:rsidRPr="002C2E18">
              <w:rPr>
                <w:b w:val="0"/>
                <w:i w:val="0"/>
              </w:rPr>
              <w:t xml:space="preserve"> </w:t>
            </w:r>
          </w:p>
          <w:p w14:paraId="3C205490" w14:textId="77777777" w:rsidR="00681143" w:rsidRPr="002C2E18" w:rsidRDefault="00681143" w:rsidP="00681143"/>
          <w:p w14:paraId="3F58EB42" w14:textId="6B7772A1" w:rsidR="00681143" w:rsidRPr="002C2E18" w:rsidRDefault="00C84242" w:rsidP="00681143">
            <w:r w:rsidRPr="002C2E18">
              <w:t>Après l’expiration du délai de 9 mois pour former opposition et la fin de l’examen de recevabilité</w:t>
            </w:r>
            <w:r w:rsidR="00681143" w:rsidRPr="002C2E18">
              <w:t xml:space="preserve">, l’opposition </w:t>
            </w:r>
            <w:r w:rsidR="00367E74" w:rsidRPr="002C2E18">
              <w:t xml:space="preserve">considérée recevable </w:t>
            </w:r>
            <w:r w:rsidR="00681143" w:rsidRPr="002C2E18">
              <w:t>ou les oppositions</w:t>
            </w:r>
            <w:r w:rsidR="00367E74" w:rsidRPr="002C2E18">
              <w:t xml:space="preserve"> considérées</w:t>
            </w:r>
            <w:r w:rsidR="0011341C" w:rsidRPr="002C2E18">
              <w:t xml:space="preserve"> </w:t>
            </w:r>
            <w:r w:rsidR="006F18DB" w:rsidRPr="002C2E18">
              <w:t xml:space="preserve">recevables </w:t>
            </w:r>
            <w:r w:rsidR="0011341C" w:rsidRPr="002C2E18">
              <w:t xml:space="preserve">jointes </w:t>
            </w:r>
            <w:r w:rsidR="006851D6">
              <w:rPr>
                <w:i/>
                <w:color w:val="7030A0"/>
              </w:rPr>
              <w:t>(renvoi 3.1.6</w:t>
            </w:r>
            <w:r w:rsidRPr="006851D6">
              <w:rPr>
                <w:i/>
                <w:color w:val="7030A0"/>
              </w:rPr>
              <w:t>. Jonction de procédures)</w:t>
            </w:r>
            <w:r w:rsidRPr="006851D6">
              <w:rPr>
                <w:color w:val="7030A0"/>
              </w:rPr>
              <w:t xml:space="preserve"> </w:t>
            </w:r>
            <w:r w:rsidR="00681143" w:rsidRPr="002C2E18">
              <w:t>passent en phase d’instruction</w:t>
            </w:r>
            <w:r w:rsidR="00CE41D7" w:rsidRPr="002C2E18">
              <w:t>,</w:t>
            </w:r>
            <w:r w:rsidR="00681143" w:rsidRPr="002C2E18">
              <w:t xml:space="preserve"> qui comprend jusqu’à quatre étapes. </w:t>
            </w:r>
          </w:p>
          <w:p w14:paraId="09C15912" w14:textId="77777777" w:rsidR="00315A9B" w:rsidRPr="002C2E18" w:rsidRDefault="00315A9B" w:rsidP="00AA7436"/>
          <w:p w14:paraId="63085DE1" w14:textId="77777777" w:rsidR="003953F5" w:rsidRPr="002C2E18" w:rsidRDefault="003953F5" w:rsidP="00AA7436">
            <w:pPr>
              <w:pStyle w:val="Heading2"/>
              <w:spacing w:before="0" w:after="0"/>
              <w:ind w:left="720"/>
              <w:rPr>
                <w:rFonts w:eastAsia="Times"/>
                <w:sz w:val="22"/>
                <w:szCs w:val="22"/>
              </w:rPr>
            </w:pPr>
            <w:bookmarkStart w:id="92" w:name="_Toc45205128"/>
            <w:r w:rsidRPr="002C2E18">
              <w:rPr>
                <w:rFonts w:eastAsia="Times"/>
                <w:sz w:val="22"/>
                <w:szCs w:val="22"/>
              </w:rPr>
              <w:t xml:space="preserve">3.2.1. </w:t>
            </w:r>
            <w:r w:rsidR="00705E4E" w:rsidRPr="002C2E18">
              <w:rPr>
                <w:rFonts w:eastAsia="Times"/>
                <w:sz w:val="22"/>
                <w:szCs w:val="22"/>
              </w:rPr>
              <w:t>Phase d’information et de recueil de l’avis du titulaire du brevet</w:t>
            </w:r>
            <w:bookmarkEnd w:id="92"/>
          </w:p>
          <w:p w14:paraId="53066032" w14:textId="77777777" w:rsidR="00900E41" w:rsidRPr="002C2E18" w:rsidRDefault="00900E41" w:rsidP="00AA7436">
            <w:pPr>
              <w:rPr>
                <w:rFonts w:eastAsia="Times"/>
              </w:rPr>
            </w:pPr>
          </w:p>
          <w:p w14:paraId="6C74AE12" w14:textId="7CBA0452" w:rsidR="007E212B" w:rsidRPr="002C2E18" w:rsidRDefault="001D65CF" w:rsidP="00AA0F80">
            <w:pPr>
              <w:rPr>
                <w:rFonts w:eastAsiaTheme="minorHAnsi"/>
                <w:b/>
                <w:i/>
                <w:szCs w:val="22"/>
                <w:lang w:eastAsia="en-US"/>
              </w:rPr>
            </w:pPr>
            <w:r w:rsidRPr="002C2E18">
              <w:rPr>
                <w:rFonts w:eastAsiaTheme="minorHAnsi"/>
                <w:b/>
                <w:i/>
                <w:szCs w:val="22"/>
                <w:lang w:eastAsia="en-US"/>
              </w:rPr>
              <w:t>Titulaire ou mandataire</w:t>
            </w:r>
            <w:r w:rsidR="007E212B" w:rsidRPr="002C2E18">
              <w:rPr>
                <w:rFonts w:eastAsiaTheme="minorHAnsi"/>
                <w:b/>
                <w:i/>
                <w:szCs w:val="22"/>
                <w:lang w:eastAsia="en-US"/>
              </w:rPr>
              <w:t xml:space="preserve"> du brevet contesté </w:t>
            </w:r>
          </w:p>
          <w:p w14:paraId="5D6ACBAC" w14:textId="08DAA967" w:rsidR="007E212B" w:rsidRPr="002C2E18" w:rsidRDefault="007E212B" w:rsidP="00AA0F80">
            <w:r w:rsidRPr="002C2E18">
              <w:t xml:space="preserve">Le </w:t>
            </w:r>
            <w:r w:rsidR="001D65CF" w:rsidRPr="002C2E18">
              <w:t xml:space="preserve">titulaire </w:t>
            </w:r>
            <w:r w:rsidR="00D05746" w:rsidRPr="002C2E18">
              <w:t xml:space="preserve">du brevet contesté est le </w:t>
            </w:r>
            <w:r w:rsidR="00054C0F" w:rsidRPr="002C2E18">
              <w:t xml:space="preserve">ou les </w:t>
            </w:r>
            <w:r w:rsidR="002B534D" w:rsidRPr="002C2E18">
              <w:t>dernier</w:t>
            </w:r>
            <w:r w:rsidR="00054C0F" w:rsidRPr="002C2E18">
              <w:t>s</w:t>
            </w:r>
            <w:r w:rsidR="002B534D" w:rsidRPr="002C2E18">
              <w:t xml:space="preserve"> </w:t>
            </w:r>
            <w:r w:rsidR="00054C0F" w:rsidRPr="002C2E18">
              <w:t>titulaires</w:t>
            </w:r>
            <w:r w:rsidR="001D65CF" w:rsidRPr="002C2E18">
              <w:t xml:space="preserve"> </w:t>
            </w:r>
            <w:r w:rsidR="002B534D" w:rsidRPr="002C2E18">
              <w:t>inscrit</w:t>
            </w:r>
            <w:r w:rsidR="00054C0F" w:rsidRPr="002C2E18">
              <w:t>s</w:t>
            </w:r>
            <w:r w:rsidR="002B534D" w:rsidRPr="002C2E18">
              <w:t xml:space="preserve"> au registre </w:t>
            </w:r>
            <w:r w:rsidR="001D65CF" w:rsidRPr="002C2E18">
              <w:t xml:space="preserve">national des brevets. </w:t>
            </w:r>
          </w:p>
          <w:p w14:paraId="0EEECD71" w14:textId="77777777" w:rsidR="007E212B" w:rsidRPr="002C2E18" w:rsidRDefault="007E212B" w:rsidP="00AA0F80"/>
          <w:p w14:paraId="7A4C21BE" w14:textId="0856566F" w:rsidR="007E212B" w:rsidRPr="002C2E18" w:rsidRDefault="007E212B" w:rsidP="00AA0F80">
            <w:pPr>
              <w:rPr>
                <w:rFonts w:eastAsiaTheme="minorHAnsi"/>
                <w:b/>
                <w:i/>
                <w:szCs w:val="22"/>
                <w:lang w:eastAsia="en-US"/>
              </w:rPr>
            </w:pPr>
            <w:r w:rsidRPr="002C2E18">
              <w:rPr>
                <w:rFonts w:eastAsiaTheme="minorHAnsi"/>
                <w:b/>
                <w:i/>
                <w:szCs w:val="22"/>
                <w:lang w:eastAsia="en-US"/>
              </w:rPr>
              <w:t>Notification de l’opposition</w:t>
            </w:r>
          </w:p>
          <w:p w14:paraId="47A17EAD" w14:textId="77777777" w:rsidR="00A23213" w:rsidRPr="002C2E18" w:rsidRDefault="00CB3588" w:rsidP="00AA0F80">
            <w:r w:rsidRPr="002C2E18">
              <w:t>L’INPI notifie sans délai l</w:t>
            </w:r>
            <w:r w:rsidR="00C33CF8" w:rsidRPr="002C2E18">
              <w:t xml:space="preserve">a ou les </w:t>
            </w:r>
            <w:r w:rsidRPr="002C2E18">
              <w:t>opposition</w:t>
            </w:r>
            <w:r w:rsidR="00C33CF8" w:rsidRPr="002C2E18">
              <w:t xml:space="preserve">s recevables </w:t>
            </w:r>
            <w:r w:rsidR="00ED12D4" w:rsidRPr="002C2E18">
              <w:t xml:space="preserve">au titulaire du brevet </w:t>
            </w:r>
            <w:r w:rsidR="009E0E51" w:rsidRPr="002C2E18">
              <w:t xml:space="preserve">ou </w:t>
            </w:r>
            <w:r w:rsidR="001D65CF" w:rsidRPr="002C2E18">
              <w:t>à son</w:t>
            </w:r>
            <w:r w:rsidR="009E0E51" w:rsidRPr="002C2E18">
              <w:t xml:space="preserve"> mandataire </w:t>
            </w:r>
            <w:r w:rsidR="00E71A2C" w:rsidRPr="002C2E18">
              <w:t>pour recueillir son avis</w:t>
            </w:r>
            <w:r w:rsidR="00D30AD1" w:rsidRPr="002C2E18">
              <w:t xml:space="preserve"> sur l</w:t>
            </w:r>
            <w:r w:rsidR="00C33CF8" w:rsidRPr="002C2E18">
              <w:t>es motifs d</w:t>
            </w:r>
            <w:r w:rsidR="00D30AD1" w:rsidRPr="002C2E18">
              <w:t>’opposition</w:t>
            </w:r>
            <w:r w:rsidR="00C33CF8" w:rsidRPr="002C2E18">
              <w:t xml:space="preserve"> invoqués par l’opposant</w:t>
            </w:r>
            <w:r w:rsidR="00E71A2C" w:rsidRPr="002C2E18">
              <w:t xml:space="preserve">. </w:t>
            </w:r>
          </w:p>
          <w:p w14:paraId="16944223" w14:textId="7BE1EF4B" w:rsidR="00A23213" w:rsidRPr="002C2E18" w:rsidRDefault="00465422" w:rsidP="00A23213">
            <w:r w:rsidRPr="002C2E18">
              <w:t>Cette</w:t>
            </w:r>
            <w:r w:rsidR="00A23213" w:rsidRPr="002C2E18">
              <w:t xml:space="preserve"> notification est envoyée </w:t>
            </w:r>
            <w:r w:rsidR="00C572F0" w:rsidRPr="002C2E18">
              <w:t xml:space="preserve">au titulaire ou le cas échéant </w:t>
            </w:r>
            <w:r w:rsidR="00A23213" w:rsidRPr="002C2E18">
              <w:t>au dernier mandataire connu par l’INPI lors de la procédure de délivrance du brevet. Charge à ce dernier, de prendre contact avec le titulaire.</w:t>
            </w:r>
          </w:p>
          <w:p w14:paraId="36027020" w14:textId="77777777" w:rsidR="00A23213" w:rsidRPr="002C2E18" w:rsidRDefault="00A23213" w:rsidP="00AA0F80"/>
          <w:p w14:paraId="0C93AAE0" w14:textId="47B2D428" w:rsidR="00AA0F80" w:rsidRPr="002C2E18" w:rsidRDefault="00AA0F80" w:rsidP="00AA0F80">
            <w:pPr>
              <w:rPr>
                <w:rFonts w:eastAsia="Times"/>
              </w:rPr>
            </w:pPr>
            <w:r w:rsidRPr="002C2E18">
              <w:rPr>
                <w:rFonts w:eastAsia="Times"/>
              </w:rPr>
              <w:t xml:space="preserve">Dès réception de la notification, le titulaire dispose </w:t>
            </w:r>
            <w:r w:rsidR="002037D8" w:rsidRPr="002C2E18">
              <w:rPr>
                <w:rFonts w:eastAsia="Times"/>
              </w:rPr>
              <w:t xml:space="preserve">d’un premier délai imparti </w:t>
            </w:r>
            <w:r w:rsidR="00367E74" w:rsidRPr="002C2E18">
              <w:rPr>
                <w:rFonts w:eastAsia="Times"/>
              </w:rPr>
              <w:t xml:space="preserve">de </w:t>
            </w:r>
            <w:r w:rsidR="001B2217">
              <w:rPr>
                <w:rFonts w:eastAsia="Times"/>
              </w:rPr>
              <w:t>trois</w:t>
            </w:r>
            <w:r w:rsidR="00367E74" w:rsidRPr="002C2E18">
              <w:rPr>
                <w:rFonts w:eastAsia="Times"/>
              </w:rPr>
              <w:t xml:space="preserve"> mois </w:t>
            </w:r>
            <w:r w:rsidRPr="002C2E18">
              <w:rPr>
                <w:rFonts w:eastAsia="Times"/>
              </w:rPr>
              <w:t>pour répondre.</w:t>
            </w:r>
          </w:p>
          <w:p w14:paraId="180F15FD" w14:textId="77777777" w:rsidR="00AA0F80" w:rsidRPr="002C2E18" w:rsidRDefault="00AA0F80" w:rsidP="00AA0F80">
            <w:pPr>
              <w:rPr>
                <w:rFonts w:eastAsia="Times"/>
              </w:rPr>
            </w:pPr>
          </w:p>
          <w:p w14:paraId="15CB50BF" w14:textId="471DC36E" w:rsidR="00900E41" w:rsidRPr="002C2E18" w:rsidRDefault="00AA0F80" w:rsidP="00C94C4E">
            <w:pPr>
              <w:rPr>
                <w:i/>
              </w:rPr>
            </w:pPr>
            <w:r w:rsidRPr="002C2E18">
              <w:rPr>
                <w:rFonts w:eastAsia="Times"/>
              </w:rPr>
              <w:t>Cette réponse peut prendre la forme d’observation</w:t>
            </w:r>
            <w:r w:rsidR="00C94C4E" w:rsidRPr="002C2E18">
              <w:rPr>
                <w:rFonts w:eastAsia="Times"/>
              </w:rPr>
              <w:t>s</w:t>
            </w:r>
            <w:r w:rsidRPr="002C2E18">
              <w:rPr>
                <w:rFonts w:eastAsia="Times"/>
              </w:rPr>
              <w:t xml:space="preserve"> </w:t>
            </w:r>
            <w:r w:rsidR="00C94C4E" w:rsidRPr="002C2E18">
              <w:rPr>
                <w:rFonts w:eastAsia="Times"/>
              </w:rPr>
              <w:t>et/ou</w:t>
            </w:r>
            <w:r w:rsidRPr="002C2E18">
              <w:rPr>
                <w:rFonts w:eastAsia="Times"/>
              </w:rPr>
              <w:t xml:space="preserve"> d’une proposition de</w:t>
            </w:r>
            <w:r w:rsidR="006569F9" w:rsidRPr="002C2E18">
              <w:rPr>
                <w:rFonts w:eastAsia="Times"/>
              </w:rPr>
              <w:t xml:space="preserve"> modification du brevet </w:t>
            </w:r>
            <w:r w:rsidR="00195228" w:rsidRPr="002C2E18">
              <w:rPr>
                <w:rFonts w:eastAsia="Times"/>
              </w:rPr>
              <w:t>dans les conditions prévues au</w:t>
            </w:r>
            <w:r w:rsidR="0078637C">
              <w:rPr>
                <w:rFonts w:eastAsia="Times"/>
              </w:rPr>
              <w:t xml:space="preserve"> paragraphe</w:t>
            </w:r>
            <w:r w:rsidR="00195228" w:rsidRPr="002C2E18">
              <w:rPr>
                <w:rFonts w:eastAsia="Times"/>
              </w:rPr>
              <w:t xml:space="preserve"> </w:t>
            </w:r>
            <w:r w:rsidR="0078637C">
              <w:rPr>
                <w:i/>
                <w:color w:val="7030A0"/>
              </w:rPr>
              <w:t xml:space="preserve">4.3. </w:t>
            </w:r>
            <w:r w:rsidR="00C94C4E" w:rsidRPr="0078637C">
              <w:rPr>
                <w:i/>
                <w:color w:val="7030A0"/>
              </w:rPr>
              <w:t>Modification</w:t>
            </w:r>
            <w:r w:rsidR="0078637C">
              <w:rPr>
                <w:i/>
                <w:color w:val="7030A0"/>
              </w:rPr>
              <w:t>s</w:t>
            </w:r>
            <w:r w:rsidR="00C94C4E" w:rsidRPr="0078637C">
              <w:rPr>
                <w:i/>
                <w:color w:val="7030A0"/>
              </w:rPr>
              <w:t xml:space="preserve"> du brevet</w:t>
            </w:r>
            <w:r w:rsidR="00C94C4E" w:rsidRPr="002C2E18">
              <w:rPr>
                <w:i/>
              </w:rPr>
              <w:t>.</w:t>
            </w:r>
            <w:r w:rsidR="00C33CF8" w:rsidRPr="002C2E18">
              <w:rPr>
                <w:i/>
              </w:rPr>
              <w:t xml:space="preserve"> </w:t>
            </w:r>
            <w:r w:rsidR="00C33CF8" w:rsidRPr="002C2E18">
              <w:rPr>
                <w:rFonts w:eastAsia="Times"/>
              </w:rPr>
              <w:t xml:space="preserve">Dans le cas de proposition de modification du brevet, le </w:t>
            </w:r>
            <w:r w:rsidR="00F870BE">
              <w:rPr>
                <w:rFonts w:eastAsia="Times"/>
              </w:rPr>
              <w:t>titulaire devra préciser quel motif</w:t>
            </w:r>
            <w:r w:rsidR="00C33CF8" w:rsidRPr="002C2E18">
              <w:rPr>
                <w:rFonts w:eastAsia="Times"/>
              </w:rPr>
              <w:t xml:space="preserve"> d’opposition </w:t>
            </w:r>
            <w:r w:rsidR="00F870BE">
              <w:rPr>
                <w:rFonts w:eastAsia="Times"/>
              </w:rPr>
              <w:t>invoqué</w:t>
            </w:r>
            <w:r w:rsidR="00F5162D" w:rsidRPr="002C2E18">
              <w:rPr>
                <w:rFonts w:eastAsia="Times"/>
              </w:rPr>
              <w:t xml:space="preserve"> </w:t>
            </w:r>
            <w:r w:rsidR="001B2217">
              <w:rPr>
                <w:rFonts w:eastAsia="Times"/>
              </w:rPr>
              <w:t xml:space="preserve">par l’opposant </w:t>
            </w:r>
            <w:r w:rsidR="00F5162D" w:rsidRPr="002C2E18">
              <w:rPr>
                <w:rFonts w:eastAsia="Times"/>
              </w:rPr>
              <w:t>j</w:t>
            </w:r>
            <w:r w:rsidR="00F870BE">
              <w:rPr>
                <w:rFonts w:eastAsia="Times"/>
              </w:rPr>
              <w:t>ustifie</w:t>
            </w:r>
            <w:r w:rsidR="00F5162D" w:rsidRPr="002C2E18">
              <w:rPr>
                <w:rFonts w:eastAsia="Times"/>
              </w:rPr>
              <w:t xml:space="preserve"> l</w:t>
            </w:r>
            <w:r w:rsidR="00C33CF8" w:rsidRPr="002C2E18">
              <w:rPr>
                <w:rFonts w:eastAsia="Times"/>
              </w:rPr>
              <w:t xml:space="preserve">es modifications </w:t>
            </w:r>
            <w:r w:rsidR="00F5162D" w:rsidRPr="002C2E18">
              <w:rPr>
                <w:rFonts w:eastAsia="Times"/>
              </w:rPr>
              <w:t xml:space="preserve">du brevet proposées </w:t>
            </w:r>
            <w:r w:rsidR="00C33CF8" w:rsidRPr="002C2E18">
              <w:rPr>
                <w:rFonts w:eastAsia="Times"/>
              </w:rPr>
              <w:t>et en quoi ce</w:t>
            </w:r>
            <w:r w:rsidR="00F870BE">
              <w:rPr>
                <w:rFonts w:eastAsia="Times"/>
              </w:rPr>
              <w:t>s modifications surmontent ce motif</w:t>
            </w:r>
            <w:r w:rsidR="00C33CF8" w:rsidRPr="002C2E18">
              <w:rPr>
                <w:rFonts w:eastAsia="Times"/>
              </w:rPr>
              <w:t>.</w:t>
            </w:r>
            <w:r w:rsidR="00367E74" w:rsidRPr="002C2E18">
              <w:rPr>
                <w:rFonts w:eastAsia="Times"/>
              </w:rPr>
              <w:t xml:space="preserve"> </w:t>
            </w:r>
            <w:r w:rsidR="00F5162D" w:rsidRPr="002C2E18">
              <w:rPr>
                <w:rFonts w:eastAsia="Times"/>
              </w:rPr>
              <w:t xml:space="preserve">Le titulaire devra également indiquer sur quelle base de la demande de brevet telle que déposée il s’appuie pour introduire ces modifications. </w:t>
            </w:r>
          </w:p>
          <w:p w14:paraId="481AC640" w14:textId="77777777" w:rsidR="0050413C" w:rsidRPr="002C2E18" w:rsidRDefault="0050413C" w:rsidP="00C94C4E">
            <w:pPr>
              <w:rPr>
                <w:rFonts w:eastAsiaTheme="minorHAnsi"/>
                <w:b/>
                <w:i/>
                <w:szCs w:val="22"/>
                <w:lang w:eastAsia="en-US"/>
              </w:rPr>
            </w:pPr>
          </w:p>
          <w:p w14:paraId="7835F85F" w14:textId="5FEC2126" w:rsidR="007B2801" w:rsidRPr="002C2E18" w:rsidRDefault="0050413C" w:rsidP="00C94C4E">
            <w:pPr>
              <w:rPr>
                <w:i/>
              </w:rPr>
            </w:pPr>
            <w:r w:rsidRPr="002C2E18">
              <w:rPr>
                <w:rFonts w:eastAsiaTheme="minorHAnsi"/>
                <w:b/>
                <w:i/>
                <w:szCs w:val="22"/>
                <w:lang w:eastAsia="en-US"/>
              </w:rPr>
              <w:t>Représentation du titulaire</w:t>
            </w:r>
          </w:p>
          <w:p w14:paraId="18D83509" w14:textId="77777777" w:rsidR="00F64C3C" w:rsidRPr="002C2E18" w:rsidRDefault="00F64C3C" w:rsidP="00F64C3C">
            <w:r w:rsidRPr="002C2E18">
              <w:t xml:space="preserve">Le titulaire doit dans le même délai imparti, si nécessaire, </w:t>
            </w:r>
            <w:r w:rsidRPr="002C2E18">
              <w:rPr>
                <w:rFonts w:eastAsia="Times"/>
              </w:rPr>
              <w:t xml:space="preserve">se faire représenter par un mandataire dans les conditions de représentation mentionnées à l’article R. 612-2.  </w:t>
            </w:r>
          </w:p>
          <w:p w14:paraId="41C5F41A" w14:textId="216497AA" w:rsidR="0095115C" w:rsidRPr="002C2E18" w:rsidRDefault="00B72A18" w:rsidP="0095115C">
            <w:r w:rsidRPr="002C2E18">
              <w:rPr>
                <w:rFonts w:eastAsia="Times"/>
              </w:rPr>
              <w:t xml:space="preserve">  </w:t>
            </w:r>
          </w:p>
          <w:p w14:paraId="4EAE74EC" w14:textId="77777777" w:rsidR="001B092A" w:rsidRDefault="005C7B44" w:rsidP="00221FC5">
            <w:pPr>
              <w:rPr>
                <w:color w:val="7030A0"/>
              </w:rPr>
            </w:pPr>
            <w:r w:rsidRPr="002C2E18">
              <w:rPr>
                <w:rFonts w:eastAsia="Times"/>
              </w:rPr>
              <w:t>Le titulaire du brevet est soumis aux même conditions de représentation que l’opposant</w:t>
            </w:r>
            <w:r w:rsidRPr="002C2E18">
              <w:t xml:space="preserve"> en application du cinquième alinéa de l’article R. 613-44. </w:t>
            </w:r>
            <w:r w:rsidR="00221FC5" w:rsidRPr="002C2E18">
              <w:t>Dans certains cas</w:t>
            </w:r>
            <w:r w:rsidRPr="002C2E18">
              <w:t>,</w:t>
            </w:r>
            <w:r w:rsidR="00221FC5" w:rsidRPr="002C2E18">
              <w:t xml:space="preserve"> le titulaire est dans l’obligation de désigner un mandat</w:t>
            </w:r>
            <w:r w:rsidRPr="002C2E18">
              <w:t xml:space="preserve">aire ou de se faire représenter </w:t>
            </w:r>
            <w:r w:rsidRPr="001B092A">
              <w:rPr>
                <w:rFonts w:eastAsia="Times"/>
                <w:color w:val="7030A0"/>
              </w:rPr>
              <w:t>(</w:t>
            </w:r>
            <w:r w:rsidRPr="001B092A">
              <w:rPr>
                <w:i/>
                <w:color w:val="7030A0"/>
              </w:rPr>
              <w:t>renvoi aux conditions de représentation de la procédure de délivrance des brevets et des certificats d’utilité, Section B – Examen administratif, chapitre II - Examen de régularité, 2. Représentation</w:t>
            </w:r>
            <w:r w:rsidRPr="001B092A">
              <w:rPr>
                <w:color w:val="7030A0"/>
              </w:rPr>
              <w:t>)</w:t>
            </w:r>
            <w:r w:rsidR="00221FC5" w:rsidRPr="001B092A">
              <w:rPr>
                <w:color w:val="7030A0"/>
              </w:rPr>
              <w:t>.</w:t>
            </w:r>
          </w:p>
          <w:p w14:paraId="559EF557" w14:textId="15C86FE2" w:rsidR="00221FC5" w:rsidRPr="002C2E18" w:rsidRDefault="005C7B44" w:rsidP="00221FC5">
            <w:r w:rsidRPr="001B092A">
              <w:rPr>
                <w:color w:val="7030A0"/>
              </w:rPr>
              <w:t xml:space="preserve"> </w:t>
            </w:r>
          </w:p>
          <w:p w14:paraId="3E46F7AD" w14:textId="4C30F935" w:rsidR="00E03EDE" w:rsidRPr="002C2E18" w:rsidRDefault="00221FC5" w:rsidP="00221FC5">
            <w:pPr>
              <w:rPr>
                <w:rFonts w:eastAsia="Times"/>
              </w:rPr>
            </w:pPr>
            <w:r w:rsidRPr="002C2E18">
              <w:t>En cas d’irrégularité dans le pouvoir ou la représentation du titulaire, celui-ci ne p</w:t>
            </w:r>
            <w:r w:rsidR="00C25A53" w:rsidRPr="002C2E18">
              <w:t xml:space="preserve">eut </w:t>
            </w:r>
            <w:r w:rsidRPr="002C2E18">
              <w:t>pas prendre part à la procédure et ses éc</w:t>
            </w:r>
            <w:r w:rsidR="00EF10AD">
              <w:t>hanges avec l’INPI</w:t>
            </w:r>
            <w:r w:rsidR="00C25A53" w:rsidRPr="002C2E18">
              <w:t xml:space="preserve"> ne sont pas</w:t>
            </w:r>
            <w:r w:rsidRPr="002C2E18">
              <w:t xml:space="preserve"> pris en compte dans la procédure</w:t>
            </w:r>
            <w:r w:rsidR="008D1592" w:rsidRPr="002C2E18">
              <w:t xml:space="preserve"> tant qu’un représentant n’aura pas été régulièrement constitué.</w:t>
            </w:r>
          </w:p>
          <w:p w14:paraId="6DF1A481" w14:textId="77777777" w:rsidR="00221FC5" w:rsidRPr="002C2E18" w:rsidRDefault="00221FC5" w:rsidP="00AA7436">
            <w:pPr>
              <w:rPr>
                <w:rFonts w:eastAsia="Times"/>
              </w:rPr>
            </w:pPr>
          </w:p>
          <w:p w14:paraId="4F2A2FED" w14:textId="4B89E761" w:rsidR="003953F5" w:rsidRPr="002C2E18" w:rsidRDefault="003953F5" w:rsidP="00AA7436">
            <w:pPr>
              <w:pStyle w:val="Heading2"/>
              <w:spacing w:before="0" w:after="0"/>
              <w:ind w:left="720"/>
              <w:rPr>
                <w:rFonts w:eastAsia="Times"/>
                <w:sz w:val="22"/>
                <w:szCs w:val="22"/>
              </w:rPr>
            </w:pPr>
            <w:bookmarkStart w:id="93" w:name="_Toc45205129"/>
            <w:r w:rsidRPr="002C2E18">
              <w:rPr>
                <w:rFonts w:eastAsia="Times"/>
                <w:sz w:val="22"/>
                <w:szCs w:val="22"/>
              </w:rPr>
              <w:t>3.2.</w:t>
            </w:r>
            <w:r w:rsidR="00715408" w:rsidRPr="002C2E18">
              <w:rPr>
                <w:rFonts w:eastAsia="Times"/>
                <w:sz w:val="22"/>
                <w:szCs w:val="22"/>
              </w:rPr>
              <w:t>2</w:t>
            </w:r>
            <w:r w:rsidRPr="002C2E18">
              <w:rPr>
                <w:rFonts w:eastAsia="Times"/>
                <w:sz w:val="22"/>
                <w:szCs w:val="22"/>
              </w:rPr>
              <w:t xml:space="preserve">. </w:t>
            </w:r>
            <w:r w:rsidR="00705E4E" w:rsidRPr="002C2E18">
              <w:rPr>
                <w:rFonts w:eastAsia="Times"/>
                <w:sz w:val="22"/>
                <w:szCs w:val="22"/>
              </w:rPr>
              <w:t>Phase d’élaboration de l’avis d’instruction par l’I</w:t>
            </w:r>
            <w:r w:rsidR="00EF10AD">
              <w:rPr>
                <w:rFonts w:eastAsia="Times"/>
                <w:sz w:val="22"/>
                <w:szCs w:val="22"/>
              </w:rPr>
              <w:t>NPI</w:t>
            </w:r>
            <w:bookmarkEnd w:id="93"/>
          </w:p>
          <w:p w14:paraId="29F90732" w14:textId="6874C8DB" w:rsidR="009F5BDA" w:rsidRPr="002C2E18" w:rsidRDefault="007B2801" w:rsidP="009F5BDA">
            <w:pPr>
              <w:ind w:left="0"/>
              <w:rPr>
                <w:rFonts w:ascii="Arial" w:hAnsi="Arial" w:cs="Arial"/>
                <w:sz w:val="19"/>
                <w:szCs w:val="19"/>
                <w:shd w:val="clear" w:color="auto" w:fill="FFFFFF"/>
              </w:rPr>
            </w:pPr>
            <w:r w:rsidRPr="002C2E18">
              <w:rPr>
                <w:rFonts w:ascii="Arial" w:hAnsi="Arial" w:cs="Arial"/>
                <w:sz w:val="19"/>
                <w:szCs w:val="19"/>
                <w:shd w:val="clear" w:color="auto" w:fill="FFFFFF"/>
              </w:rPr>
              <w:t xml:space="preserve"> </w:t>
            </w:r>
          </w:p>
          <w:p w14:paraId="48D4B26D" w14:textId="16B11D0C" w:rsidR="00040DC4" w:rsidRPr="002C2E18" w:rsidRDefault="002C6CB0" w:rsidP="00AA7436">
            <w:pPr>
              <w:rPr>
                <w:rFonts w:eastAsia="Times"/>
              </w:rPr>
            </w:pPr>
            <w:r w:rsidRPr="002C2E18">
              <w:rPr>
                <w:rFonts w:eastAsia="Times"/>
              </w:rPr>
              <w:t>Dans les t</w:t>
            </w:r>
            <w:r w:rsidR="007B2801" w:rsidRPr="002C2E18">
              <w:rPr>
                <w:rFonts w:eastAsia="Times"/>
              </w:rPr>
              <w:t xml:space="preserve">rois mois </w:t>
            </w:r>
            <w:r w:rsidRPr="002C2E18">
              <w:rPr>
                <w:rFonts w:eastAsia="Times"/>
              </w:rPr>
              <w:t>suivant l</w:t>
            </w:r>
            <w:r w:rsidR="008606CD" w:rsidRPr="002C2E18">
              <w:rPr>
                <w:rFonts w:eastAsia="Times"/>
              </w:rPr>
              <w:t xml:space="preserve">’expiration du </w:t>
            </w:r>
            <w:r w:rsidR="001C6C6B" w:rsidRPr="002C2E18">
              <w:rPr>
                <w:rFonts w:eastAsia="Times"/>
              </w:rPr>
              <w:t xml:space="preserve">premier </w:t>
            </w:r>
            <w:r w:rsidR="007B2801" w:rsidRPr="002C2E18">
              <w:rPr>
                <w:rFonts w:eastAsia="Times"/>
              </w:rPr>
              <w:t>délai imparti au titulaire du brevet pour faire des observations et/ou modifier son brevet,</w:t>
            </w:r>
            <w:r w:rsidR="00040DC4" w:rsidRPr="002C2E18">
              <w:rPr>
                <w:rFonts w:eastAsia="Times"/>
              </w:rPr>
              <w:t xml:space="preserve"> l’INPI notifie aux parties un avis d’instruction. </w:t>
            </w:r>
          </w:p>
          <w:p w14:paraId="5A4D8567" w14:textId="489B4027" w:rsidR="004515D4" w:rsidRPr="002C2E18" w:rsidRDefault="004515D4" w:rsidP="00AA7436">
            <w:pPr>
              <w:rPr>
                <w:rFonts w:eastAsia="Times"/>
              </w:rPr>
            </w:pPr>
          </w:p>
          <w:p w14:paraId="4DF6C293" w14:textId="2D28C070" w:rsidR="00583882" w:rsidRPr="002C2E18" w:rsidRDefault="00583882" w:rsidP="00583882">
            <w:pPr>
              <w:rPr>
                <w:rFonts w:eastAsia="Times"/>
              </w:rPr>
            </w:pPr>
            <w:r w:rsidRPr="002C2E18">
              <w:rPr>
                <w:rFonts w:eastAsia="Times"/>
              </w:rPr>
              <w:t xml:space="preserve">Les observations ou propositions de modification du brevet présentées par le titulaire du brevet, s’il y en a, sont notifiées </w:t>
            </w:r>
            <w:r w:rsidR="004C5F57" w:rsidRPr="002C2E18">
              <w:rPr>
                <w:rFonts w:eastAsia="Times"/>
              </w:rPr>
              <w:t xml:space="preserve">aux </w:t>
            </w:r>
            <w:r w:rsidRPr="002C2E18">
              <w:rPr>
                <w:rFonts w:eastAsia="Times"/>
              </w:rPr>
              <w:t>opposant</w:t>
            </w:r>
            <w:r w:rsidR="004C5F57" w:rsidRPr="002C2E18">
              <w:rPr>
                <w:rFonts w:eastAsia="Times"/>
              </w:rPr>
              <w:t>s</w:t>
            </w:r>
            <w:r w:rsidRPr="002C2E18">
              <w:rPr>
                <w:rFonts w:eastAsia="Times"/>
              </w:rPr>
              <w:t xml:space="preserve"> en même temps que l’avis d’instruction.</w:t>
            </w:r>
          </w:p>
          <w:p w14:paraId="7C3C4224" w14:textId="77777777" w:rsidR="00040DC4" w:rsidRPr="002C2E18" w:rsidRDefault="00040DC4" w:rsidP="004515D4">
            <w:pPr>
              <w:ind w:left="0"/>
              <w:rPr>
                <w:rFonts w:eastAsia="Times"/>
              </w:rPr>
            </w:pPr>
          </w:p>
          <w:p w14:paraId="5EA4B756" w14:textId="12A3C7DD" w:rsidR="00040DC4" w:rsidRPr="002C2E18" w:rsidRDefault="00040DC4" w:rsidP="00040DC4">
            <w:pPr>
              <w:rPr>
                <w:rFonts w:eastAsiaTheme="minorHAnsi"/>
                <w:iCs/>
                <w:szCs w:val="22"/>
                <w:lang w:eastAsia="en-US"/>
              </w:rPr>
            </w:pPr>
            <w:r w:rsidRPr="002C2E18">
              <w:rPr>
                <w:rFonts w:eastAsia="Times"/>
              </w:rPr>
              <w:t xml:space="preserve">Cet avis </w:t>
            </w:r>
            <w:r w:rsidR="00945933" w:rsidRPr="002C2E18">
              <w:rPr>
                <w:rFonts w:eastAsia="Times"/>
              </w:rPr>
              <w:t xml:space="preserve">d’instruction </w:t>
            </w:r>
            <w:r w:rsidRPr="002C2E18">
              <w:rPr>
                <w:rFonts w:eastAsia="Times"/>
              </w:rPr>
              <w:t xml:space="preserve">est rédigé sur la base des éléments fournis </w:t>
            </w:r>
            <w:r w:rsidR="004C5F57" w:rsidRPr="002C2E18">
              <w:rPr>
                <w:rFonts w:eastAsia="Times"/>
              </w:rPr>
              <w:t xml:space="preserve">dans la ou les oppositions </w:t>
            </w:r>
            <w:r w:rsidRPr="00BF63B9">
              <w:rPr>
                <w:rFonts w:eastAsia="Times"/>
                <w:i/>
                <w:color w:val="7030A0"/>
              </w:rPr>
              <w:t>(</w:t>
            </w:r>
            <w:r w:rsidR="00BF63B9" w:rsidRPr="00BF63B9">
              <w:rPr>
                <w:rFonts w:eastAsia="Times"/>
                <w:i/>
                <w:color w:val="7030A0"/>
              </w:rPr>
              <w:t>renvoi 2.2.4. D</w:t>
            </w:r>
            <w:r w:rsidRPr="00BF63B9">
              <w:rPr>
                <w:rFonts w:eastAsia="Times"/>
                <w:i/>
                <w:color w:val="7030A0"/>
              </w:rPr>
              <w:t xml:space="preserve">éclaration </w:t>
            </w:r>
            <w:r w:rsidRPr="00BF63B9">
              <w:rPr>
                <w:rFonts w:eastAsiaTheme="minorHAnsi"/>
                <w:i/>
                <w:iCs/>
                <w:color w:val="7030A0"/>
                <w:szCs w:val="22"/>
                <w:lang w:eastAsia="en-US"/>
              </w:rPr>
              <w:t>précisant la portée de l’opposition, les motifs sur lesquels celle-ci se fonde ainsi que les faits invoqués et les pièces produites à l’appui de ces motifs</w:t>
            </w:r>
            <w:r w:rsidR="00970FE6" w:rsidRPr="00BF63B9">
              <w:rPr>
                <w:rFonts w:eastAsiaTheme="minorHAnsi"/>
                <w:i/>
                <w:iCs/>
                <w:color w:val="7030A0"/>
                <w:szCs w:val="22"/>
                <w:lang w:eastAsia="en-US"/>
              </w:rPr>
              <w:t>)</w:t>
            </w:r>
            <w:r w:rsidR="00970FE6" w:rsidRPr="00BF63B9">
              <w:rPr>
                <w:rFonts w:eastAsiaTheme="minorHAnsi"/>
                <w:iCs/>
                <w:color w:val="7030A0"/>
                <w:szCs w:val="22"/>
                <w:lang w:eastAsia="en-US"/>
              </w:rPr>
              <w:t xml:space="preserve"> </w:t>
            </w:r>
            <w:r w:rsidR="00970FE6" w:rsidRPr="002C2E18">
              <w:rPr>
                <w:rFonts w:eastAsiaTheme="minorHAnsi"/>
                <w:iCs/>
                <w:szCs w:val="22"/>
                <w:lang w:eastAsia="en-US"/>
              </w:rPr>
              <w:t xml:space="preserve">et </w:t>
            </w:r>
            <w:r w:rsidR="004C5F57" w:rsidRPr="002C2E18">
              <w:rPr>
                <w:rFonts w:eastAsiaTheme="minorHAnsi"/>
                <w:iCs/>
                <w:szCs w:val="22"/>
                <w:lang w:eastAsia="en-US"/>
              </w:rPr>
              <w:t xml:space="preserve">en prenant dument en compte </w:t>
            </w:r>
            <w:r w:rsidR="00970FE6" w:rsidRPr="002C2E18">
              <w:rPr>
                <w:rFonts w:eastAsiaTheme="minorHAnsi"/>
                <w:iCs/>
                <w:szCs w:val="22"/>
                <w:lang w:eastAsia="en-US"/>
              </w:rPr>
              <w:t>la réponse</w:t>
            </w:r>
            <w:r w:rsidR="00E71A2C" w:rsidRPr="002C2E18">
              <w:rPr>
                <w:rFonts w:eastAsiaTheme="minorHAnsi"/>
                <w:iCs/>
                <w:szCs w:val="22"/>
                <w:lang w:eastAsia="en-US"/>
              </w:rPr>
              <w:t xml:space="preserve"> du titulaire du brev</w:t>
            </w:r>
            <w:r w:rsidR="00970FE6" w:rsidRPr="002C2E18">
              <w:rPr>
                <w:rFonts w:eastAsiaTheme="minorHAnsi"/>
                <w:iCs/>
                <w:szCs w:val="22"/>
                <w:lang w:eastAsia="en-US"/>
              </w:rPr>
              <w:t xml:space="preserve">et contesté </w:t>
            </w:r>
            <w:r w:rsidR="004C5F57" w:rsidRPr="002C2E18">
              <w:rPr>
                <w:rFonts w:eastAsiaTheme="minorHAnsi"/>
                <w:iCs/>
                <w:szCs w:val="22"/>
                <w:lang w:eastAsia="en-US"/>
              </w:rPr>
              <w:t xml:space="preserve">à la ou les </w:t>
            </w:r>
            <w:r w:rsidR="00E71A2C" w:rsidRPr="002C2E18">
              <w:rPr>
                <w:rFonts w:eastAsiaTheme="minorHAnsi"/>
                <w:iCs/>
                <w:szCs w:val="22"/>
                <w:lang w:eastAsia="en-US"/>
              </w:rPr>
              <w:t>opposition</w:t>
            </w:r>
            <w:r w:rsidR="004C5F57" w:rsidRPr="002C2E18">
              <w:rPr>
                <w:rFonts w:eastAsiaTheme="minorHAnsi"/>
                <w:iCs/>
                <w:szCs w:val="22"/>
                <w:lang w:eastAsia="en-US"/>
              </w:rPr>
              <w:t>s</w:t>
            </w:r>
            <w:r w:rsidR="008606CD" w:rsidRPr="002C2E18">
              <w:rPr>
                <w:rFonts w:eastAsiaTheme="minorHAnsi"/>
                <w:iCs/>
                <w:szCs w:val="22"/>
                <w:lang w:eastAsia="en-US"/>
              </w:rPr>
              <w:t>.</w:t>
            </w:r>
          </w:p>
          <w:p w14:paraId="05D59683" w14:textId="212EA689" w:rsidR="004515D4" w:rsidRPr="002C2E18" w:rsidRDefault="004515D4" w:rsidP="00040DC4">
            <w:pPr>
              <w:rPr>
                <w:rFonts w:eastAsiaTheme="minorHAnsi"/>
                <w:iCs/>
                <w:szCs w:val="22"/>
                <w:lang w:eastAsia="en-US"/>
              </w:rPr>
            </w:pPr>
          </w:p>
          <w:p w14:paraId="5DFB7F1A" w14:textId="02D2630D" w:rsidR="007B2801" w:rsidRPr="008C711C" w:rsidRDefault="00CB23DF" w:rsidP="004515D4">
            <w:pPr>
              <w:rPr>
                <w:iCs/>
                <w:color w:val="7030A0"/>
              </w:rPr>
            </w:pPr>
            <w:r w:rsidRPr="002C2E18">
              <w:rPr>
                <w:rFonts w:eastAsiaTheme="minorHAnsi"/>
                <w:iCs/>
                <w:szCs w:val="22"/>
                <w:lang w:eastAsia="en-US"/>
              </w:rPr>
              <w:t xml:space="preserve">L’INPI imparti un deuxième délai aux </w:t>
            </w:r>
            <w:r w:rsidR="001C6C6B" w:rsidRPr="002C2E18">
              <w:rPr>
                <w:rFonts w:eastAsia="Times"/>
                <w:iCs/>
              </w:rPr>
              <w:t xml:space="preserve">parties </w:t>
            </w:r>
            <w:r w:rsidRPr="002C2E18">
              <w:rPr>
                <w:rFonts w:eastAsia="Times"/>
                <w:iCs/>
              </w:rPr>
              <w:t>pour répondre à l’avis</w:t>
            </w:r>
            <w:r w:rsidRPr="002C2E18">
              <w:rPr>
                <w:rFonts w:eastAsia="Times"/>
              </w:rPr>
              <w:t xml:space="preserve"> d’instruction</w:t>
            </w:r>
            <w:r w:rsidR="004C5F57" w:rsidRPr="002C2E18">
              <w:rPr>
                <w:rFonts w:eastAsia="Times"/>
              </w:rPr>
              <w:t xml:space="preserve">. </w:t>
            </w:r>
            <w:r w:rsidR="00647395" w:rsidRPr="002C2E18">
              <w:rPr>
                <w:rFonts w:eastAsia="Times"/>
              </w:rPr>
              <w:t xml:space="preserve"> Les parties peuvent présenter, s’il</w:t>
            </w:r>
            <w:r w:rsidR="008606CD" w:rsidRPr="002C2E18">
              <w:rPr>
                <w:rFonts w:eastAsia="Times"/>
              </w:rPr>
              <w:t>s</w:t>
            </w:r>
            <w:r w:rsidR="00647395" w:rsidRPr="002C2E18">
              <w:rPr>
                <w:rFonts w:eastAsia="Times"/>
              </w:rPr>
              <w:t xml:space="preserve"> le souhaite</w:t>
            </w:r>
            <w:r w:rsidR="008606CD" w:rsidRPr="002C2E18">
              <w:rPr>
                <w:rFonts w:eastAsia="Times"/>
              </w:rPr>
              <w:t>nt</w:t>
            </w:r>
            <w:r w:rsidR="002D68E0">
              <w:rPr>
                <w:rFonts w:eastAsia="Times"/>
              </w:rPr>
              <w:t>,</w:t>
            </w:r>
            <w:r w:rsidR="00F64C3C" w:rsidRPr="002C2E18">
              <w:rPr>
                <w:rFonts w:eastAsia="Times"/>
              </w:rPr>
              <w:t xml:space="preserve"> des observations </w:t>
            </w:r>
            <w:r w:rsidR="00647395" w:rsidRPr="002C2E18">
              <w:rPr>
                <w:rFonts w:eastAsia="Times"/>
              </w:rPr>
              <w:t xml:space="preserve">et/ou de nouvelles modifications </w:t>
            </w:r>
            <w:r w:rsidR="00C66F25" w:rsidRPr="002C2E18">
              <w:rPr>
                <w:rFonts w:eastAsia="Times"/>
              </w:rPr>
              <w:t xml:space="preserve">dans les conditions prévues au </w:t>
            </w:r>
            <w:r w:rsidR="008C711C">
              <w:rPr>
                <w:rFonts w:eastAsia="Times"/>
              </w:rPr>
              <w:t xml:space="preserve">paragraphe </w:t>
            </w:r>
            <w:r w:rsidR="008C711C" w:rsidRPr="008C711C">
              <w:rPr>
                <w:i/>
                <w:color w:val="7030A0"/>
              </w:rPr>
              <w:t>4.3</w:t>
            </w:r>
            <w:r w:rsidR="00970FE6" w:rsidRPr="008C711C">
              <w:rPr>
                <w:i/>
                <w:color w:val="7030A0"/>
              </w:rPr>
              <w:t xml:space="preserve"> Modification</w:t>
            </w:r>
            <w:r w:rsidR="008C711C" w:rsidRPr="008C711C">
              <w:rPr>
                <w:i/>
                <w:color w:val="7030A0"/>
              </w:rPr>
              <w:t>s</w:t>
            </w:r>
            <w:r w:rsidR="00970FE6" w:rsidRPr="008C711C">
              <w:rPr>
                <w:i/>
                <w:color w:val="7030A0"/>
              </w:rPr>
              <w:t xml:space="preserve"> du brevet</w:t>
            </w:r>
            <w:r w:rsidR="00C66F25" w:rsidRPr="008C711C">
              <w:rPr>
                <w:iCs/>
                <w:color w:val="7030A0"/>
              </w:rPr>
              <w:t>.</w:t>
            </w:r>
          </w:p>
          <w:p w14:paraId="1D880A32" w14:textId="77777777" w:rsidR="001517FE" w:rsidRPr="002C2E18" w:rsidRDefault="001517FE" w:rsidP="004515D4">
            <w:pPr>
              <w:rPr>
                <w:rFonts w:eastAsia="Times"/>
                <w:iCs/>
              </w:rPr>
            </w:pPr>
          </w:p>
          <w:p w14:paraId="06FBE7F3" w14:textId="5809A631" w:rsidR="001517FE" w:rsidRPr="002C2E18" w:rsidRDefault="00812BAD" w:rsidP="004515D4">
            <w:pPr>
              <w:rPr>
                <w:rFonts w:eastAsia="Times" w:cs="Arial"/>
                <w:b/>
                <w:bCs/>
                <w:i/>
                <w:iCs/>
                <w:szCs w:val="22"/>
              </w:rPr>
            </w:pPr>
            <w:r>
              <w:rPr>
                <w:rFonts w:eastAsia="Times"/>
                <w:iCs/>
              </w:rPr>
              <w:t>Si l’</w:t>
            </w:r>
            <w:r w:rsidR="001517FE" w:rsidRPr="002C2E18">
              <w:rPr>
                <w:rFonts w:eastAsia="Times"/>
                <w:iCs/>
              </w:rPr>
              <w:t xml:space="preserve">opposant dépose de nouvelles observations allant au-delà du contenu de </w:t>
            </w:r>
            <w:r>
              <w:rPr>
                <w:rFonts w:eastAsia="Times"/>
                <w:iCs/>
              </w:rPr>
              <w:t>l’</w:t>
            </w:r>
            <w:r w:rsidR="001517FE" w:rsidRPr="002C2E18">
              <w:rPr>
                <w:rFonts w:eastAsia="Times"/>
                <w:iCs/>
              </w:rPr>
              <w:t xml:space="preserve">opposition telle que déposée </w:t>
            </w:r>
            <w:r w:rsidR="00FD03F2" w:rsidRPr="002C2E18">
              <w:rPr>
                <w:rFonts w:eastAsia="Times"/>
                <w:iCs/>
              </w:rPr>
              <w:t>dans le délai de 9 mois pour former opposition</w:t>
            </w:r>
            <w:r w:rsidR="001517FE" w:rsidRPr="002C2E18">
              <w:rPr>
                <w:rFonts w:eastAsia="Times"/>
                <w:iCs/>
              </w:rPr>
              <w:t>, celle-ci seront comme tardives à moins qu’elles ne soient directement la conséquence</w:t>
            </w:r>
            <w:r w:rsidR="00004DCB" w:rsidRPr="002C2E18">
              <w:rPr>
                <w:rFonts w:eastAsia="Times"/>
                <w:iCs/>
              </w:rPr>
              <w:t xml:space="preserve"> </w:t>
            </w:r>
            <w:r w:rsidR="00952BA2">
              <w:rPr>
                <w:rFonts w:eastAsia="Times"/>
                <w:iCs/>
              </w:rPr>
              <w:t>des</w:t>
            </w:r>
            <w:r w:rsidR="00840DE9" w:rsidRPr="002C2E18">
              <w:rPr>
                <w:rFonts w:eastAsia="Times"/>
                <w:iCs/>
              </w:rPr>
              <w:t xml:space="preserve"> modifications </w:t>
            </w:r>
            <w:r w:rsidR="00952BA2">
              <w:rPr>
                <w:rFonts w:eastAsia="Times"/>
                <w:iCs/>
              </w:rPr>
              <w:t xml:space="preserve">du brevet </w:t>
            </w:r>
            <w:r w:rsidR="00840DE9" w:rsidRPr="002C2E18">
              <w:rPr>
                <w:rFonts w:eastAsia="Times"/>
                <w:iCs/>
              </w:rPr>
              <w:t>déposées par le titulaire.</w:t>
            </w:r>
            <w:r w:rsidR="001517FE" w:rsidRPr="002C2E18">
              <w:rPr>
                <w:rFonts w:eastAsia="Times" w:cs="Arial"/>
                <w:b/>
                <w:bCs/>
                <w:i/>
                <w:iCs/>
                <w:szCs w:val="22"/>
              </w:rPr>
              <w:t xml:space="preserve">   </w:t>
            </w:r>
          </w:p>
          <w:p w14:paraId="72EF0EA4" w14:textId="77777777" w:rsidR="009B4D15" w:rsidRPr="002C2E18" w:rsidRDefault="009B4D15" w:rsidP="00AA7436">
            <w:pPr>
              <w:pStyle w:val="Heading2"/>
              <w:spacing w:before="0" w:after="0"/>
              <w:ind w:left="720"/>
              <w:rPr>
                <w:rFonts w:eastAsia="Times"/>
                <w:sz w:val="22"/>
                <w:szCs w:val="22"/>
              </w:rPr>
            </w:pPr>
          </w:p>
          <w:p w14:paraId="3A781364" w14:textId="77777777" w:rsidR="003953F5" w:rsidRPr="002C2E18" w:rsidRDefault="003953F5" w:rsidP="00AA7436">
            <w:pPr>
              <w:pStyle w:val="Heading2"/>
              <w:spacing w:before="0" w:after="0"/>
              <w:ind w:left="720"/>
              <w:rPr>
                <w:rFonts w:eastAsia="Times"/>
                <w:sz w:val="22"/>
                <w:szCs w:val="22"/>
              </w:rPr>
            </w:pPr>
            <w:bookmarkStart w:id="94" w:name="_Toc45205130"/>
            <w:r w:rsidRPr="002C2E18">
              <w:rPr>
                <w:rFonts w:eastAsia="Times"/>
                <w:sz w:val="22"/>
                <w:szCs w:val="22"/>
              </w:rPr>
              <w:t>3.2.</w:t>
            </w:r>
            <w:r w:rsidR="00715408" w:rsidRPr="002C2E18">
              <w:rPr>
                <w:rFonts w:eastAsia="Times"/>
                <w:sz w:val="22"/>
                <w:szCs w:val="22"/>
              </w:rPr>
              <w:t>3</w:t>
            </w:r>
            <w:r w:rsidRPr="002C2E18">
              <w:rPr>
                <w:rFonts w:eastAsia="Times"/>
                <w:sz w:val="22"/>
                <w:szCs w:val="22"/>
              </w:rPr>
              <w:t xml:space="preserve">. </w:t>
            </w:r>
            <w:r w:rsidR="00705E4E" w:rsidRPr="002C2E18">
              <w:rPr>
                <w:rFonts w:eastAsia="Times"/>
                <w:sz w:val="22"/>
                <w:szCs w:val="22"/>
              </w:rPr>
              <w:t>Phase écrite</w:t>
            </w:r>
            <w:bookmarkEnd w:id="94"/>
            <w:r w:rsidRPr="002C2E18">
              <w:rPr>
                <w:rFonts w:eastAsia="Times"/>
                <w:sz w:val="22"/>
                <w:szCs w:val="22"/>
              </w:rPr>
              <w:t xml:space="preserve"> </w:t>
            </w:r>
          </w:p>
          <w:p w14:paraId="2B8CB740" w14:textId="77777777" w:rsidR="00D55155" w:rsidRPr="002C2E18" w:rsidRDefault="00D55155" w:rsidP="00AA7436">
            <w:pPr>
              <w:rPr>
                <w:rFonts w:eastAsia="Times"/>
              </w:rPr>
            </w:pPr>
          </w:p>
          <w:p w14:paraId="65A5492E" w14:textId="4664AFF4" w:rsidR="004515D4" w:rsidRPr="002C2E18" w:rsidRDefault="00D83D4C" w:rsidP="00AA7436">
            <w:pPr>
              <w:rPr>
                <w:rFonts w:eastAsia="Times"/>
              </w:rPr>
            </w:pPr>
            <w:r w:rsidRPr="002C2E18">
              <w:rPr>
                <w:rFonts w:eastAsia="Times"/>
              </w:rPr>
              <w:t>La phase écrite débute à l’issue d</w:t>
            </w:r>
            <w:r w:rsidR="0082067E" w:rsidRPr="002C2E18">
              <w:rPr>
                <w:rFonts w:eastAsia="Times"/>
              </w:rPr>
              <w:t>e l’expiration d</w:t>
            </w:r>
            <w:r w:rsidRPr="002C2E18">
              <w:rPr>
                <w:rFonts w:eastAsia="Times"/>
              </w:rPr>
              <w:t xml:space="preserve">u </w:t>
            </w:r>
            <w:r w:rsidR="001C6C6B" w:rsidRPr="002C2E18">
              <w:rPr>
                <w:rFonts w:eastAsia="Times"/>
              </w:rPr>
              <w:t xml:space="preserve">deuxième </w:t>
            </w:r>
            <w:r w:rsidRPr="002C2E18">
              <w:rPr>
                <w:rFonts w:eastAsia="Times"/>
              </w:rPr>
              <w:t xml:space="preserve">délai imparti </w:t>
            </w:r>
            <w:r w:rsidR="00376DB9" w:rsidRPr="002C2E18">
              <w:rPr>
                <w:rFonts w:eastAsia="Times"/>
              </w:rPr>
              <w:t>aux parties pour répondre à l’avis d’instruction</w:t>
            </w:r>
            <w:r w:rsidRPr="002C2E18">
              <w:rPr>
                <w:rFonts w:eastAsia="Times"/>
              </w:rPr>
              <w:t>.</w:t>
            </w:r>
          </w:p>
          <w:p w14:paraId="273074B0" w14:textId="3E3ADAC8" w:rsidR="00D83D4C" w:rsidRPr="002C2E18" w:rsidRDefault="00D83D4C" w:rsidP="00AA7436">
            <w:pPr>
              <w:rPr>
                <w:rFonts w:eastAsia="Times"/>
              </w:rPr>
            </w:pPr>
          </w:p>
          <w:p w14:paraId="72E800E5" w14:textId="13C4DB60" w:rsidR="00D83D4C" w:rsidRPr="002C2E18" w:rsidRDefault="00D83D4C" w:rsidP="006912B2">
            <w:pPr>
              <w:rPr>
                <w:rFonts w:eastAsia="Times"/>
              </w:rPr>
            </w:pPr>
            <w:r w:rsidRPr="002C2E18">
              <w:rPr>
                <w:rFonts w:eastAsia="Times"/>
              </w:rPr>
              <w:t>Si</w:t>
            </w:r>
            <w:r w:rsidR="00E92EB6" w:rsidRPr="002C2E18">
              <w:rPr>
                <w:rFonts w:eastAsia="Times"/>
              </w:rPr>
              <w:t>, en réponse à l’avis d’instruction,</w:t>
            </w:r>
            <w:r w:rsidR="00F76200" w:rsidRPr="002C2E18">
              <w:rPr>
                <w:rFonts w:eastAsia="Times"/>
              </w:rPr>
              <w:t xml:space="preserve"> l’opposant présente </w:t>
            </w:r>
            <w:r w:rsidRPr="002C2E18">
              <w:rPr>
                <w:rFonts w:eastAsia="Times"/>
              </w:rPr>
              <w:t>des obse</w:t>
            </w:r>
            <w:r w:rsidR="00F76200" w:rsidRPr="002C2E18">
              <w:rPr>
                <w:rFonts w:eastAsia="Times"/>
              </w:rPr>
              <w:t xml:space="preserve">rvations, elles sont notifiées aux </w:t>
            </w:r>
            <w:r w:rsidR="00313887" w:rsidRPr="002C2E18">
              <w:rPr>
                <w:rFonts w:eastAsia="Times"/>
              </w:rPr>
              <w:t xml:space="preserve">autres </w:t>
            </w:r>
            <w:r w:rsidR="00F76200" w:rsidRPr="002C2E18">
              <w:rPr>
                <w:rFonts w:eastAsia="Times"/>
              </w:rPr>
              <w:t>parties</w:t>
            </w:r>
            <w:r w:rsidR="00313887" w:rsidRPr="002C2E18">
              <w:rPr>
                <w:rFonts w:eastAsia="Times"/>
              </w:rPr>
              <w:t>.</w:t>
            </w:r>
            <w:r w:rsidR="006912B2" w:rsidRPr="002C2E18">
              <w:rPr>
                <w:rFonts w:eastAsia="Times"/>
              </w:rPr>
              <w:t xml:space="preserve"> </w:t>
            </w:r>
            <w:r w:rsidRPr="002C2E18">
              <w:rPr>
                <w:rFonts w:eastAsia="Times"/>
              </w:rPr>
              <w:t>De la même manière, si</w:t>
            </w:r>
            <w:r w:rsidR="00E92EB6" w:rsidRPr="002C2E18">
              <w:rPr>
                <w:rFonts w:eastAsia="Times"/>
              </w:rPr>
              <w:t xml:space="preserve"> en réponse à l’avis d’instruction,</w:t>
            </w:r>
            <w:r w:rsidRPr="002C2E18">
              <w:rPr>
                <w:rFonts w:eastAsia="Times"/>
              </w:rPr>
              <w:t xml:space="preserve"> le titulaire </w:t>
            </w:r>
            <w:r w:rsidR="00F76200" w:rsidRPr="002C2E18">
              <w:rPr>
                <w:rFonts w:eastAsia="Times"/>
              </w:rPr>
              <w:t>pr</w:t>
            </w:r>
            <w:r w:rsidR="00397451" w:rsidRPr="002C2E18">
              <w:rPr>
                <w:rFonts w:eastAsia="Times"/>
              </w:rPr>
              <w:t>ésente</w:t>
            </w:r>
            <w:r w:rsidRPr="002C2E18">
              <w:rPr>
                <w:rFonts w:eastAsia="Times"/>
              </w:rPr>
              <w:t xml:space="preserve"> des</w:t>
            </w:r>
            <w:r w:rsidR="00376DB9" w:rsidRPr="002C2E18">
              <w:rPr>
                <w:rFonts w:eastAsia="Times"/>
              </w:rPr>
              <w:t xml:space="preserve"> observations ou </w:t>
            </w:r>
            <w:r w:rsidR="00397451" w:rsidRPr="002C2E18">
              <w:rPr>
                <w:rFonts w:eastAsia="Times"/>
              </w:rPr>
              <w:t xml:space="preserve">propose </w:t>
            </w:r>
            <w:r w:rsidR="00376DB9" w:rsidRPr="002C2E18">
              <w:rPr>
                <w:rFonts w:eastAsia="Times"/>
              </w:rPr>
              <w:t>des</w:t>
            </w:r>
            <w:r w:rsidRPr="002C2E18">
              <w:rPr>
                <w:rFonts w:eastAsia="Times"/>
              </w:rPr>
              <w:t xml:space="preserve"> modifications </w:t>
            </w:r>
            <w:r w:rsidR="00F76200" w:rsidRPr="002C2E18">
              <w:rPr>
                <w:rFonts w:eastAsia="Times"/>
              </w:rPr>
              <w:t>de</w:t>
            </w:r>
            <w:r w:rsidRPr="002C2E18">
              <w:rPr>
                <w:rFonts w:eastAsia="Times"/>
              </w:rPr>
              <w:t xml:space="preserve"> son brevet, celle</w:t>
            </w:r>
            <w:r w:rsidR="00F76200" w:rsidRPr="002C2E18">
              <w:rPr>
                <w:rFonts w:eastAsia="Times"/>
              </w:rPr>
              <w:t>s</w:t>
            </w:r>
            <w:r w:rsidRPr="002C2E18">
              <w:rPr>
                <w:rFonts w:eastAsia="Times"/>
              </w:rPr>
              <w:t xml:space="preserve">-ci sont notifiées </w:t>
            </w:r>
            <w:r w:rsidR="00397451" w:rsidRPr="002C2E18">
              <w:rPr>
                <w:rFonts w:eastAsia="Times"/>
              </w:rPr>
              <w:t>aux autres parties</w:t>
            </w:r>
            <w:r w:rsidRPr="002C2E18">
              <w:rPr>
                <w:rFonts w:eastAsia="Times"/>
              </w:rPr>
              <w:t>.</w:t>
            </w:r>
          </w:p>
          <w:p w14:paraId="0BD9CB78" w14:textId="77777777" w:rsidR="00827F40" w:rsidRPr="002C2E18" w:rsidRDefault="00827F40" w:rsidP="00AA7436">
            <w:pPr>
              <w:rPr>
                <w:rFonts w:eastAsia="Times"/>
              </w:rPr>
            </w:pPr>
          </w:p>
          <w:p w14:paraId="564C480A" w14:textId="77777777" w:rsidR="00F64C3C" w:rsidRPr="002C2E18" w:rsidRDefault="00F64C3C" w:rsidP="00F64C3C">
            <w:pPr>
              <w:rPr>
                <w:rFonts w:eastAsia="Times"/>
              </w:rPr>
            </w:pPr>
            <w:r w:rsidRPr="002C2E18">
              <w:rPr>
                <w:rFonts w:eastAsia="Times"/>
              </w:rPr>
              <w:t>Dans ce cas, un troisième délai est imparti à l'opposant et au titulaire pour présenter de nouvelles observations, le titulaire a également la possibilité de proposer des modifications de son brevet.</w:t>
            </w:r>
          </w:p>
          <w:p w14:paraId="47749208" w14:textId="77777777" w:rsidR="00F64C3C" w:rsidRPr="002C2E18" w:rsidRDefault="00F64C3C" w:rsidP="00F64C3C">
            <w:pPr>
              <w:rPr>
                <w:rFonts w:eastAsia="Times"/>
              </w:rPr>
            </w:pPr>
          </w:p>
          <w:p w14:paraId="5E13140C" w14:textId="77777777" w:rsidR="00F64C3C" w:rsidRPr="002C2E18" w:rsidRDefault="00F64C3C" w:rsidP="00F64C3C">
            <w:pPr>
              <w:rPr>
                <w:rFonts w:eastAsia="Times"/>
              </w:rPr>
            </w:pPr>
            <w:r w:rsidRPr="002C2E18">
              <w:rPr>
                <w:rFonts w:eastAsia="Times"/>
              </w:rPr>
              <w:t>A l’issue de ce troisième délai, en cas de réponse de l’un des parties, la réponse est notifiée aux autres parties, pour information, sans réponse attendue.</w:t>
            </w:r>
          </w:p>
          <w:p w14:paraId="7E73FDFF" w14:textId="694201E4" w:rsidR="004515D4" w:rsidRPr="002C2E18" w:rsidRDefault="004515D4" w:rsidP="006912B2">
            <w:pPr>
              <w:ind w:left="0"/>
              <w:rPr>
                <w:rFonts w:eastAsia="Times"/>
              </w:rPr>
            </w:pPr>
          </w:p>
          <w:p w14:paraId="1BB28651" w14:textId="77777777" w:rsidR="00ED12D4" w:rsidRPr="002C2E18" w:rsidRDefault="00ED12D4" w:rsidP="00ED12D4">
            <w:pPr>
              <w:pStyle w:val="Heading2"/>
              <w:spacing w:before="0" w:after="0"/>
              <w:ind w:left="720"/>
              <w:rPr>
                <w:rFonts w:eastAsia="Times"/>
                <w:sz w:val="22"/>
                <w:szCs w:val="22"/>
              </w:rPr>
            </w:pPr>
            <w:bookmarkStart w:id="95" w:name="_Toc36229147"/>
            <w:bookmarkStart w:id="96" w:name="_Toc45205131"/>
            <w:r w:rsidRPr="002C2E18">
              <w:rPr>
                <w:rFonts w:eastAsia="Times"/>
                <w:sz w:val="22"/>
                <w:szCs w:val="22"/>
              </w:rPr>
              <w:t>3.2.4. Phase orale</w:t>
            </w:r>
            <w:bookmarkEnd w:id="95"/>
            <w:bookmarkEnd w:id="96"/>
            <w:r w:rsidRPr="002C2E18">
              <w:rPr>
                <w:rFonts w:eastAsia="Times"/>
                <w:sz w:val="22"/>
                <w:szCs w:val="22"/>
              </w:rPr>
              <w:t xml:space="preserve"> </w:t>
            </w:r>
          </w:p>
          <w:p w14:paraId="2AD79949" w14:textId="77777777" w:rsidR="00ED12D4" w:rsidRPr="002C2E18" w:rsidRDefault="00ED12D4" w:rsidP="00ED12D4">
            <w:pPr>
              <w:ind w:left="0"/>
            </w:pPr>
          </w:p>
          <w:p w14:paraId="2C20406A" w14:textId="77777777" w:rsidR="00ED12D4" w:rsidRPr="002C2E18" w:rsidRDefault="00ED12D4" w:rsidP="00ED12D4">
            <w:pPr>
              <w:rPr>
                <w:b/>
                <w:bCs/>
              </w:rPr>
            </w:pPr>
            <w:r w:rsidRPr="002C2E18">
              <w:rPr>
                <w:b/>
                <w:bCs/>
              </w:rPr>
              <w:t xml:space="preserve">Convocation à la phase orale </w:t>
            </w:r>
          </w:p>
          <w:p w14:paraId="3FD7258D" w14:textId="29311604" w:rsidR="00CB23DF" w:rsidRPr="001429A9" w:rsidRDefault="00CB23DF" w:rsidP="00CB23DF">
            <w:pPr>
              <w:rPr>
                <w:color w:val="7030A0"/>
              </w:rPr>
            </w:pPr>
            <w:r w:rsidRPr="002C2E18">
              <w:t>La phase orale est facultative. Elle peut être</w:t>
            </w:r>
            <w:r w:rsidR="00A431A4" w:rsidRPr="002C2E18">
              <w:t xml:space="preserve"> demandée jusqu’à la réception de la notification signalant la fin de phase d’instruction</w:t>
            </w:r>
            <w:r w:rsidR="00687A05" w:rsidRPr="002C2E18">
              <w:t xml:space="preserve"> </w:t>
            </w:r>
            <w:r w:rsidR="00687A05" w:rsidRPr="001429A9">
              <w:rPr>
                <w:i/>
                <w:color w:val="7030A0"/>
              </w:rPr>
              <w:t>(renvoi 3.2.5. Fin de la phase d’instruction)</w:t>
            </w:r>
            <w:r w:rsidRPr="001429A9">
              <w:rPr>
                <w:color w:val="7030A0"/>
              </w:rPr>
              <w:t xml:space="preserve">. </w:t>
            </w:r>
          </w:p>
          <w:p w14:paraId="138A0CF0" w14:textId="103AEE5D" w:rsidR="0028254F" w:rsidRPr="002C2E18" w:rsidRDefault="0028254F" w:rsidP="0028254F"/>
          <w:p w14:paraId="5A89721C" w14:textId="7F3DC7A3" w:rsidR="0028254F" w:rsidRPr="002C2E18" w:rsidRDefault="00EF10AD" w:rsidP="0028254F">
            <w:r>
              <w:t>L’INPI</w:t>
            </w:r>
            <w:r w:rsidR="00D33968" w:rsidRPr="002C2E18">
              <w:t xml:space="preserve"> </w:t>
            </w:r>
            <w:r w:rsidR="0028254F" w:rsidRPr="002C2E18">
              <w:t xml:space="preserve">peut </w:t>
            </w:r>
            <w:r w:rsidR="00D33968" w:rsidRPr="002C2E18">
              <w:t xml:space="preserve">également </w:t>
            </w:r>
            <w:r w:rsidR="0028254F" w:rsidRPr="002C2E18">
              <w:t>inviter les parties à une phase orale s’il l’estime nécessaire à l’instruction.</w:t>
            </w:r>
          </w:p>
          <w:p w14:paraId="474AFA22" w14:textId="77777777" w:rsidR="00583882" w:rsidRPr="002C2E18" w:rsidRDefault="00583882" w:rsidP="00583882">
            <w:pPr>
              <w:ind w:left="0"/>
            </w:pPr>
          </w:p>
          <w:p w14:paraId="5ADD2F95" w14:textId="150380B6" w:rsidR="00920AF0" w:rsidRPr="002C2E18" w:rsidRDefault="00583882" w:rsidP="00583882">
            <w:r w:rsidRPr="002C2E18">
              <w:t>Lorsqu’une phase orale est prévue, les parties sont convoquées par notification</w:t>
            </w:r>
            <w:r w:rsidR="00920AF0" w:rsidRPr="002C2E18">
              <w:t xml:space="preserve"> et </w:t>
            </w:r>
            <w:r w:rsidR="007A2C66" w:rsidRPr="002C2E18">
              <w:t xml:space="preserve">sont invitées à s’y présenter en personne ou à se faire représenter par un mandataire </w:t>
            </w:r>
            <w:r w:rsidR="007A2C66" w:rsidRPr="002C2E18">
              <w:rPr>
                <w:bCs/>
              </w:rPr>
              <w:t xml:space="preserve"> remplissant les conditions prévues au deuxième alinéa de l’article R. 612-2, le cas échéant, muni d’un pouvoir. </w:t>
            </w:r>
          </w:p>
          <w:p w14:paraId="6B495FE4" w14:textId="77777777" w:rsidR="00920AF0" w:rsidRPr="002C2E18" w:rsidRDefault="00920AF0" w:rsidP="00583882"/>
          <w:p w14:paraId="159496A0" w14:textId="7710977D" w:rsidR="00D40764" w:rsidRPr="002C2E18" w:rsidRDefault="00D40764" w:rsidP="00D40764">
            <w:r w:rsidRPr="002C2E18">
              <w:t xml:space="preserve">Cette convocation </w:t>
            </w:r>
            <w:r w:rsidR="008255F1" w:rsidRPr="002C2E18">
              <w:t>peut être</w:t>
            </w:r>
            <w:r w:rsidRPr="002C2E18">
              <w:t xml:space="preserve"> accompagnée d’</w:t>
            </w:r>
            <w:r w:rsidR="00CC0051" w:rsidRPr="002C2E18">
              <w:t>un</w:t>
            </w:r>
            <w:r w:rsidRPr="002C2E18">
              <w:t xml:space="preserve"> </w:t>
            </w:r>
            <w:r w:rsidR="00CC0051" w:rsidRPr="002C2E18">
              <w:t xml:space="preserve">avis complémentaire </w:t>
            </w:r>
            <w:r w:rsidRPr="002C2E18">
              <w:t xml:space="preserve">de la commission d’opposition </w:t>
            </w:r>
            <w:r w:rsidR="008255F1" w:rsidRPr="002C2E18">
              <w:t xml:space="preserve">contenant au moins </w:t>
            </w:r>
            <w:r w:rsidRPr="002C2E18">
              <w:t>un ordre de jour invitant les parties à se concentrer sur une ou plusieurs questions particulièrement pertinentes pour la décision et/ou nécessitant</w:t>
            </w:r>
            <w:r w:rsidR="008152B0" w:rsidRPr="002C2E18">
              <w:t>s</w:t>
            </w:r>
            <w:r w:rsidRPr="002C2E18">
              <w:t xml:space="preserve"> un complément d’informations.</w:t>
            </w:r>
          </w:p>
          <w:p w14:paraId="77905678" w14:textId="77777777" w:rsidR="00583882" w:rsidRPr="002C2E18" w:rsidRDefault="00583882" w:rsidP="00583882"/>
          <w:p w14:paraId="77523346" w14:textId="2B79B96A" w:rsidR="00583882" w:rsidRPr="002C2E18" w:rsidRDefault="00583882" w:rsidP="00583882">
            <w:pPr>
              <w:autoSpaceDE w:val="0"/>
              <w:autoSpaceDN w:val="0"/>
              <w:adjustRightInd w:val="0"/>
            </w:pPr>
            <w:r w:rsidRPr="002C2E18">
              <w:t xml:space="preserve">La phase orale est publique. </w:t>
            </w:r>
            <w:r w:rsidR="00A53DD2" w:rsidRPr="002C2E18">
              <w:t xml:space="preserve"> Si des membres du public sont intéressés à y participer, ils sont priés de se manifester en avance auprès de l’INPI. </w:t>
            </w:r>
            <w:r w:rsidR="00F64C3C" w:rsidRPr="002C2E18">
              <w:t>Le président de séance se réserve le droit d’en limiter ou d’en fermer l’accès si les circonstances l’exigent.</w:t>
            </w:r>
          </w:p>
          <w:p w14:paraId="29719B08" w14:textId="77777777" w:rsidR="007207F3" w:rsidRPr="002C2E18" w:rsidRDefault="007207F3" w:rsidP="00583882">
            <w:pPr>
              <w:autoSpaceDE w:val="0"/>
              <w:autoSpaceDN w:val="0"/>
              <w:adjustRightInd w:val="0"/>
            </w:pPr>
          </w:p>
          <w:p w14:paraId="0AAEF1C5" w14:textId="77777777" w:rsidR="00F64C3C" w:rsidRPr="002C2E18" w:rsidRDefault="00F64C3C" w:rsidP="00F64C3C">
            <w:pPr>
              <w:autoSpaceDE w:val="0"/>
              <w:autoSpaceDN w:val="0"/>
              <w:adjustRightInd w:val="0"/>
              <w:rPr>
                <w:bCs/>
              </w:rPr>
            </w:pPr>
            <w:r w:rsidRPr="002C2E18">
              <w:rPr>
                <w:bCs/>
              </w:rPr>
              <w:t xml:space="preserve">Lorsque la complexité de l’affaire l’exige, et sous réserve de l’accord des parties, l’audition peut être enregistrée par la commission. </w:t>
            </w:r>
          </w:p>
          <w:p w14:paraId="1D7974C7" w14:textId="77777777" w:rsidR="00B85DC3" w:rsidRPr="002C2E18" w:rsidRDefault="00B85DC3" w:rsidP="00737F0D">
            <w:pPr>
              <w:autoSpaceDE w:val="0"/>
              <w:autoSpaceDN w:val="0"/>
              <w:adjustRightInd w:val="0"/>
              <w:rPr>
                <w:bCs/>
              </w:rPr>
            </w:pPr>
          </w:p>
          <w:p w14:paraId="1082CF70" w14:textId="725E820A" w:rsidR="008379E2" w:rsidRPr="002C2E18" w:rsidRDefault="008379E2" w:rsidP="00AA7436">
            <w:r w:rsidRPr="002C2E18">
              <w:rPr>
                <w:b/>
                <w:bCs/>
              </w:rPr>
              <w:t>Déroulement de la p</w:t>
            </w:r>
            <w:r w:rsidR="00491C88" w:rsidRPr="002C2E18">
              <w:rPr>
                <w:b/>
                <w:bCs/>
              </w:rPr>
              <w:t>hase</w:t>
            </w:r>
            <w:r w:rsidRPr="002C2E18">
              <w:rPr>
                <w:b/>
                <w:bCs/>
              </w:rPr>
              <w:t xml:space="preserve"> orale</w:t>
            </w:r>
            <w:r w:rsidRPr="002C2E18">
              <w:t xml:space="preserve"> </w:t>
            </w:r>
          </w:p>
          <w:p w14:paraId="2AD9B591" w14:textId="05193360" w:rsidR="00842ED1" w:rsidRPr="002C2E18" w:rsidRDefault="00737F0D" w:rsidP="00737F0D">
            <w:pPr>
              <w:autoSpaceDE w:val="0"/>
              <w:autoSpaceDN w:val="0"/>
              <w:adjustRightInd w:val="0"/>
              <w:rPr>
                <w:bCs/>
              </w:rPr>
            </w:pPr>
            <w:r w:rsidRPr="002C2E18">
              <w:rPr>
                <w:bCs/>
              </w:rPr>
              <w:t>Les débats lors de la phase</w:t>
            </w:r>
            <w:r w:rsidR="00C727A1">
              <w:rPr>
                <w:bCs/>
              </w:rPr>
              <w:t xml:space="preserve"> orale </w:t>
            </w:r>
            <w:r w:rsidRPr="002C2E18">
              <w:rPr>
                <w:bCs/>
              </w:rPr>
              <w:t xml:space="preserve">sont dirigés par </w:t>
            </w:r>
            <w:r w:rsidR="00842ED1" w:rsidRPr="002C2E18">
              <w:rPr>
                <w:bCs/>
              </w:rPr>
              <w:t xml:space="preserve">la commission d’opposition </w:t>
            </w:r>
            <w:r w:rsidR="004C5BF4" w:rsidRPr="002C2E18">
              <w:rPr>
                <w:bCs/>
              </w:rPr>
              <w:t xml:space="preserve">qui est </w:t>
            </w:r>
            <w:r w:rsidR="00C727A1">
              <w:rPr>
                <w:bCs/>
              </w:rPr>
              <w:t>l’équipe chargée de l’instruction d</w:t>
            </w:r>
            <w:r w:rsidR="004C5BF4" w:rsidRPr="002C2E18">
              <w:rPr>
                <w:bCs/>
              </w:rPr>
              <w:t>e l’opposition</w:t>
            </w:r>
            <w:r w:rsidR="00C727A1">
              <w:rPr>
                <w:bCs/>
              </w:rPr>
              <w:t xml:space="preserve"> </w:t>
            </w:r>
            <w:r w:rsidR="00AB73CF">
              <w:rPr>
                <w:bCs/>
                <w:i/>
                <w:color w:val="7030A0"/>
              </w:rPr>
              <w:t xml:space="preserve">(renvoi </w:t>
            </w:r>
            <w:r w:rsidR="00B54883">
              <w:rPr>
                <w:bCs/>
                <w:i/>
                <w:color w:val="7030A0"/>
              </w:rPr>
              <w:t>1.7</w:t>
            </w:r>
            <w:r w:rsidR="00C727A1">
              <w:rPr>
                <w:bCs/>
                <w:i/>
                <w:color w:val="7030A0"/>
              </w:rPr>
              <w:t>. E</w:t>
            </w:r>
            <w:r w:rsidR="00C727A1" w:rsidRPr="00C727A1">
              <w:rPr>
                <w:bCs/>
                <w:i/>
                <w:color w:val="7030A0"/>
              </w:rPr>
              <w:t>quipe chargé</w:t>
            </w:r>
            <w:r w:rsidR="00B54883">
              <w:rPr>
                <w:bCs/>
                <w:i/>
                <w:color w:val="7030A0"/>
              </w:rPr>
              <w:t>e de l’examen d’</w:t>
            </w:r>
            <w:r w:rsidR="00C727A1" w:rsidRPr="00C727A1">
              <w:rPr>
                <w:bCs/>
                <w:i/>
                <w:color w:val="7030A0"/>
              </w:rPr>
              <w:t>opposition)</w:t>
            </w:r>
            <w:r w:rsidR="004C5BF4" w:rsidRPr="00C727A1">
              <w:rPr>
                <w:bCs/>
                <w:i/>
                <w:color w:val="7030A0"/>
              </w:rPr>
              <w:t>.</w:t>
            </w:r>
            <w:r w:rsidR="004C5BF4" w:rsidRPr="00C727A1">
              <w:rPr>
                <w:bCs/>
                <w:color w:val="7030A0"/>
              </w:rPr>
              <w:t xml:space="preserve"> </w:t>
            </w:r>
            <w:r w:rsidR="004C5BF4" w:rsidRPr="002C2E18">
              <w:rPr>
                <w:bCs/>
              </w:rPr>
              <w:t>Le p</w:t>
            </w:r>
            <w:r w:rsidRPr="002C2E18">
              <w:rPr>
                <w:bCs/>
              </w:rPr>
              <w:t xml:space="preserve">résident de séance </w:t>
            </w:r>
            <w:r w:rsidR="004C5BF4" w:rsidRPr="002C2E18">
              <w:rPr>
                <w:bCs/>
              </w:rPr>
              <w:t xml:space="preserve">qui est le référent de la commission d’opposition est </w:t>
            </w:r>
            <w:r w:rsidRPr="002C2E18">
              <w:rPr>
                <w:bCs/>
              </w:rPr>
              <w:t xml:space="preserve">habilité à cet effet par décision du </w:t>
            </w:r>
            <w:r w:rsidR="001C7DDD" w:rsidRPr="002C2E18">
              <w:rPr>
                <w:bCs/>
              </w:rPr>
              <w:t>d</w:t>
            </w:r>
            <w:r w:rsidR="004C5BF4" w:rsidRPr="002C2E18">
              <w:rPr>
                <w:bCs/>
              </w:rPr>
              <w:t>irecteur général de l’INPI.</w:t>
            </w:r>
          </w:p>
          <w:p w14:paraId="47ECD6B3" w14:textId="1ACCA705" w:rsidR="00737F0D" w:rsidRPr="002C2E18" w:rsidRDefault="00F64C3C" w:rsidP="00F64C3C">
            <w:pPr>
              <w:tabs>
                <w:tab w:val="left" w:pos="6915"/>
              </w:tabs>
              <w:autoSpaceDE w:val="0"/>
              <w:autoSpaceDN w:val="0"/>
              <w:adjustRightInd w:val="0"/>
              <w:rPr>
                <w:bCs/>
              </w:rPr>
            </w:pPr>
            <w:r w:rsidRPr="002C2E18">
              <w:rPr>
                <w:bCs/>
              </w:rPr>
              <w:tab/>
            </w:r>
          </w:p>
          <w:p w14:paraId="05D2D33B" w14:textId="1CAD37D9" w:rsidR="00954CB6" w:rsidRPr="002C2E18" w:rsidRDefault="00954CB6" w:rsidP="00954CB6">
            <w:pPr>
              <w:autoSpaceDE w:val="0"/>
              <w:autoSpaceDN w:val="0"/>
              <w:adjustRightInd w:val="0"/>
              <w:rPr>
                <w:bCs/>
              </w:rPr>
            </w:pPr>
            <w:r w:rsidRPr="002C2E18">
              <w:rPr>
                <w:bCs/>
              </w:rPr>
              <w:t xml:space="preserve">Lorsque les circonstances l’exigent, notamment en cas de problématique juridique complexe (validité d’un contrat, </w:t>
            </w:r>
            <w:r w:rsidR="00AB73CF">
              <w:rPr>
                <w:bCs/>
              </w:rPr>
              <w:t>audition de témoi</w:t>
            </w:r>
            <w:r w:rsidRPr="002C2E18">
              <w:rPr>
                <w:bCs/>
              </w:rPr>
              <w:t xml:space="preserve">n…), le président de </w:t>
            </w:r>
            <w:r w:rsidR="00751740" w:rsidRPr="002C2E18">
              <w:rPr>
                <w:bCs/>
              </w:rPr>
              <w:t>séance</w:t>
            </w:r>
            <w:r w:rsidRPr="002C2E18">
              <w:rPr>
                <w:bCs/>
              </w:rPr>
              <w:t xml:space="preserve"> peut être assisté par un expert juridique.</w:t>
            </w:r>
            <w:r w:rsidR="0035372E">
              <w:rPr>
                <w:bCs/>
              </w:rPr>
              <w:t xml:space="preserve"> </w:t>
            </w:r>
            <w:r w:rsidRPr="002C2E18">
              <w:rPr>
                <w:bCs/>
              </w:rPr>
              <w:t>Son intervention est décidée par</w:t>
            </w:r>
            <w:r w:rsidR="009A3876" w:rsidRPr="002C2E18">
              <w:rPr>
                <w:bCs/>
              </w:rPr>
              <w:t xml:space="preserve"> </w:t>
            </w:r>
            <w:r w:rsidRPr="002C2E18">
              <w:rPr>
                <w:bCs/>
              </w:rPr>
              <w:t>le président et les parties en sont informés lors de la convocation à la phase orale.</w:t>
            </w:r>
            <w:r w:rsidR="00153348" w:rsidRPr="002C2E18">
              <w:rPr>
                <w:bCs/>
              </w:rPr>
              <w:t xml:space="preserve"> </w:t>
            </w:r>
          </w:p>
          <w:p w14:paraId="3C8461B0" w14:textId="77777777" w:rsidR="00455B32" w:rsidRPr="002C2E18" w:rsidRDefault="00455B32" w:rsidP="00455B32"/>
          <w:p w14:paraId="046986D4" w14:textId="14EABDF1" w:rsidR="007B1284" w:rsidRPr="002C2E18" w:rsidRDefault="00455B32" w:rsidP="00FB0298">
            <w:pPr>
              <w:rPr>
                <w:bCs/>
              </w:rPr>
            </w:pPr>
            <w:r w:rsidRPr="002C2E18">
              <w:t>La phase orale commence par la vérification de l’identité des parties et le cas échéant des pouvoirs de leurs représentants</w:t>
            </w:r>
            <w:r w:rsidR="00AB2862" w:rsidRPr="002C2E18">
              <w:t xml:space="preserve"> ou leurs mandataires</w:t>
            </w:r>
            <w:r w:rsidRPr="002C2E18">
              <w:t>.</w:t>
            </w:r>
            <w:r w:rsidR="00FB0298">
              <w:t xml:space="preserve"> </w:t>
            </w:r>
            <w:r w:rsidR="004816B1">
              <w:rPr>
                <w:bCs/>
              </w:rPr>
              <w:t xml:space="preserve">Une feuille de présence, </w:t>
            </w:r>
            <w:r w:rsidR="004816B1" w:rsidRPr="004816B1">
              <w:rPr>
                <w:bCs/>
              </w:rPr>
              <w:t>établi</w:t>
            </w:r>
            <w:r w:rsidR="004816B1">
              <w:rPr>
                <w:bCs/>
              </w:rPr>
              <w:t>e</w:t>
            </w:r>
            <w:r w:rsidR="004816B1" w:rsidRPr="004816B1">
              <w:rPr>
                <w:bCs/>
              </w:rPr>
              <w:t xml:space="preserve"> par un des assesseurs techniques</w:t>
            </w:r>
            <w:r w:rsidR="004816B1">
              <w:rPr>
                <w:bCs/>
              </w:rPr>
              <w:t>,</w:t>
            </w:r>
            <w:r w:rsidR="004816B1" w:rsidRPr="004816B1">
              <w:rPr>
                <w:bCs/>
              </w:rPr>
              <w:t xml:space="preserve"> </w:t>
            </w:r>
            <w:r w:rsidR="007B1284" w:rsidRPr="002C2E18">
              <w:rPr>
                <w:bCs/>
              </w:rPr>
              <w:t>comprenant le numéro de la procédure à laquelle l’audition se rapporte, la date de sa tenue, le nom des parties, de leurs représentants</w:t>
            </w:r>
            <w:r w:rsidR="00AB2862" w:rsidRPr="002C2E18">
              <w:rPr>
                <w:bCs/>
              </w:rPr>
              <w:t xml:space="preserve"> ou leurs mandataires</w:t>
            </w:r>
            <w:r w:rsidR="00EF10AD">
              <w:rPr>
                <w:bCs/>
              </w:rPr>
              <w:t xml:space="preserve"> et des agents de l’INPI</w:t>
            </w:r>
            <w:r w:rsidR="007B1284" w:rsidRPr="002C2E18">
              <w:rPr>
                <w:bCs/>
              </w:rPr>
              <w:t xml:space="preserve"> présents, est soumise à la signature du président de séance, des parties présentes et de leurs représentants</w:t>
            </w:r>
            <w:r w:rsidR="00AB2862" w:rsidRPr="002C2E18">
              <w:rPr>
                <w:bCs/>
              </w:rPr>
              <w:t xml:space="preserve"> ou leurs mandataires</w:t>
            </w:r>
            <w:r w:rsidR="007B1284" w:rsidRPr="002C2E18">
              <w:rPr>
                <w:bCs/>
              </w:rPr>
              <w:t>.</w:t>
            </w:r>
          </w:p>
          <w:p w14:paraId="1721BD58" w14:textId="77777777" w:rsidR="007B1284" w:rsidRPr="002C2E18" w:rsidRDefault="007B1284" w:rsidP="00455B32"/>
          <w:p w14:paraId="590DECBB" w14:textId="69A67BAC" w:rsidR="008171A3" w:rsidRPr="002C2E18" w:rsidRDefault="008171A3" w:rsidP="008171A3">
            <w:pPr>
              <w:autoSpaceDE w:val="0"/>
              <w:autoSpaceDN w:val="0"/>
              <w:adjustRightInd w:val="0"/>
              <w:rPr>
                <w:bCs/>
              </w:rPr>
            </w:pPr>
            <w:r w:rsidRPr="002C2E18">
              <w:rPr>
                <w:bCs/>
              </w:rPr>
              <w:t>Si l’une des parties, régulièrement convoquée, ne se présente pas, le président constate sa défaillance et la commission entend l</w:t>
            </w:r>
            <w:r w:rsidR="00A367BD" w:rsidRPr="002C2E18">
              <w:rPr>
                <w:bCs/>
              </w:rPr>
              <w:t xml:space="preserve">es </w:t>
            </w:r>
            <w:r w:rsidRPr="002C2E18">
              <w:rPr>
                <w:bCs/>
              </w:rPr>
              <w:t>autre</w:t>
            </w:r>
            <w:r w:rsidR="00A367BD" w:rsidRPr="002C2E18">
              <w:rPr>
                <w:bCs/>
              </w:rPr>
              <w:t>s</w:t>
            </w:r>
            <w:r w:rsidRPr="002C2E18">
              <w:rPr>
                <w:bCs/>
              </w:rPr>
              <w:t xml:space="preserve"> partie</w:t>
            </w:r>
            <w:r w:rsidR="00A367BD" w:rsidRPr="002C2E18">
              <w:rPr>
                <w:bCs/>
              </w:rPr>
              <w:t>s</w:t>
            </w:r>
            <w:r w:rsidRPr="002C2E18">
              <w:rPr>
                <w:bCs/>
              </w:rPr>
              <w:t xml:space="preserve">. </w:t>
            </w:r>
          </w:p>
          <w:p w14:paraId="3C725B77" w14:textId="77777777" w:rsidR="00954CB6" w:rsidRPr="002C2E18" w:rsidRDefault="00954CB6" w:rsidP="00AA7436"/>
          <w:p w14:paraId="0A2BAB31" w14:textId="089C8097" w:rsidR="00954CB6" w:rsidRPr="002C2E18" w:rsidRDefault="00954CB6" w:rsidP="00AA7436">
            <w:r w:rsidRPr="002C2E18">
              <w:t>L’audition</w:t>
            </w:r>
            <w:r w:rsidR="00317318" w:rsidRPr="002C2E18">
              <w:t xml:space="preserve"> se déroule en langue française</w:t>
            </w:r>
            <w:r w:rsidR="006C71DE" w:rsidRPr="002C2E18">
              <w:t xml:space="preserve"> </w:t>
            </w:r>
            <w:r w:rsidR="00DE10FE">
              <w:rPr>
                <w:i/>
                <w:color w:val="7030A0"/>
              </w:rPr>
              <w:t>(renvoi 4.5</w:t>
            </w:r>
            <w:r w:rsidR="006C71DE" w:rsidRPr="004816B1">
              <w:rPr>
                <w:i/>
                <w:color w:val="7030A0"/>
              </w:rPr>
              <w:t>. Langue)</w:t>
            </w:r>
            <w:r w:rsidR="00317318" w:rsidRPr="004816B1">
              <w:rPr>
                <w:i/>
                <w:color w:val="7030A0"/>
              </w:rPr>
              <w:t>.</w:t>
            </w:r>
          </w:p>
          <w:p w14:paraId="2E499A8A" w14:textId="2520391B" w:rsidR="00E114CB" w:rsidRPr="002C2E18" w:rsidRDefault="00E114CB" w:rsidP="00AA7436"/>
          <w:p w14:paraId="621DC695" w14:textId="41CD69AB" w:rsidR="00583882" w:rsidRDefault="00583882" w:rsidP="00583882">
            <w:pPr>
              <w:rPr>
                <w:i/>
                <w:color w:val="7030A0"/>
              </w:rPr>
            </w:pPr>
            <w:r w:rsidRPr="002C2E18">
              <w:t>Les parties sont</w:t>
            </w:r>
            <w:r w:rsidR="00B628A4" w:rsidRPr="002C2E18">
              <w:t xml:space="preserve"> ensuite</w:t>
            </w:r>
            <w:r w:rsidRPr="002C2E18">
              <w:t xml:space="preserve"> </w:t>
            </w:r>
            <w:r w:rsidR="00FB0298">
              <w:t>invitées chacune à leur</w:t>
            </w:r>
            <w:r w:rsidR="00841B5C" w:rsidRPr="002C2E18">
              <w:t xml:space="preserve"> tour à spécifier sommairement leurs requêtes.</w:t>
            </w:r>
            <w:r w:rsidR="002F1FF1">
              <w:t xml:space="preserve"> </w:t>
            </w:r>
            <w:r w:rsidR="00841B5C" w:rsidRPr="002C2E18">
              <w:t>Toute</w:t>
            </w:r>
            <w:r w:rsidR="00350112">
              <w:t>s</w:t>
            </w:r>
            <w:r w:rsidR="00841B5C" w:rsidRPr="002C2E18">
              <w:t xml:space="preserve"> les</w:t>
            </w:r>
            <w:r w:rsidR="00455B32" w:rsidRPr="002C2E18">
              <w:t xml:space="preserve"> requêtes présentées par </w:t>
            </w:r>
            <w:r w:rsidR="00841B5C" w:rsidRPr="002C2E18">
              <w:t>les parties pour la première fois</w:t>
            </w:r>
            <w:r w:rsidR="00455B32" w:rsidRPr="002C2E18">
              <w:t xml:space="preserve"> le jour de la p</w:t>
            </w:r>
            <w:r w:rsidR="00096B35">
              <w:t>hase</w:t>
            </w:r>
            <w:r w:rsidR="00455B32" w:rsidRPr="002C2E18">
              <w:t xml:space="preserve"> orale sont considérées comme tardives et sont soumises à l’approbation de la commission d’opposition</w:t>
            </w:r>
            <w:r w:rsidR="001934D6" w:rsidRPr="002C2E18">
              <w:t xml:space="preserve"> après audition des autres parties sur ce point</w:t>
            </w:r>
            <w:r w:rsidR="006C71DE" w:rsidRPr="002C2E18">
              <w:rPr>
                <w:i/>
              </w:rPr>
              <w:t xml:space="preserve"> </w:t>
            </w:r>
            <w:r w:rsidR="00DE10FE">
              <w:rPr>
                <w:i/>
                <w:color w:val="7030A0"/>
              </w:rPr>
              <w:t xml:space="preserve">(renvoi </w:t>
            </w:r>
            <w:r w:rsidR="00350112">
              <w:rPr>
                <w:i/>
                <w:color w:val="7030A0"/>
              </w:rPr>
              <w:t xml:space="preserve">4.3. Modifications du brevet et </w:t>
            </w:r>
            <w:r w:rsidR="00DE10FE">
              <w:rPr>
                <w:i/>
                <w:color w:val="7030A0"/>
              </w:rPr>
              <w:t>4.4</w:t>
            </w:r>
            <w:r w:rsidR="006C71DE" w:rsidRPr="0045517E">
              <w:rPr>
                <w:i/>
                <w:color w:val="7030A0"/>
              </w:rPr>
              <w:t>. Moyens tardifs)</w:t>
            </w:r>
            <w:r w:rsidR="00317318" w:rsidRPr="0045517E">
              <w:rPr>
                <w:i/>
                <w:color w:val="7030A0"/>
              </w:rPr>
              <w:t>.</w:t>
            </w:r>
          </w:p>
          <w:p w14:paraId="31B1891B" w14:textId="77777777" w:rsidR="002F1FF1" w:rsidRPr="0045517E" w:rsidRDefault="002F1FF1" w:rsidP="00583882">
            <w:pPr>
              <w:rPr>
                <w:i/>
                <w:color w:val="7030A0"/>
              </w:rPr>
            </w:pPr>
          </w:p>
          <w:p w14:paraId="72C4AFAC" w14:textId="6D08EC83" w:rsidR="00E114CB" w:rsidRPr="002C2E18" w:rsidRDefault="00583882" w:rsidP="00AA7436">
            <w:r w:rsidRPr="002C2E18">
              <w:t>Les débats oraux peuvent ne pas porter sur l’intégralité du dossier mais seulement sur les points nécessaires à la commissio</w:t>
            </w:r>
            <w:r w:rsidR="0045517E">
              <w:t xml:space="preserve">n pour rendre sa décision conformément à l’ordre de jour accompagnant la convocation et des points dont la pertinence </w:t>
            </w:r>
            <w:r w:rsidR="00774967">
              <w:t>émergeront</w:t>
            </w:r>
            <w:r w:rsidR="0045517E">
              <w:t xml:space="preserve"> des débats lors de la phase orale.</w:t>
            </w:r>
          </w:p>
          <w:p w14:paraId="7F854611" w14:textId="77777777" w:rsidR="00B628A4" w:rsidRDefault="00B628A4" w:rsidP="00AA7436"/>
          <w:p w14:paraId="19B099B2" w14:textId="40C101FF" w:rsidR="0059437C" w:rsidRDefault="002F1FF1" w:rsidP="007B1284">
            <w:pPr>
              <w:autoSpaceDE w:val="0"/>
              <w:autoSpaceDN w:val="0"/>
              <w:adjustRightInd w:val="0"/>
            </w:pPr>
            <w:r w:rsidRPr="002C2E18">
              <w:t xml:space="preserve">La commission </w:t>
            </w:r>
            <w:r>
              <w:t xml:space="preserve">d’opposition </w:t>
            </w:r>
            <w:r w:rsidR="0059437C">
              <w:t>traite les points un par un conformément à l’ordre de jour accompagnant la convocation ou annoncé par le président au début de la phase orale.</w:t>
            </w:r>
          </w:p>
          <w:p w14:paraId="2155A0EF" w14:textId="2AE3E3BF" w:rsidR="0059437C" w:rsidRDefault="0059437C" w:rsidP="007B1284">
            <w:pPr>
              <w:autoSpaceDE w:val="0"/>
              <w:autoSpaceDN w:val="0"/>
              <w:adjustRightInd w:val="0"/>
            </w:pPr>
            <w:r w:rsidRPr="002C2E18">
              <w:t xml:space="preserve">La commission entend ensuite les arguments des parties en soutien de leurs requêtes dans l’ordre défini par le président. </w:t>
            </w:r>
            <w:r w:rsidR="002F1FF1">
              <w:t>Ce dernier</w:t>
            </w:r>
            <w:r w:rsidRPr="002C2E18">
              <w:t xml:space="preserve"> s’assurera que les parties ne répètent pas inutilement durant la p</w:t>
            </w:r>
            <w:r w:rsidR="002F1FF1">
              <w:t>hase</w:t>
            </w:r>
            <w:r w:rsidRPr="002C2E18">
              <w:t xml:space="preserve"> orale les arguments déjà présentés lors de la phase écrite.</w:t>
            </w:r>
          </w:p>
          <w:p w14:paraId="340EC818" w14:textId="77777777" w:rsidR="00394E3F" w:rsidRDefault="00394E3F" w:rsidP="007B1284">
            <w:pPr>
              <w:autoSpaceDE w:val="0"/>
              <w:autoSpaceDN w:val="0"/>
              <w:adjustRightInd w:val="0"/>
            </w:pPr>
          </w:p>
          <w:p w14:paraId="361EFE76" w14:textId="2F56564A" w:rsidR="00394E3F" w:rsidRDefault="00394E3F" w:rsidP="007B1284">
            <w:pPr>
              <w:autoSpaceDE w:val="0"/>
              <w:autoSpaceDN w:val="0"/>
              <w:adjustRightInd w:val="0"/>
            </w:pPr>
            <w:r>
              <w:t>Dans la procédure d'opposition, ce sont généralement les opposants qui parlent les premiers, la parole étant ensuite donnée au titulaire du brevet. Lorsqu'il y a plusieurs opposants, il peut s'avérer opportun de donner la parole au titulaire du brevet après l'exposé de chaque opposant. Il convient d'offrir aux opposants et au titulaire du brevet la possibilité de répondre à l'exposé de l'autre partie pour conclure.</w:t>
            </w:r>
          </w:p>
          <w:p w14:paraId="76221726" w14:textId="77777777" w:rsidR="00394E3F" w:rsidRDefault="00394E3F" w:rsidP="007B1284">
            <w:pPr>
              <w:autoSpaceDE w:val="0"/>
              <w:autoSpaceDN w:val="0"/>
              <w:adjustRightInd w:val="0"/>
            </w:pPr>
          </w:p>
          <w:p w14:paraId="7FB04518" w14:textId="03A4CE10" w:rsidR="00394E3F" w:rsidRDefault="00394E3F" w:rsidP="007B1284">
            <w:pPr>
              <w:autoSpaceDE w:val="0"/>
              <w:autoSpaceDN w:val="0"/>
              <w:adjustRightInd w:val="0"/>
            </w:pPr>
            <w:r>
              <w:t>Le président autorise</w:t>
            </w:r>
            <w:r w:rsidR="002F1FF1">
              <w:t xml:space="preserve"> également</w:t>
            </w:r>
            <w:r>
              <w:t xml:space="preserve"> chaque membre de la commission, s'il en exprime le désir, à poser des questions. Il peut fixer le moment auquel ces questions pourront être posées.</w:t>
            </w:r>
          </w:p>
          <w:p w14:paraId="0A665614" w14:textId="77777777" w:rsidR="0059437C" w:rsidRDefault="0059437C" w:rsidP="007B1284">
            <w:pPr>
              <w:autoSpaceDE w:val="0"/>
              <w:autoSpaceDN w:val="0"/>
              <w:adjustRightInd w:val="0"/>
            </w:pPr>
          </w:p>
          <w:p w14:paraId="6353B29F" w14:textId="6EC24DC9" w:rsidR="002F1FF1" w:rsidRPr="002C2E18" w:rsidRDefault="002F1FF1" w:rsidP="002F1FF1">
            <w:pPr>
              <w:autoSpaceDE w:val="0"/>
              <w:autoSpaceDN w:val="0"/>
              <w:adjustRightInd w:val="0"/>
              <w:rPr>
                <w:b/>
                <w:bCs/>
              </w:rPr>
            </w:pPr>
            <w:r w:rsidRPr="00E353CF">
              <w:rPr>
                <w:b/>
                <w:bCs/>
              </w:rPr>
              <w:t xml:space="preserve">Indication de </w:t>
            </w:r>
            <w:r w:rsidR="0008442C">
              <w:rPr>
                <w:b/>
                <w:bCs/>
              </w:rPr>
              <w:t>l’avis intermédiaire</w:t>
            </w:r>
            <w:r w:rsidRPr="00E353CF">
              <w:rPr>
                <w:b/>
                <w:bCs/>
              </w:rPr>
              <w:t xml:space="preserve"> de la commission d’opposition sur un </w:t>
            </w:r>
            <w:r w:rsidR="0008442C">
              <w:rPr>
                <w:b/>
                <w:bCs/>
              </w:rPr>
              <w:t>point</w:t>
            </w:r>
            <w:r w:rsidRPr="00E353CF">
              <w:rPr>
                <w:b/>
                <w:bCs/>
              </w:rPr>
              <w:t xml:space="preserve"> </w:t>
            </w:r>
            <w:r w:rsidR="0008442C">
              <w:rPr>
                <w:b/>
                <w:bCs/>
              </w:rPr>
              <w:t>particulier</w:t>
            </w:r>
            <w:r w:rsidRPr="00E353CF">
              <w:rPr>
                <w:b/>
                <w:bCs/>
              </w:rPr>
              <w:t xml:space="preserve"> </w:t>
            </w:r>
          </w:p>
          <w:p w14:paraId="23A682DA" w14:textId="71954FEE" w:rsidR="00E37BD6" w:rsidRDefault="00394E3F" w:rsidP="007B1284">
            <w:pPr>
              <w:autoSpaceDE w:val="0"/>
              <w:autoSpaceDN w:val="0"/>
              <w:adjustRightInd w:val="0"/>
            </w:pPr>
            <w:r w:rsidRPr="00394E3F">
              <w:t xml:space="preserve">Le président </w:t>
            </w:r>
            <w:r w:rsidR="007B1284" w:rsidRPr="002C2E18">
              <w:t>peut suspendre l’audition afin de s’entretenir sur certains points avec les assesseurs</w:t>
            </w:r>
            <w:r w:rsidR="00684218">
              <w:t xml:space="preserve"> en l’absence des parties</w:t>
            </w:r>
            <w:r w:rsidR="007B1284" w:rsidRPr="002C2E18">
              <w:t xml:space="preserve">. </w:t>
            </w:r>
            <w:r w:rsidR="00E2307D" w:rsidRPr="002C2E18">
              <w:t xml:space="preserve">Il informe avant la suspension les parties des points à </w:t>
            </w:r>
            <w:r w:rsidR="00B74E19" w:rsidRPr="002C2E18">
              <w:t xml:space="preserve">débattre et du contenu </w:t>
            </w:r>
            <w:r w:rsidR="00E2307D" w:rsidRPr="002C2E18">
              <w:t xml:space="preserve">de la </w:t>
            </w:r>
            <w:r w:rsidR="00B74E19" w:rsidRPr="002C2E18">
              <w:t>suite</w:t>
            </w:r>
            <w:r w:rsidR="00E2307D" w:rsidRPr="002C2E18">
              <w:t xml:space="preserve"> des débats.</w:t>
            </w:r>
            <w:r w:rsidR="00237B84">
              <w:t xml:space="preserve"> </w:t>
            </w:r>
            <w:r w:rsidR="00237B84" w:rsidRPr="00E353CF">
              <w:t>A la reprise de séance, le préside</w:t>
            </w:r>
            <w:r w:rsidR="00280082" w:rsidRPr="00E353CF">
              <w:t>nt indiquera une décision intermédiaire pour chaque point et clos le débat sur ce point.</w:t>
            </w:r>
            <w:r w:rsidR="00280082">
              <w:t xml:space="preserve"> </w:t>
            </w:r>
          </w:p>
          <w:p w14:paraId="2D33FE1F" w14:textId="77777777" w:rsidR="007B1284" w:rsidRPr="002C2E18" w:rsidRDefault="007B1284" w:rsidP="007B1284"/>
          <w:p w14:paraId="1B412575" w14:textId="5421A198" w:rsidR="005D7AF9" w:rsidRPr="002C2E18" w:rsidRDefault="00350112" w:rsidP="007B1284">
            <w:pPr>
              <w:autoSpaceDE w:val="0"/>
              <w:autoSpaceDN w:val="0"/>
              <w:adjustRightInd w:val="0"/>
              <w:rPr>
                <w:b/>
                <w:bCs/>
              </w:rPr>
            </w:pPr>
            <w:r w:rsidRPr="00684218">
              <w:rPr>
                <w:b/>
                <w:bCs/>
              </w:rPr>
              <w:t xml:space="preserve">Clôture des débats et </w:t>
            </w:r>
            <w:r w:rsidR="00ED28A1" w:rsidRPr="00684218">
              <w:rPr>
                <w:b/>
                <w:bCs/>
              </w:rPr>
              <w:t>la fin de la p</w:t>
            </w:r>
            <w:r w:rsidR="001F420F" w:rsidRPr="00684218">
              <w:rPr>
                <w:b/>
                <w:bCs/>
              </w:rPr>
              <w:t>hase</w:t>
            </w:r>
            <w:r w:rsidR="00ED28A1" w:rsidRPr="00684218">
              <w:rPr>
                <w:b/>
                <w:bCs/>
              </w:rPr>
              <w:t xml:space="preserve"> orale</w:t>
            </w:r>
          </w:p>
          <w:p w14:paraId="3A73A64E" w14:textId="1BCC3921" w:rsidR="00E353CF" w:rsidRDefault="00E353CF" w:rsidP="00E353CF">
            <w:pPr>
              <w:autoSpaceDE w:val="0"/>
              <w:autoSpaceDN w:val="0"/>
              <w:adjustRightInd w:val="0"/>
            </w:pPr>
            <w:r>
              <w:t xml:space="preserve">Lorsque le président </w:t>
            </w:r>
            <w:r w:rsidRPr="002C2E18">
              <w:t>estime la commission suffisamment éclairée et après s’être assuré que les parties ont eu la possibilité de présenter tous leurs argument</w:t>
            </w:r>
            <w:r w:rsidR="00684218">
              <w:t xml:space="preserve">s, le président clôt les débats et </w:t>
            </w:r>
            <w:r w:rsidR="00684218" w:rsidRPr="00684218">
              <w:t>peut prononcer la décision</w:t>
            </w:r>
            <w:r w:rsidR="00684218">
              <w:t xml:space="preserve"> de la commission d’opposition</w:t>
            </w:r>
            <w:r w:rsidR="00684218" w:rsidRPr="00684218">
              <w:t xml:space="preserve"> avant de clôturer la phase orale et ainsi la phase d’instruction.</w:t>
            </w:r>
          </w:p>
          <w:p w14:paraId="4B4FA09A" w14:textId="77777777" w:rsidR="00E353CF" w:rsidRDefault="00E353CF" w:rsidP="00E353CF">
            <w:pPr>
              <w:autoSpaceDE w:val="0"/>
              <w:autoSpaceDN w:val="0"/>
              <w:adjustRightInd w:val="0"/>
            </w:pPr>
          </w:p>
          <w:p w14:paraId="2D89F641" w14:textId="0EFB50D5" w:rsidR="00C2166C" w:rsidRPr="00350112" w:rsidRDefault="00350112" w:rsidP="007B1284">
            <w:pPr>
              <w:autoSpaceDE w:val="0"/>
              <w:autoSpaceDN w:val="0"/>
              <w:adjustRightInd w:val="0"/>
              <w:rPr>
                <w:b/>
                <w:bCs/>
              </w:rPr>
            </w:pPr>
            <w:r w:rsidRPr="00350112">
              <w:rPr>
                <w:b/>
                <w:bCs/>
              </w:rPr>
              <w:t>Procès-verbal</w:t>
            </w:r>
          </w:p>
          <w:p w14:paraId="341537E0" w14:textId="77777777" w:rsidR="000F665D" w:rsidRPr="002C2E18" w:rsidRDefault="000F665D" w:rsidP="000F665D">
            <w:pPr>
              <w:autoSpaceDE w:val="0"/>
              <w:autoSpaceDN w:val="0"/>
              <w:adjustRightInd w:val="0"/>
              <w:rPr>
                <w:bCs/>
              </w:rPr>
            </w:pPr>
            <w:r w:rsidRPr="002C2E18">
              <w:rPr>
                <w:bCs/>
              </w:rPr>
              <w:t>Un procès-verbal  est établi afin de consigner les éléments essentiels du déroulé de la phase orale. Il est établi par un des assesseurs techniques, signé par le président de la séance et adressé aux parties dans les meilleurs délais.</w:t>
            </w:r>
          </w:p>
          <w:p w14:paraId="2045E2A9" w14:textId="77777777" w:rsidR="000F665D" w:rsidRDefault="000F665D" w:rsidP="007B1284">
            <w:pPr>
              <w:autoSpaceDE w:val="0"/>
              <w:autoSpaceDN w:val="0"/>
              <w:adjustRightInd w:val="0"/>
              <w:rPr>
                <w:bCs/>
              </w:rPr>
            </w:pPr>
          </w:p>
          <w:p w14:paraId="53793CD1" w14:textId="024B58BE" w:rsidR="004365F2" w:rsidRPr="002C2E18" w:rsidRDefault="004365F2" w:rsidP="004365F2">
            <w:pPr>
              <w:rPr>
                <w:b/>
                <w:bCs/>
              </w:rPr>
            </w:pPr>
            <w:r w:rsidRPr="002C2E18">
              <w:rPr>
                <w:b/>
                <w:bCs/>
              </w:rPr>
              <w:t>Intervention d’un tiers lors de la p</w:t>
            </w:r>
            <w:r w:rsidR="001F420F">
              <w:rPr>
                <w:b/>
                <w:bCs/>
              </w:rPr>
              <w:t>hase</w:t>
            </w:r>
            <w:r w:rsidRPr="002C2E18">
              <w:rPr>
                <w:b/>
                <w:bCs/>
              </w:rPr>
              <w:t xml:space="preserve"> orale</w:t>
            </w:r>
          </w:p>
          <w:p w14:paraId="6D1EFEE1" w14:textId="62555E50" w:rsidR="004365F2" w:rsidRPr="002C2E18" w:rsidRDefault="004365F2" w:rsidP="004365F2">
            <w:r w:rsidRPr="002C2E18">
              <w:t>Les parties peuvent faire intervenir des tie</w:t>
            </w:r>
            <w:r w:rsidR="003B1BE8">
              <w:t>rs lors de la phase orale</w:t>
            </w:r>
            <w:r w:rsidR="00EB05E2" w:rsidRPr="002C2E18">
              <w:t xml:space="preserve"> (témoin</w:t>
            </w:r>
            <w:r w:rsidRPr="002C2E18">
              <w:t>,</w:t>
            </w:r>
            <w:r w:rsidR="00EB05E2" w:rsidRPr="002C2E18">
              <w:t xml:space="preserve"> inventeur,</w:t>
            </w:r>
            <w:r w:rsidRPr="002C2E18">
              <w:t xml:space="preserve"> expert…) sous réserve de la pertinence de leur intervention pour les débats et de l’autorisation préalable de la commission. </w:t>
            </w:r>
          </w:p>
          <w:p w14:paraId="5924FF96" w14:textId="69EDF270" w:rsidR="004365F2" w:rsidRPr="002C2E18" w:rsidRDefault="004365F2" w:rsidP="004365F2">
            <w:r w:rsidRPr="002C2E18">
              <w:t>Les parties devront informer la commission de leur souhait de faire intervenir des tiers en précisant leurs noms, qualité et motifs d’interventions</w:t>
            </w:r>
            <w:r w:rsidR="00E0685E">
              <w:t xml:space="preserve"> et la nature de leurs interventions (par exemple une expertise technique ou un témoignage)</w:t>
            </w:r>
            <w:r w:rsidRPr="002C2E18">
              <w:t xml:space="preserve"> dans les meilleurs délais après réception de la convocation à la phase orale. Aucune intervention de tiers non prévue et non autorisé ne sera admise le jour de la phase orale.</w:t>
            </w:r>
          </w:p>
          <w:p w14:paraId="1443FDA4" w14:textId="7E22E164" w:rsidR="004365F2" w:rsidRPr="002C2E18" w:rsidRDefault="004365F2" w:rsidP="004365F2"/>
          <w:p w14:paraId="43506CCF" w14:textId="6C6E7D91" w:rsidR="00F475E6" w:rsidRPr="002C2E18" w:rsidRDefault="00F475E6" w:rsidP="00F475E6">
            <w:pPr>
              <w:pStyle w:val="Heading2"/>
              <w:spacing w:before="0" w:after="0"/>
              <w:ind w:left="720"/>
              <w:rPr>
                <w:rFonts w:eastAsia="Times"/>
                <w:sz w:val="22"/>
                <w:szCs w:val="22"/>
              </w:rPr>
            </w:pPr>
            <w:bookmarkStart w:id="97" w:name="_Toc45205132"/>
            <w:r w:rsidRPr="002C2E18">
              <w:rPr>
                <w:rFonts w:eastAsia="Times"/>
                <w:sz w:val="22"/>
                <w:szCs w:val="22"/>
              </w:rPr>
              <w:t>3.2.5. Fin de la phase d’instruction</w:t>
            </w:r>
            <w:bookmarkEnd w:id="97"/>
          </w:p>
          <w:p w14:paraId="075EE5BD" w14:textId="77777777" w:rsidR="00F475E6" w:rsidRPr="002C2E18" w:rsidRDefault="00F475E6" w:rsidP="00A7554F">
            <w:pPr>
              <w:rPr>
                <w:i/>
              </w:rPr>
            </w:pPr>
          </w:p>
          <w:p w14:paraId="7F02B563" w14:textId="77777777" w:rsidR="00F475E6" w:rsidRPr="002C2E18" w:rsidRDefault="00F475E6" w:rsidP="00F475E6">
            <w:pPr>
              <w:rPr>
                <w:rFonts w:eastAsia="Times"/>
              </w:rPr>
            </w:pPr>
            <w:r w:rsidRPr="002C2E18">
              <w:rPr>
                <w:rFonts w:eastAsia="Times"/>
              </w:rPr>
              <w:t>L’instruction prend fin dès lors :</w:t>
            </w:r>
          </w:p>
          <w:p w14:paraId="25F59C57" w14:textId="77777777" w:rsidR="00F475E6" w:rsidRPr="002C2E18" w:rsidRDefault="00F475E6" w:rsidP="00F475E6">
            <w:pPr>
              <w:rPr>
                <w:rFonts w:eastAsia="Times"/>
              </w:rPr>
            </w:pPr>
          </w:p>
          <w:p w14:paraId="5A7B755E" w14:textId="0F6B913B" w:rsidR="00F475E6" w:rsidRPr="002C2E18" w:rsidRDefault="00F475E6" w:rsidP="00F475E6">
            <w:pPr>
              <w:rPr>
                <w:rFonts w:eastAsia="Times"/>
              </w:rPr>
            </w:pPr>
            <w:r w:rsidRPr="002C2E18">
              <w:rPr>
                <w:rFonts w:eastAsia="Times"/>
              </w:rPr>
              <w:t>-</w:t>
            </w:r>
            <w:r w:rsidRPr="002C2E18">
              <w:t xml:space="preserve"> </w:t>
            </w:r>
            <w:r w:rsidRPr="002C2E18">
              <w:rPr>
                <w:rFonts w:eastAsia="Times"/>
              </w:rPr>
              <w:t xml:space="preserve">A l’expiration du deuxième délai imparti par </w:t>
            </w:r>
            <w:r w:rsidR="00EF10AD">
              <w:rPr>
                <w:rFonts w:eastAsia="Times"/>
              </w:rPr>
              <w:t>l’INPI</w:t>
            </w:r>
            <w:r w:rsidRPr="002C2E18">
              <w:rPr>
                <w:rFonts w:eastAsia="Times"/>
              </w:rPr>
              <w:t xml:space="preserve"> au titre du 2° de l’article R. 613-44-6, en l’absence de réponse des parties à l’avis d’in</w:t>
            </w:r>
            <w:r w:rsidR="00EF10AD">
              <w:rPr>
                <w:rFonts w:eastAsia="Times"/>
              </w:rPr>
              <w:t>struction notifié par l’INPI</w:t>
            </w:r>
            <w:r w:rsidRPr="002C2E18">
              <w:rPr>
                <w:rFonts w:eastAsia="Times"/>
              </w:rPr>
              <w:t xml:space="preserve"> et de demande de présentation d’observations orales ;</w:t>
            </w:r>
          </w:p>
          <w:p w14:paraId="4D528717" w14:textId="596DF267" w:rsidR="00F475E6" w:rsidRPr="002C2E18" w:rsidRDefault="00F475E6" w:rsidP="00F475E6">
            <w:pPr>
              <w:rPr>
                <w:rFonts w:eastAsia="Times"/>
              </w:rPr>
            </w:pPr>
            <w:r w:rsidRPr="002C2E18">
              <w:rPr>
                <w:rFonts w:eastAsia="Times"/>
              </w:rPr>
              <w:t>- A l’expiration du troisi</w:t>
            </w:r>
            <w:r w:rsidR="00EF10AD">
              <w:rPr>
                <w:rFonts w:eastAsia="Times"/>
              </w:rPr>
              <w:t>ème délai imparti par l’INPI</w:t>
            </w:r>
            <w:r w:rsidRPr="002C2E18">
              <w:rPr>
                <w:rFonts w:eastAsia="Times"/>
              </w:rPr>
              <w:t xml:space="preserve"> au titre du 3° de l’article R. 613-44-6, en l’absence de demande de présentation d’observations orales ;</w:t>
            </w:r>
          </w:p>
          <w:p w14:paraId="7215656E" w14:textId="4CE03CE6" w:rsidR="00F475E6" w:rsidRPr="002C2E18" w:rsidRDefault="00F475E6" w:rsidP="00F475E6">
            <w:pPr>
              <w:rPr>
                <w:rFonts w:eastAsia="Times"/>
              </w:rPr>
            </w:pPr>
            <w:r w:rsidRPr="002C2E18">
              <w:rPr>
                <w:rFonts w:eastAsia="Times"/>
              </w:rPr>
              <w:t xml:space="preserve">- Au plus tard, </w:t>
            </w:r>
            <w:r w:rsidR="00387383">
              <w:rPr>
                <w:rFonts w:eastAsia="Times"/>
              </w:rPr>
              <w:t xml:space="preserve">à la fin </w:t>
            </w:r>
            <w:r w:rsidRPr="002C2E18">
              <w:rPr>
                <w:rFonts w:eastAsia="Times"/>
              </w:rPr>
              <w:t>de la présentation des observations orales</w:t>
            </w:r>
            <w:r w:rsidR="00387383">
              <w:rPr>
                <w:rFonts w:eastAsia="Times"/>
              </w:rPr>
              <w:t xml:space="preserve"> après clôture par le président des débats</w:t>
            </w:r>
            <w:r w:rsidRPr="002C2E18">
              <w:rPr>
                <w:rFonts w:eastAsia="Times"/>
              </w:rPr>
              <w:t>.</w:t>
            </w:r>
          </w:p>
          <w:p w14:paraId="39E11244" w14:textId="77777777" w:rsidR="00F475E6" w:rsidRPr="002C2E18" w:rsidRDefault="00F475E6" w:rsidP="00F475E6">
            <w:pPr>
              <w:ind w:left="0"/>
              <w:rPr>
                <w:rFonts w:eastAsia="Times"/>
              </w:rPr>
            </w:pPr>
          </w:p>
          <w:p w14:paraId="0A86845C" w14:textId="06FE7BB9" w:rsidR="00F475E6" w:rsidRPr="002C2E18" w:rsidRDefault="00F475E6" w:rsidP="00F475E6">
            <w:pPr>
              <w:rPr>
                <w:rFonts w:eastAsia="Times"/>
              </w:rPr>
            </w:pPr>
            <w:r w:rsidRPr="002C2E18">
              <w:rPr>
                <w:rFonts w:eastAsia="Times"/>
              </w:rPr>
              <w:t xml:space="preserve">Dans tous les cas, la date de fin de la phase d’instruction est notifiée aux parties par l’INPI. </w:t>
            </w:r>
          </w:p>
          <w:p w14:paraId="5EA0364F" w14:textId="77777777" w:rsidR="00F475E6" w:rsidRPr="002C2E18" w:rsidRDefault="00F475E6" w:rsidP="00A7554F">
            <w:pPr>
              <w:rPr>
                <w:i/>
              </w:rPr>
            </w:pPr>
          </w:p>
          <w:p w14:paraId="05721A71" w14:textId="58D4C4F3" w:rsidR="003953F5" w:rsidRPr="002C2E18" w:rsidRDefault="008379E2" w:rsidP="00A7554F">
            <w:pPr>
              <w:rPr>
                <w:rFonts w:eastAsia="Times"/>
              </w:rPr>
            </w:pPr>
            <w:r w:rsidRPr="002C2E18">
              <w:rPr>
                <w:i/>
              </w:rPr>
              <w:t xml:space="preserve"> </w:t>
            </w:r>
          </w:p>
          <w:p w14:paraId="056D211E" w14:textId="77777777" w:rsidR="008A231B" w:rsidRPr="002C2E18" w:rsidRDefault="008A231B" w:rsidP="00AA7436">
            <w:pPr>
              <w:pStyle w:val="Heading2"/>
              <w:spacing w:before="0" w:after="0"/>
              <w:ind w:left="0"/>
              <w:rPr>
                <w:b w:val="0"/>
                <w:i w:val="0"/>
              </w:rPr>
            </w:pPr>
            <w:bookmarkStart w:id="98" w:name="_Toc45205133"/>
            <w:r w:rsidRPr="002C2E18">
              <w:rPr>
                <w:b w:val="0"/>
                <w:i w:val="0"/>
              </w:rPr>
              <w:t>3.3. Phase de décision</w:t>
            </w:r>
            <w:bookmarkEnd w:id="98"/>
          </w:p>
          <w:p w14:paraId="469C3AFD" w14:textId="77777777" w:rsidR="008A231B" w:rsidRPr="002C2E18" w:rsidRDefault="008A231B" w:rsidP="00AA7436"/>
          <w:p w14:paraId="7ED10EB6" w14:textId="362C30F3" w:rsidR="00F475E6" w:rsidRPr="002C2E18" w:rsidRDefault="00F475E6" w:rsidP="00AA7436">
            <w:r w:rsidRPr="002C2E18">
              <w:rPr>
                <w:rFonts w:eastAsia="Times"/>
              </w:rPr>
              <w:t>La phase de décision démarre à partir de la date de</w:t>
            </w:r>
            <w:r w:rsidR="00387383">
              <w:rPr>
                <w:rFonts w:eastAsia="Times"/>
              </w:rPr>
              <w:t xml:space="preserve"> fin de la phase d’instruction</w:t>
            </w:r>
            <w:r w:rsidRPr="002C2E18">
              <w:rPr>
                <w:rFonts w:eastAsia="Times"/>
              </w:rPr>
              <w:t>.</w:t>
            </w:r>
          </w:p>
          <w:p w14:paraId="6BDD2B0A" w14:textId="77777777" w:rsidR="00F475E6" w:rsidRPr="002C2E18" w:rsidRDefault="00F475E6" w:rsidP="00AA7436"/>
          <w:p w14:paraId="728FD380" w14:textId="77777777" w:rsidR="008A231B" w:rsidRPr="002C2E18" w:rsidRDefault="008A231B" w:rsidP="00AA7436">
            <w:pPr>
              <w:pStyle w:val="Heading2"/>
              <w:spacing w:before="0" w:after="0"/>
              <w:ind w:left="720"/>
              <w:rPr>
                <w:rFonts w:eastAsia="Times"/>
                <w:sz w:val="22"/>
                <w:szCs w:val="22"/>
              </w:rPr>
            </w:pPr>
            <w:bookmarkStart w:id="99" w:name="_Toc45205134"/>
            <w:r w:rsidRPr="002C2E18">
              <w:rPr>
                <w:rFonts w:eastAsia="Times"/>
                <w:sz w:val="22"/>
                <w:szCs w:val="22"/>
              </w:rPr>
              <w:t>3.3.1. Silence vaut rejet (SVR)</w:t>
            </w:r>
            <w:bookmarkEnd w:id="99"/>
            <w:r w:rsidRPr="002C2E18">
              <w:rPr>
                <w:rFonts w:eastAsia="Times"/>
                <w:sz w:val="22"/>
                <w:szCs w:val="22"/>
              </w:rPr>
              <w:t xml:space="preserve"> </w:t>
            </w:r>
          </w:p>
          <w:p w14:paraId="12B1BC4E" w14:textId="77777777" w:rsidR="008A231B" w:rsidRPr="002C2E18" w:rsidRDefault="008A231B" w:rsidP="00AA7436">
            <w:pPr>
              <w:pStyle w:val="Heading2"/>
              <w:spacing w:before="0" w:after="0"/>
              <w:ind w:left="720"/>
              <w:rPr>
                <w:rFonts w:eastAsia="Times"/>
                <w:sz w:val="22"/>
                <w:szCs w:val="22"/>
              </w:rPr>
            </w:pPr>
          </w:p>
          <w:p w14:paraId="357767DE" w14:textId="4BF78652" w:rsidR="00C016AD" w:rsidRPr="002C2E18" w:rsidRDefault="007B4913" w:rsidP="00AA7436">
            <w:pPr>
              <w:rPr>
                <w:rFonts w:eastAsia="Times"/>
              </w:rPr>
            </w:pPr>
            <w:r w:rsidRPr="002C2E18">
              <w:rPr>
                <w:rFonts w:eastAsia="Times"/>
              </w:rPr>
              <w:t xml:space="preserve">L’opposition est réputée rejetée </w:t>
            </w:r>
            <w:r w:rsidR="005953C9" w:rsidRPr="002C2E18">
              <w:rPr>
                <w:rFonts w:eastAsia="Times"/>
              </w:rPr>
              <w:t xml:space="preserve">si le directeur général n’a pas statué dans les quatre mois </w:t>
            </w:r>
            <w:r w:rsidR="00C016AD" w:rsidRPr="002C2E18">
              <w:rPr>
                <w:rFonts w:eastAsia="Times"/>
              </w:rPr>
              <w:t xml:space="preserve">à compter de la fin de la phase d’instruction. </w:t>
            </w:r>
          </w:p>
          <w:p w14:paraId="5F660765" w14:textId="77777777" w:rsidR="00F475E6" w:rsidRPr="002C2E18" w:rsidRDefault="00F475E6" w:rsidP="0029531A">
            <w:pPr>
              <w:rPr>
                <w:rFonts w:eastAsia="Times"/>
              </w:rPr>
            </w:pPr>
          </w:p>
          <w:p w14:paraId="1B09648F" w14:textId="0F3FB890" w:rsidR="00744BA4" w:rsidRPr="002C2E18" w:rsidRDefault="008A231B" w:rsidP="00744BA4">
            <w:pPr>
              <w:pStyle w:val="Heading2"/>
              <w:spacing w:before="0" w:after="0"/>
              <w:ind w:left="720"/>
              <w:rPr>
                <w:rFonts w:eastAsia="Times"/>
                <w:sz w:val="22"/>
                <w:szCs w:val="22"/>
              </w:rPr>
            </w:pPr>
            <w:bookmarkStart w:id="100" w:name="_Toc45205135"/>
            <w:r w:rsidRPr="002C2E18">
              <w:rPr>
                <w:rFonts w:eastAsia="Times"/>
                <w:sz w:val="22"/>
                <w:szCs w:val="22"/>
              </w:rPr>
              <w:t>3.3.2. Décision statuant sur l’opposition</w:t>
            </w:r>
            <w:bookmarkEnd w:id="100"/>
          </w:p>
          <w:p w14:paraId="24AE6840" w14:textId="77777777" w:rsidR="00744BA4" w:rsidRPr="002C2E18" w:rsidRDefault="00744BA4" w:rsidP="00AA7436">
            <w:pPr>
              <w:rPr>
                <w:rFonts w:eastAsiaTheme="minorHAnsi"/>
                <w:szCs w:val="22"/>
                <w:lang w:eastAsia="en-US"/>
              </w:rPr>
            </w:pPr>
          </w:p>
          <w:p w14:paraId="779E5666" w14:textId="0FD0FF3D" w:rsidR="005F4442" w:rsidRPr="002C2E18" w:rsidRDefault="005F4442" w:rsidP="005F4442">
            <w:pPr>
              <w:rPr>
                <w:rFonts w:eastAsiaTheme="minorHAnsi"/>
                <w:szCs w:val="22"/>
                <w:lang w:eastAsia="en-US"/>
              </w:rPr>
            </w:pPr>
            <w:r w:rsidRPr="002C2E18">
              <w:rPr>
                <w:rFonts w:eastAsiaTheme="minorHAnsi"/>
                <w:szCs w:val="22"/>
                <w:lang w:eastAsia="en-US"/>
              </w:rPr>
              <w:t xml:space="preserve">Pendant la phase de décision, la commission d’opposition rédige une décision motivée statuant sur l’opposition qui sera </w:t>
            </w:r>
            <w:r w:rsidR="00744BA4" w:rsidRPr="002C2E18">
              <w:rPr>
                <w:rFonts w:eastAsiaTheme="minorHAnsi"/>
                <w:szCs w:val="22"/>
                <w:lang w:eastAsia="en-US"/>
              </w:rPr>
              <w:t>notifi</w:t>
            </w:r>
            <w:r w:rsidRPr="002C2E18">
              <w:rPr>
                <w:rFonts w:eastAsiaTheme="minorHAnsi"/>
                <w:szCs w:val="22"/>
                <w:lang w:eastAsia="en-US"/>
              </w:rPr>
              <w:t>ée</w:t>
            </w:r>
            <w:r w:rsidR="00744BA4" w:rsidRPr="002C2E18">
              <w:rPr>
                <w:rFonts w:eastAsiaTheme="minorHAnsi"/>
                <w:szCs w:val="22"/>
                <w:lang w:eastAsia="en-US"/>
              </w:rPr>
              <w:t xml:space="preserve"> aux parties. </w:t>
            </w:r>
          </w:p>
          <w:p w14:paraId="39C9417F" w14:textId="77777777" w:rsidR="005F4442" w:rsidRPr="002C2E18" w:rsidRDefault="005F4442" w:rsidP="005F4442">
            <w:pPr>
              <w:rPr>
                <w:rFonts w:eastAsiaTheme="minorHAnsi"/>
                <w:szCs w:val="22"/>
                <w:lang w:eastAsia="en-US"/>
              </w:rPr>
            </w:pPr>
            <w:r w:rsidRPr="002C2E18">
              <w:rPr>
                <w:rFonts w:eastAsiaTheme="minorHAnsi"/>
                <w:szCs w:val="22"/>
                <w:lang w:eastAsia="en-US"/>
              </w:rPr>
              <w:t xml:space="preserve">L’envoi de la notification de cette décision clôt la phase de décision et la procédure d’opposition. </w:t>
            </w:r>
          </w:p>
          <w:p w14:paraId="70C8EF61" w14:textId="6E0133E5" w:rsidR="00DB769A" w:rsidRPr="002C2E18" w:rsidRDefault="005D1425" w:rsidP="00DB769A">
            <w:r w:rsidRPr="002C2E18">
              <w:rPr>
                <w:rFonts w:eastAsiaTheme="minorHAnsi"/>
                <w:szCs w:val="22"/>
                <w:lang w:eastAsia="en-US"/>
              </w:rPr>
              <w:t>L</w:t>
            </w:r>
            <w:r w:rsidR="005F4442" w:rsidRPr="002C2E18">
              <w:rPr>
                <w:rFonts w:eastAsiaTheme="minorHAnsi"/>
                <w:szCs w:val="22"/>
                <w:lang w:eastAsia="en-US"/>
              </w:rPr>
              <w:t xml:space="preserve">es effets des décisions statuant sur l’opposition </w:t>
            </w:r>
            <w:r w:rsidRPr="002C2E18">
              <w:rPr>
                <w:rFonts w:eastAsiaTheme="minorHAnsi"/>
                <w:szCs w:val="22"/>
                <w:lang w:eastAsia="en-US"/>
              </w:rPr>
              <w:t>rétroagissent à la date d</w:t>
            </w:r>
            <w:r w:rsidR="00DB769A" w:rsidRPr="002C2E18">
              <w:rPr>
                <w:rFonts w:eastAsiaTheme="minorHAnsi"/>
                <w:szCs w:val="22"/>
                <w:lang w:eastAsia="en-US"/>
              </w:rPr>
              <w:t xml:space="preserve">e dépôt de la demande de brevet et ont </w:t>
            </w:r>
            <w:r w:rsidR="00DB769A" w:rsidRPr="002C2E18">
              <w:rPr>
                <w:szCs w:val="22"/>
              </w:rPr>
              <w:t>les effets d’un jugement au sens du 6° de l’article L. 111-3 du code des procédures civiles d’exécution.</w:t>
            </w:r>
          </w:p>
          <w:p w14:paraId="5ADD245D" w14:textId="77777777" w:rsidR="00DB769A" w:rsidRPr="002C2E18" w:rsidRDefault="00DB769A" w:rsidP="005F4442">
            <w:pPr>
              <w:rPr>
                <w:rFonts w:eastAsiaTheme="minorHAnsi"/>
                <w:szCs w:val="22"/>
                <w:lang w:eastAsia="en-US"/>
              </w:rPr>
            </w:pPr>
          </w:p>
          <w:p w14:paraId="7385A845" w14:textId="6BFD9841" w:rsidR="005903CF" w:rsidRPr="002C2E18" w:rsidRDefault="002A4266" w:rsidP="00CC2F3A">
            <w:pPr>
              <w:rPr>
                <w:rFonts w:eastAsiaTheme="minorHAnsi"/>
                <w:szCs w:val="22"/>
                <w:lang w:eastAsia="en-US"/>
              </w:rPr>
            </w:pPr>
            <w:r w:rsidRPr="002C2E18">
              <w:rPr>
                <w:rFonts w:eastAsiaTheme="minorHAnsi"/>
                <w:szCs w:val="22"/>
                <w:lang w:eastAsia="en-US"/>
              </w:rPr>
              <w:t>L</w:t>
            </w:r>
            <w:r w:rsidR="00744BA4" w:rsidRPr="002C2E18">
              <w:rPr>
                <w:rFonts w:eastAsiaTheme="minorHAnsi"/>
                <w:szCs w:val="22"/>
                <w:lang w:eastAsia="en-US"/>
              </w:rPr>
              <w:t xml:space="preserve">a décision </w:t>
            </w:r>
            <w:r w:rsidR="009937EA" w:rsidRPr="002C2E18">
              <w:rPr>
                <w:rFonts w:eastAsiaTheme="minorHAnsi"/>
                <w:szCs w:val="22"/>
                <w:lang w:eastAsia="en-US"/>
              </w:rPr>
              <w:t>statuant sur l’opposition</w:t>
            </w:r>
            <w:r w:rsidR="00426E4B" w:rsidRPr="002C2E18">
              <w:rPr>
                <w:rFonts w:eastAsiaTheme="minorHAnsi"/>
                <w:szCs w:val="22"/>
                <w:lang w:eastAsia="en-US"/>
              </w:rPr>
              <w:t xml:space="preserve"> peut être </w:t>
            </w:r>
            <w:r w:rsidR="00EE5214" w:rsidRPr="002C2E18">
              <w:rPr>
                <w:rFonts w:eastAsiaTheme="minorHAnsi"/>
                <w:szCs w:val="22"/>
                <w:lang w:eastAsia="en-US"/>
              </w:rPr>
              <w:t>:</w:t>
            </w:r>
          </w:p>
          <w:p w14:paraId="2131014D" w14:textId="7AC6F656" w:rsidR="002A4266" w:rsidRPr="002C2E18" w:rsidRDefault="002A4266" w:rsidP="00CC2F3A">
            <w:pPr>
              <w:rPr>
                <w:rFonts w:eastAsiaTheme="minorHAnsi"/>
                <w:szCs w:val="22"/>
                <w:lang w:eastAsia="en-US"/>
              </w:rPr>
            </w:pPr>
            <w:r w:rsidRPr="002C2E18">
              <w:rPr>
                <w:rFonts w:eastAsiaTheme="minorHAnsi"/>
                <w:szCs w:val="22"/>
                <w:lang w:eastAsia="en-US"/>
              </w:rPr>
              <w:t xml:space="preserve">- </w:t>
            </w:r>
            <w:r w:rsidR="00426E4B" w:rsidRPr="002C2E18">
              <w:rPr>
                <w:rFonts w:eastAsiaTheme="minorHAnsi"/>
                <w:szCs w:val="22"/>
                <w:lang w:eastAsia="en-US"/>
              </w:rPr>
              <w:t xml:space="preserve">la </w:t>
            </w:r>
            <w:r w:rsidRPr="002C2E18">
              <w:rPr>
                <w:rFonts w:eastAsiaTheme="minorHAnsi"/>
                <w:szCs w:val="22"/>
                <w:lang w:eastAsia="en-US"/>
              </w:rPr>
              <w:t>révo</w:t>
            </w:r>
            <w:r w:rsidR="00426E4B" w:rsidRPr="002C2E18">
              <w:rPr>
                <w:rFonts w:eastAsiaTheme="minorHAnsi"/>
                <w:szCs w:val="22"/>
                <w:lang w:eastAsia="en-US"/>
              </w:rPr>
              <w:t xml:space="preserve">cation </w:t>
            </w:r>
            <w:r w:rsidRPr="002C2E18">
              <w:rPr>
                <w:rFonts w:eastAsiaTheme="minorHAnsi"/>
                <w:szCs w:val="22"/>
                <w:lang w:eastAsia="en-US"/>
              </w:rPr>
              <w:t>totale ou partielle</w:t>
            </w:r>
            <w:r w:rsidR="00426E4B" w:rsidRPr="002C2E18">
              <w:rPr>
                <w:rFonts w:eastAsiaTheme="minorHAnsi"/>
                <w:szCs w:val="22"/>
                <w:lang w:eastAsia="en-US"/>
              </w:rPr>
              <w:t xml:space="preserve"> du brevet</w:t>
            </w:r>
            <w:r w:rsidRPr="002C2E18">
              <w:rPr>
                <w:rFonts w:eastAsiaTheme="minorHAnsi"/>
                <w:szCs w:val="22"/>
                <w:lang w:eastAsia="en-US"/>
              </w:rPr>
              <w:t> ;</w:t>
            </w:r>
          </w:p>
          <w:p w14:paraId="15A626C4" w14:textId="0837977F" w:rsidR="002A4266" w:rsidRPr="002C2E18" w:rsidRDefault="002A4266" w:rsidP="00CC2F3A">
            <w:pPr>
              <w:rPr>
                <w:rFonts w:eastAsiaTheme="minorHAnsi"/>
                <w:szCs w:val="22"/>
                <w:lang w:eastAsia="en-US"/>
              </w:rPr>
            </w:pPr>
            <w:r w:rsidRPr="002C2E18">
              <w:rPr>
                <w:rFonts w:eastAsiaTheme="minorHAnsi"/>
                <w:szCs w:val="22"/>
                <w:lang w:eastAsia="en-US"/>
              </w:rPr>
              <w:t xml:space="preserve">- </w:t>
            </w:r>
            <w:r w:rsidR="00426E4B" w:rsidRPr="002C2E18">
              <w:rPr>
                <w:rFonts w:eastAsiaTheme="minorHAnsi"/>
                <w:szCs w:val="22"/>
                <w:lang w:eastAsia="en-US"/>
              </w:rPr>
              <w:t xml:space="preserve">le </w:t>
            </w:r>
            <w:r w:rsidRPr="002C2E18">
              <w:rPr>
                <w:rFonts w:eastAsiaTheme="minorHAnsi"/>
                <w:szCs w:val="22"/>
                <w:lang w:eastAsia="en-US"/>
              </w:rPr>
              <w:t>maint</w:t>
            </w:r>
            <w:r w:rsidR="00426E4B" w:rsidRPr="002C2E18">
              <w:rPr>
                <w:rFonts w:eastAsiaTheme="minorHAnsi"/>
                <w:szCs w:val="22"/>
                <w:lang w:eastAsia="en-US"/>
              </w:rPr>
              <w:t xml:space="preserve">ien du brevet </w:t>
            </w:r>
            <w:r w:rsidRPr="002C2E18">
              <w:rPr>
                <w:rFonts w:eastAsiaTheme="minorHAnsi"/>
                <w:szCs w:val="22"/>
                <w:lang w:eastAsia="en-US"/>
              </w:rPr>
              <w:t>sous forme modifié ;</w:t>
            </w:r>
          </w:p>
          <w:p w14:paraId="4A2DDB6E" w14:textId="478F0335" w:rsidR="002A4266" w:rsidRPr="002C2E18" w:rsidRDefault="002A4266" w:rsidP="00CC2F3A">
            <w:pPr>
              <w:rPr>
                <w:rFonts w:eastAsiaTheme="minorHAnsi"/>
                <w:szCs w:val="22"/>
                <w:lang w:eastAsia="en-US"/>
              </w:rPr>
            </w:pPr>
            <w:r w:rsidRPr="002C2E18">
              <w:rPr>
                <w:rFonts w:eastAsiaTheme="minorHAnsi"/>
                <w:szCs w:val="22"/>
                <w:lang w:eastAsia="en-US"/>
              </w:rPr>
              <w:t xml:space="preserve">- ou </w:t>
            </w:r>
            <w:r w:rsidR="00426E4B" w:rsidRPr="002C2E18">
              <w:rPr>
                <w:rFonts w:eastAsiaTheme="minorHAnsi"/>
                <w:szCs w:val="22"/>
                <w:lang w:eastAsia="en-US"/>
              </w:rPr>
              <w:t>le maintien</w:t>
            </w:r>
            <w:r w:rsidRPr="002C2E18">
              <w:rPr>
                <w:rFonts w:eastAsiaTheme="minorHAnsi"/>
                <w:szCs w:val="22"/>
                <w:lang w:eastAsia="en-US"/>
              </w:rPr>
              <w:t xml:space="preserve"> </w:t>
            </w:r>
            <w:r w:rsidR="00426E4B" w:rsidRPr="002C2E18">
              <w:rPr>
                <w:rFonts w:eastAsiaTheme="minorHAnsi"/>
                <w:szCs w:val="22"/>
                <w:lang w:eastAsia="en-US"/>
              </w:rPr>
              <w:t xml:space="preserve">du brevet </w:t>
            </w:r>
            <w:r w:rsidRPr="002C2E18">
              <w:rPr>
                <w:rFonts w:eastAsiaTheme="minorHAnsi"/>
                <w:szCs w:val="22"/>
                <w:lang w:eastAsia="en-US"/>
              </w:rPr>
              <w:t>tel que délivré.</w:t>
            </w:r>
          </w:p>
          <w:p w14:paraId="01BC95E0" w14:textId="77777777" w:rsidR="002A4266" w:rsidRPr="002C2E18" w:rsidRDefault="002A4266" w:rsidP="00CC2F3A">
            <w:pPr>
              <w:rPr>
                <w:rFonts w:eastAsiaTheme="minorHAnsi"/>
                <w:szCs w:val="22"/>
                <w:lang w:eastAsia="en-US"/>
              </w:rPr>
            </w:pPr>
          </w:p>
          <w:p w14:paraId="24CFAE7C" w14:textId="0D937413" w:rsidR="00EE5214" w:rsidRPr="002C2E18" w:rsidRDefault="00456A44" w:rsidP="00456A44">
            <w:pPr>
              <w:pStyle w:val="ListParagraph"/>
              <w:numPr>
                <w:ilvl w:val="1"/>
                <w:numId w:val="36"/>
              </w:numPr>
              <w:rPr>
                <w:rFonts w:eastAsiaTheme="minorHAnsi"/>
                <w:b/>
                <w:bCs/>
                <w:szCs w:val="22"/>
                <w:lang w:eastAsia="en-US"/>
              </w:rPr>
            </w:pPr>
            <w:r w:rsidRPr="002C2E18">
              <w:rPr>
                <w:rFonts w:eastAsiaTheme="minorHAnsi"/>
                <w:b/>
                <w:bCs/>
                <w:szCs w:val="22"/>
                <w:lang w:eastAsia="en-US"/>
              </w:rPr>
              <w:t>révocation totale</w:t>
            </w:r>
          </w:p>
          <w:p w14:paraId="56C8CE82" w14:textId="52E9F9E6" w:rsidR="00EE5214" w:rsidRPr="002C2E18" w:rsidRDefault="00EE5214" w:rsidP="00AA7436">
            <w:pPr>
              <w:rPr>
                <w:rFonts w:eastAsiaTheme="minorHAnsi"/>
                <w:b/>
                <w:bCs/>
                <w:szCs w:val="22"/>
                <w:lang w:eastAsia="en-US"/>
              </w:rPr>
            </w:pPr>
          </w:p>
          <w:p w14:paraId="0718CBDF" w14:textId="0195A806" w:rsidR="00463994" w:rsidRPr="002C2E18" w:rsidRDefault="00463994" w:rsidP="007274CF">
            <w:pPr>
              <w:rPr>
                <w:rFonts w:eastAsiaTheme="minorHAnsi"/>
                <w:szCs w:val="22"/>
                <w:lang w:eastAsia="en-US"/>
              </w:rPr>
            </w:pPr>
            <w:r w:rsidRPr="002C2E18">
              <w:rPr>
                <w:rFonts w:eastAsiaTheme="minorHAnsi"/>
                <w:szCs w:val="22"/>
                <w:lang w:eastAsia="en-US"/>
              </w:rPr>
              <w:t xml:space="preserve">La procédure d’opposition peut aboutir à la </w:t>
            </w:r>
            <w:r w:rsidR="00583882" w:rsidRPr="002C2E18">
              <w:rPr>
                <w:rFonts w:eastAsiaTheme="minorEastAsia"/>
                <w:lang w:eastAsia="en-US"/>
              </w:rPr>
              <w:t>révocation totale du brevet</w:t>
            </w:r>
            <w:r w:rsidR="00061A37">
              <w:rPr>
                <w:rFonts w:eastAsiaTheme="minorEastAsia"/>
                <w:lang w:eastAsia="en-US"/>
              </w:rPr>
              <w:t xml:space="preserve"> si requise par </w:t>
            </w:r>
            <w:r w:rsidR="009A6254">
              <w:rPr>
                <w:rFonts w:eastAsiaTheme="minorEastAsia"/>
                <w:lang w:eastAsia="en-US"/>
              </w:rPr>
              <w:t xml:space="preserve">au moins un </w:t>
            </w:r>
            <w:r w:rsidR="00061A37">
              <w:rPr>
                <w:rFonts w:eastAsiaTheme="minorEastAsia"/>
                <w:lang w:eastAsia="en-US"/>
              </w:rPr>
              <w:t>opposant</w:t>
            </w:r>
            <w:r w:rsidR="00583882" w:rsidRPr="002C2E18">
              <w:rPr>
                <w:rFonts w:eastAsiaTheme="minorEastAsia"/>
                <w:lang w:eastAsia="en-US"/>
              </w:rPr>
              <w:t xml:space="preserve">. </w:t>
            </w:r>
            <w:r w:rsidR="002E4526" w:rsidRPr="002C2E18">
              <w:t xml:space="preserve">Dans ce cas, </w:t>
            </w:r>
            <w:r w:rsidR="00DC485D" w:rsidRPr="002C2E18">
              <w:t>l’</w:t>
            </w:r>
            <w:r w:rsidR="00EF10AD">
              <w:t>INPI</w:t>
            </w:r>
            <w:r w:rsidR="002E4526" w:rsidRPr="002C2E18">
              <w:t xml:space="preserve"> fait droit à l’opposition</w:t>
            </w:r>
            <w:r w:rsidR="007274CF">
              <w:t xml:space="preserve"> </w:t>
            </w:r>
            <w:r w:rsidR="00F70033" w:rsidRPr="002C2E18">
              <w:rPr>
                <w:szCs w:val="22"/>
              </w:rPr>
              <w:t xml:space="preserve">pour </w:t>
            </w:r>
            <w:r w:rsidR="00061A37">
              <w:rPr>
                <w:szCs w:val="22"/>
              </w:rPr>
              <w:t xml:space="preserve">au moins </w:t>
            </w:r>
            <w:r w:rsidR="00F70033" w:rsidRPr="002C2E18">
              <w:rPr>
                <w:szCs w:val="22"/>
              </w:rPr>
              <w:t>un des motifs mentionnés à l’article L. 613-23-1 soulevé par l’opposant</w:t>
            </w:r>
            <w:r w:rsidR="00CC3CFD" w:rsidRPr="002C2E18">
              <w:rPr>
                <w:szCs w:val="22"/>
              </w:rPr>
              <w:t>.</w:t>
            </w:r>
          </w:p>
          <w:p w14:paraId="47C0AD5E" w14:textId="77777777" w:rsidR="00F70033" w:rsidRPr="002C2E18" w:rsidRDefault="00F70033" w:rsidP="00463994">
            <w:pPr>
              <w:rPr>
                <w:rFonts w:eastAsiaTheme="minorHAnsi"/>
                <w:szCs w:val="22"/>
                <w:lang w:eastAsia="en-US"/>
              </w:rPr>
            </w:pPr>
          </w:p>
          <w:p w14:paraId="36E2491D" w14:textId="34971AA9" w:rsidR="00463994" w:rsidRPr="002C2E18" w:rsidRDefault="00456A44" w:rsidP="0064307F">
            <w:pPr>
              <w:pStyle w:val="ListParagraph"/>
              <w:numPr>
                <w:ilvl w:val="1"/>
                <w:numId w:val="36"/>
              </w:numPr>
              <w:rPr>
                <w:rFonts w:eastAsiaTheme="minorHAnsi"/>
                <w:b/>
                <w:bCs/>
                <w:szCs w:val="22"/>
                <w:lang w:eastAsia="en-US"/>
              </w:rPr>
            </w:pPr>
            <w:r w:rsidRPr="002C2E18">
              <w:rPr>
                <w:rFonts w:eastAsiaTheme="minorHAnsi"/>
                <w:b/>
                <w:bCs/>
                <w:szCs w:val="22"/>
                <w:lang w:eastAsia="en-US"/>
              </w:rPr>
              <w:t>révocation</w:t>
            </w:r>
            <w:r w:rsidR="009937EA" w:rsidRPr="002C2E18">
              <w:rPr>
                <w:rFonts w:eastAsiaTheme="minorHAnsi"/>
                <w:b/>
                <w:bCs/>
                <w:szCs w:val="22"/>
                <w:lang w:eastAsia="en-US"/>
              </w:rPr>
              <w:t xml:space="preserve"> partielle</w:t>
            </w:r>
          </w:p>
          <w:p w14:paraId="6E30EFAB" w14:textId="009F7A69" w:rsidR="00463994" w:rsidRPr="002C2E18" w:rsidRDefault="00463994" w:rsidP="00463994">
            <w:pPr>
              <w:ind w:left="0"/>
              <w:rPr>
                <w:rFonts w:eastAsiaTheme="minorHAnsi"/>
                <w:szCs w:val="22"/>
                <w:lang w:eastAsia="en-US"/>
              </w:rPr>
            </w:pPr>
          </w:p>
          <w:p w14:paraId="5B28EFDE" w14:textId="67B83642" w:rsidR="00A86533" w:rsidRPr="002C2E18" w:rsidRDefault="00463994" w:rsidP="00A86533">
            <w:pPr>
              <w:rPr>
                <w:rFonts w:eastAsiaTheme="minorHAnsi"/>
                <w:szCs w:val="22"/>
                <w:lang w:eastAsia="en-US"/>
              </w:rPr>
            </w:pPr>
            <w:r w:rsidRPr="002C2E18">
              <w:rPr>
                <w:rFonts w:eastAsiaTheme="minorHAnsi"/>
                <w:szCs w:val="22"/>
                <w:lang w:eastAsia="en-US"/>
              </w:rPr>
              <w:t>La procédure d’oppositi</w:t>
            </w:r>
            <w:r w:rsidR="00535D06" w:rsidRPr="002C2E18">
              <w:rPr>
                <w:rFonts w:eastAsiaTheme="minorHAnsi"/>
                <w:szCs w:val="22"/>
                <w:lang w:eastAsia="en-US"/>
              </w:rPr>
              <w:t xml:space="preserve">on peut aboutir à la révocation </w:t>
            </w:r>
            <w:r w:rsidRPr="002C2E18">
              <w:rPr>
                <w:rFonts w:eastAsiaTheme="minorHAnsi"/>
                <w:szCs w:val="22"/>
                <w:lang w:eastAsia="en-US"/>
              </w:rPr>
              <w:t>partielle du brevet</w:t>
            </w:r>
            <w:r w:rsidR="00956132" w:rsidRPr="002C2E18">
              <w:rPr>
                <w:rFonts w:eastAsiaTheme="minorHAnsi"/>
                <w:szCs w:val="22"/>
                <w:lang w:eastAsia="en-US"/>
              </w:rPr>
              <w:t xml:space="preserve"> </w:t>
            </w:r>
            <w:r w:rsidR="009A6254">
              <w:rPr>
                <w:rFonts w:eastAsiaTheme="minorHAnsi"/>
                <w:szCs w:val="22"/>
                <w:lang w:eastAsia="en-US"/>
              </w:rPr>
              <w:t>si aucun des opposants n’a requis la révocation totale du brevet</w:t>
            </w:r>
            <w:r w:rsidR="00956132" w:rsidRPr="002C2E18">
              <w:rPr>
                <w:rFonts w:eastAsiaTheme="minorHAnsi"/>
                <w:szCs w:val="22"/>
                <w:lang w:eastAsia="en-US"/>
              </w:rPr>
              <w:t>.</w:t>
            </w:r>
            <w:r w:rsidR="00C269FE" w:rsidRPr="002C2E18">
              <w:t xml:space="preserve"> </w:t>
            </w:r>
            <w:r w:rsidR="00A86533" w:rsidRPr="002C2E18">
              <w:t>Dans ce cas, l’</w:t>
            </w:r>
            <w:r w:rsidR="00A86533">
              <w:t>INPI</w:t>
            </w:r>
            <w:r w:rsidR="00A86533" w:rsidRPr="002C2E18">
              <w:t xml:space="preserve"> fait droit à l’opposition</w:t>
            </w:r>
            <w:r w:rsidR="00A86533">
              <w:t xml:space="preserve"> </w:t>
            </w:r>
            <w:r w:rsidR="00A86533" w:rsidRPr="002C2E18">
              <w:rPr>
                <w:szCs w:val="22"/>
              </w:rPr>
              <w:t xml:space="preserve">pour </w:t>
            </w:r>
            <w:r w:rsidR="00A86533">
              <w:rPr>
                <w:szCs w:val="22"/>
              </w:rPr>
              <w:t xml:space="preserve">au moins </w:t>
            </w:r>
            <w:r w:rsidR="00A86533" w:rsidRPr="002C2E18">
              <w:rPr>
                <w:szCs w:val="22"/>
              </w:rPr>
              <w:t>un des motifs mentionnés à l’article L. 613-23-1 soulevé par l’opposant.</w:t>
            </w:r>
          </w:p>
          <w:p w14:paraId="3920B139" w14:textId="1EC087DD" w:rsidR="00744BA4" w:rsidRPr="002C2E18" w:rsidRDefault="00744BA4" w:rsidP="00463994">
            <w:pPr>
              <w:rPr>
                <w:rFonts w:eastAsiaTheme="minorHAnsi"/>
                <w:szCs w:val="22"/>
                <w:lang w:eastAsia="en-US"/>
              </w:rPr>
            </w:pPr>
          </w:p>
          <w:p w14:paraId="7AD44C39" w14:textId="75A2CFDE" w:rsidR="002A4266" w:rsidRPr="00344B5F" w:rsidRDefault="002A4266" w:rsidP="00D2624D">
            <w:pPr>
              <w:ind w:left="373"/>
              <w:rPr>
                <w:rFonts w:eastAsiaTheme="minorHAnsi"/>
                <w:i/>
                <w:color w:val="7030A0"/>
                <w:szCs w:val="22"/>
                <w:lang w:eastAsia="en-US"/>
              </w:rPr>
            </w:pPr>
            <w:r w:rsidRPr="002C2E18">
              <w:rPr>
                <w:szCs w:val="22"/>
              </w:rPr>
              <w:t>Lorsqu’une décision statuant sur l’opposition révoque partiellement le brevet, elle renvoi</w:t>
            </w:r>
            <w:r w:rsidR="00EF10AD">
              <w:rPr>
                <w:szCs w:val="22"/>
              </w:rPr>
              <w:t>e le titulaire devant l’INPI</w:t>
            </w:r>
            <w:r w:rsidRPr="002C2E18">
              <w:rPr>
                <w:szCs w:val="22"/>
              </w:rPr>
              <w:t xml:space="preserve"> afin que ce dernier demande la modification du brevet pour</w:t>
            </w:r>
            <w:r w:rsidR="00593235" w:rsidRPr="002C2E18">
              <w:rPr>
                <w:szCs w:val="22"/>
              </w:rPr>
              <w:t xml:space="preserve"> se conformer à cette décision </w:t>
            </w:r>
            <w:r w:rsidR="002F5119">
              <w:rPr>
                <w:rFonts w:eastAsiaTheme="minorHAnsi"/>
                <w:i/>
                <w:color w:val="7030A0"/>
                <w:szCs w:val="22"/>
                <w:lang w:eastAsia="en-US"/>
              </w:rPr>
              <w:t>(renvoi 3.4</w:t>
            </w:r>
            <w:r w:rsidR="00D2624D" w:rsidRPr="00344B5F">
              <w:rPr>
                <w:rFonts w:eastAsiaTheme="minorHAnsi"/>
                <w:i/>
                <w:color w:val="7030A0"/>
                <w:szCs w:val="22"/>
                <w:lang w:eastAsia="en-US"/>
              </w:rPr>
              <w:t>.</w:t>
            </w:r>
            <w:r w:rsidR="002F5119">
              <w:rPr>
                <w:rFonts w:eastAsiaTheme="minorHAnsi"/>
                <w:i/>
                <w:color w:val="7030A0"/>
                <w:szCs w:val="22"/>
                <w:lang w:eastAsia="en-US"/>
              </w:rPr>
              <w:t>2.</w:t>
            </w:r>
            <w:r w:rsidR="00D2624D" w:rsidRPr="00344B5F">
              <w:rPr>
                <w:rFonts w:eastAsiaTheme="minorHAnsi"/>
                <w:i/>
                <w:color w:val="7030A0"/>
                <w:szCs w:val="22"/>
                <w:lang w:eastAsia="en-US"/>
              </w:rPr>
              <w:t xml:space="preserve"> Après une décision de révocation partielle)</w:t>
            </w:r>
            <w:r w:rsidR="00D2624D" w:rsidRPr="00344B5F">
              <w:rPr>
                <w:rFonts w:eastAsia="Times"/>
                <w:i/>
                <w:color w:val="7030A0"/>
              </w:rPr>
              <w:t xml:space="preserve">. </w:t>
            </w:r>
          </w:p>
          <w:p w14:paraId="75975CDC" w14:textId="77777777" w:rsidR="00E32F7B" w:rsidRPr="002C2E18" w:rsidRDefault="00E32F7B" w:rsidP="00AA7436">
            <w:pPr>
              <w:rPr>
                <w:rFonts w:eastAsiaTheme="minorHAnsi"/>
                <w:szCs w:val="22"/>
                <w:lang w:eastAsia="en-US"/>
              </w:rPr>
            </w:pPr>
          </w:p>
          <w:p w14:paraId="68078724" w14:textId="61B3EFC0" w:rsidR="00744BA4" w:rsidRPr="002C2E18" w:rsidRDefault="00456A44" w:rsidP="0064307F">
            <w:pPr>
              <w:pStyle w:val="ListParagraph"/>
              <w:numPr>
                <w:ilvl w:val="1"/>
                <w:numId w:val="36"/>
              </w:numPr>
            </w:pPr>
            <w:r w:rsidRPr="002C2E18">
              <w:rPr>
                <w:rFonts w:eastAsiaTheme="minorHAnsi"/>
                <w:b/>
                <w:bCs/>
                <w:szCs w:val="22"/>
                <w:lang w:eastAsia="en-US"/>
              </w:rPr>
              <w:t>maintien</w:t>
            </w:r>
            <w:r w:rsidR="00744BA4" w:rsidRPr="002C2E18">
              <w:rPr>
                <w:rFonts w:eastAsiaTheme="minorHAnsi"/>
                <w:szCs w:val="22"/>
                <w:lang w:eastAsia="en-US"/>
              </w:rPr>
              <w:t xml:space="preserve"> </w:t>
            </w:r>
            <w:r w:rsidR="00EF0437" w:rsidRPr="002C2E18">
              <w:rPr>
                <w:rFonts w:eastAsiaTheme="minorHAnsi"/>
                <w:b/>
                <w:szCs w:val="22"/>
                <w:lang w:eastAsia="en-US"/>
              </w:rPr>
              <w:t>sous une forme modifiée</w:t>
            </w:r>
            <w:r w:rsidR="0059181E" w:rsidRPr="002C2E18">
              <w:t xml:space="preserve"> </w:t>
            </w:r>
          </w:p>
          <w:p w14:paraId="76C61C5C" w14:textId="77777777" w:rsidR="00744BA4" w:rsidRPr="002C2E18" w:rsidRDefault="00744BA4" w:rsidP="00AA7436"/>
          <w:p w14:paraId="6C2EC71D" w14:textId="71B90E9E" w:rsidR="00A86533" w:rsidRPr="002C2E18" w:rsidRDefault="00744BA4" w:rsidP="00A86533">
            <w:pPr>
              <w:rPr>
                <w:rFonts w:eastAsiaTheme="minorHAnsi"/>
                <w:szCs w:val="22"/>
                <w:lang w:eastAsia="en-US"/>
              </w:rPr>
            </w:pPr>
            <w:r w:rsidRPr="002C2E18">
              <w:t xml:space="preserve">La procédure d’opposition </w:t>
            </w:r>
            <w:r w:rsidR="00BD1623" w:rsidRPr="002C2E18">
              <w:t xml:space="preserve">peut aboutir au maintien du brevet sous forme modifié </w:t>
            </w:r>
            <w:r w:rsidR="00344B5F">
              <w:t>sur la base</w:t>
            </w:r>
            <w:r w:rsidR="00BD1623" w:rsidRPr="002C2E18">
              <w:t xml:space="preserve"> des modifications apportées par le titulaire en cours de procédure</w:t>
            </w:r>
            <w:r w:rsidR="00451D82" w:rsidRPr="002C2E18">
              <w:t>.</w:t>
            </w:r>
            <w:r w:rsidR="00344B5F">
              <w:t xml:space="preserve"> </w:t>
            </w:r>
            <w:r w:rsidR="00A86533" w:rsidRPr="002C2E18">
              <w:t>Dans ce cas, l’</w:t>
            </w:r>
            <w:r w:rsidR="00A86533">
              <w:t>INPI</w:t>
            </w:r>
            <w:r w:rsidR="00A86533" w:rsidRPr="002C2E18">
              <w:t xml:space="preserve"> fait droit à l’opposition</w:t>
            </w:r>
            <w:r w:rsidR="00A86533">
              <w:t xml:space="preserve"> </w:t>
            </w:r>
            <w:r w:rsidR="00A86533" w:rsidRPr="002C2E18">
              <w:rPr>
                <w:szCs w:val="22"/>
              </w:rPr>
              <w:t xml:space="preserve">pour </w:t>
            </w:r>
            <w:r w:rsidR="00A86533">
              <w:rPr>
                <w:szCs w:val="22"/>
              </w:rPr>
              <w:t xml:space="preserve">au moins </w:t>
            </w:r>
            <w:r w:rsidR="00A86533" w:rsidRPr="002C2E18">
              <w:rPr>
                <w:szCs w:val="22"/>
              </w:rPr>
              <w:t>un des motifs mentionnés à l’article L. 613-23-1 soulevé par l’opposant.</w:t>
            </w:r>
          </w:p>
          <w:p w14:paraId="698CE2BB" w14:textId="70865319" w:rsidR="0064307F" w:rsidRPr="002C2E18" w:rsidRDefault="0064307F" w:rsidP="00906658"/>
          <w:p w14:paraId="13F85055" w14:textId="3199185A" w:rsidR="0064307F" w:rsidRPr="002C2E18" w:rsidRDefault="00456A44" w:rsidP="00456A44">
            <w:pPr>
              <w:pStyle w:val="ListParagraph"/>
              <w:numPr>
                <w:ilvl w:val="1"/>
                <w:numId w:val="36"/>
              </w:numPr>
              <w:rPr>
                <w:rFonts w:eastAsiaTheme="minorHAnsi"/>
                <w:szCs w:val="22"/>
                <w:lang w:eastAsia="en-US"/>
              </w:rPr>
            </w:pPr>
            <w:r w:rsidRPr="002C2E18">
              <w:rPr>
                <w:rFonts w:eastAsiaTheme="minorHAnsi"/>
                <w:b/>
                <w:bCs/>
                <w:szCs w:val="22"/>
                <w:lang w:eastAsia="en-US"/>
              </w:rPr>
              <w:t>maintien</w:t>
            </w:r>
            <w:r w:rsidR="0064307F" w:rsidRPr="002C2E18">
              <w:rPr>
                <w:rFonts w:eastAsiaTheme="minorHAnsi"/>
                <w:b/>
                <w:bCs/>
                <w:szCs w:val="22"/>
                <w:lang w:eastAsia="en-US"/>
              </w:rPr>
              <w:t xml:space="preserve"> tel que délivré </w:t>
            </w:r>
          </w:p>
          <w:p w14:paraId="382E8381" w14:textId="77777777" w:rsidR="0064307F" w:rsidRPr="002C2E18" w:rsidRDefault="0064307F" w:rsidP="0064307F">
            <w:pPr>
              <w:rPr>
                <w:rFonts w:eastAsiaTheme="minorHAnsi"/>
                <w:szCs w:val="22"/>
                <w:lang w:eastAsia="en-US"/>
              </w:rPr>
            </w:pPr>
          </w:p>
          <w:p w14:paraId="6B77AF4C" w14:textId="50F6CA29" w:rsidR="0064307F" w:rsidRPr="002C2E18" w:rsidRDefault="0064307F" w:rsidP="0064307F">
            <w:pPr>
              <w:rPr>
                <w:rFonts w:eastAsiaTheme="minorHAnsi"/>
                <w:szCs w:val="22"/>
                <w:lang w:eastAsia="en-US"/>
              </w:rPr>
            </w:pPr>
            <w:r w:rsidRPr="002C2E18">
              <w:rPr>
                <w:rFonts w:eastAsiaTheme="minorHAnsi"/>
                <w:szCs w:val="22"/>
                <w:lang w:eastAsia="en-US"/>
              </w:rPr>
              <w:t xml:space="preserve">La procédure d’opposition peut aboutir au maintien du brevet tel que délivré, </w:t>
            </w:r>
            <w:r w:rsidR="006F2013">
              <w:rPr>
                <w:rFonts w:eastAsiaTheme="minorHAnsi"/>
                <w:szCs w:val="22"/>
                <w:lang w:eastAsia="en-US"/>
              </w:rPr>
              <w:t xml:space="preserve">lorsque la commission considère qu’aucun des motifs </w:t>
            </w:r>
            <w:r w:rsidR="006F2013" w:rsidRPr="002C2E18">
              <w:rPr>
                <w:szCs w:val="22"/>
              </w:rPr>
              <w:t>mentionnés à l’article L. 613-23-1</w:t>
            </w:r>
            <w:r w:rsidR="006F2013">
              <w:rPr>
                <w:rFonts w:eastAsiaTheme="minorHAnsi"/>
                <w:szCs w:val="22"/>
                <w:lang w:eastAsia="en-US"/>
              </w:rPr>
              <w:t xml:space="preserve"> soulevés par l’opposant ne remet en question tout ou une partie la validité du brevet tel que délivré. Dans ce cas, </w:t>
            </w:r>
            <w:r w:rsidRPr="002C2E18">
              <w:rPr>
                <w:rFonts w:eastAsiaTheme="minorHAnsi"/>
                <w:szCs w:val="22"/>
                <w:lang w:eastAsia="en-US"/>
              </w:rPr>
              <w:t xml:space="preserve">l’opposition est alors considérée comme rejetée. </w:t>
            </w:r>
          </w:p>
          <w:p w14:paraId="50E38739" w14:textId="77777777" w:rsidR="00200001" w:rsidRPr="002C2E18" w:rsidRDefault="00200001" w:rsidP="00CC2F3A">
            <w:pPr>
              <w:ind w:left="0"/>
              <w:rPr>
                <w:rFonts w:eastAsia="Times"/>
              </w:rPr>
            </w:pPr>
          </w:p>
          <w:p w14:paraId="7C41A1BB" w14:textId="77777777" w:rsidR="002E235B" w:rsidRPr="002C2E18" w:rsidRDefault="002E235B" w:rsidP="00AA7436">
            <w:pPr>
              <w:pStyle w:val="Heading2"/>
              <w:spacing w:before="0" w:after="0"/>
              <w:ind w:left="720"/>
              <w:rPr>
                <w:rFonts w:eastAsia="Times"/>
                <w:sz w:val="22"/>
                <w:szCs w:val="22"/>
              </w:rPr>
            </w:pPr>
            <w:bookmarkStart w:id="101" w:name="_Toc45205136"/>
            <w:r w:rsidRPr="002C2E18">
              <w:rPr>
                <w:rFonts w:eastAsia="Times"/>
                <w:sz w:val="22"/>
                <w:szCs w:val="22"/>
              </w:rPr>
              <w:t>3.3.3. Répartition des frais</w:t>
            </w:r>
            <w:bookmarkEnd w:id="101"/>
          </w:p>
          <w:p w14:paraId="7CE67DBD" w14:textId="77777777" w:rsidR="002E235B" w:rsidRPr="002C2E18" w:rsidRDefault="002E235B" w:rsidP="00AA7436">
            <w:pPr>
              <w:rPr>
                <w:rFonts w:eastAsia="Times"/>
              </w:rPr>
            </w:pPr>
          </w:p>
          <w:p w14:paraId="1685B503" w14:textId="2A75E03D" w:rsidR="00CC2F3A" w:rsidRPr="002C2E18" w:rsidRDefault="00BA1134" w:rsidP="00AA7436">
            <w:r w:rsidRPr="002C2E18">
              <w:t>C</w:t>
            </w:r>
            <w:r w:rsidR="00CC2F3A" w:rsidRPr="002C2E18">
              <w:t xml:space="preserve">haque partie est tenue de supporter les frais qu’elle a exposés au cours de la procédure. </w:t>
            </w:r>
          </w:p>
          <w:p w14:paraId="395CCD41" w14:textId="77777777" w:rsidR="00CC2F3A" w:rsidRPr="002C2E18" w:rsidRDefault="00CC2F3A" w:rsidP="00AA7436"/>
          <w:p w14:paraId="38A95019" w14:textId="5A212BA4" w:rsidR="00443245" w:rsidRPr="002C2E18" w:rsidRDefault="00A00DC8" w:rsidP="00A00DC8">
            <w:r w:rsidRPr="002C2E18">
              <w:t>Tou</w:t>
            </w:r>
            <w:r w:rsidR="00EF10AD">
              <w:t>tefois, l’INPI</w:t>
            </w:r>
            <w:r w:rsidRPr="002C2E18">
              <w:t xml:space="preserve"> peut décider d’une répartition différente des frais si l’équité l’exige suivant un barème fixé par arrêté.</w:t>
            </w:r>
            <w:r w:rsidR="007416A5">
              <w:t xml:space="preserve"> </w:t>
            </w:r>
            <w:r w:rsidR="00443245">
              <w:t xml:space="preserve">Par exemple, une </w:t>
            </w:r>
            <w:r w:rsidR="00443245" w:rsidRPr="002C2E18">
              <w:t xml:space="preserve">répartition différente des frais </w:t>
            </w:r>
            <w:r w:rsidR="00443245">
              <w:t>peut être décidée lorsque des éléments tardifs sont présentés par une partie entraîn</w:t>
            </w:r>
            <w:r w:rsidR="00214E6C">
              <w:t>a</w:t>
            </w:r>
            <w:r w:rsidR="00443245">
              <w:t xml:space="preserve">nt des frais supplémentaires </w:t>
            </w:r>
            <w:r w:rsidR="00214E6C">
              <w:t xml:space="preserve">qui n’auraient pas lieu d’être sans cette soumission tardive et sans justification satisfaisante de </w:t>
            </w:r>
            <w:r w:rsidR="00443245">
              <w:t>ce retard.</w:t>
            </w:r>
          </w:p>
          <w:p w14:paraId="25C29EA0" w14:textId="64DEEABD" w:rsidR="00CC2F3A" w:rsidRPr="002C2E18" w:rsidRDefault="00CC2F3A" w:rsidP="00AA7436"/>
          <w:p w14:paraId="56E03458" w14:textId="58903388" w:rsidR="00CC2F3A" w:rsidRPr="002C2E18" w:rsidRDefault="00CC2F3A" w:rsidP="00AA7436">
            <w:r w:rsidRPr="002C2E18">
              <w:t>Les mod</w:t>
            </w:r>
            <w:r w:rsidR="00CC3CFD" w:rsidRPr="002C2E18">
              <w:t xml:space="preserve">alités de répartition des frais, en cas d’une répartition différente des frais, </w:t>
            </w:r>
            <w:r w:rsidRPr="002C2E18">
              <w:t xml:space="preserve">sont </w:t>
            </w:r>
            <w:r w:rsidR="00CC3CFD" w:rsidRPr="002C2E18">
              <w:t>notifiées d</w:t>
            </w:r>
            <w:r w:rsidRPr="002C2E18">
              <w:t>ans la décision d’opposition</w:t>
            </w:r>
            <w:r w:rsidR="00CC3CFD" w:rsidRPr="002C2E18">
              <w:t xml:space="preserve"> qui a un effet exécutoire </w:t>
            </w:r>
            <w:r w:rsidR="00CC3CFD" w:rsidRPr="002C2E18">
              <w:rPr>
                <w:szCs w:val="22"/>
              </w:rPr>
              <w:t>au sens du 6° de l’article L. 111-3 du code des procédures civiles d’exécution</w:t>
            </w:r>
            <w:r w:rsidRPr="002C2E18">
              <w:t xml:space="preserve">. </w:t>
            </w:r>
          </w:p>
          <w:p w14:paraId="2DC9ED0D" w14:textId="53822870" w:rsidR="00CC3CFD" w:rsidRPr="00DB39DE" w:rsidRDefault="00CC3CFD" w:rsidP="00AA7436">
            <w:pPr>
              <w:rPr>
                <w:i/>
                <w:color w:val="7030A0"/>
              </w:rPr>
            </w:pPr>
            <w:r w:rsidRPr="00DB39DE">
              <w:rPr>
                <w:i/>
                <w:color w:val="7030A0"/>
              </w:rPr>
              <w:t>A rajouter le barème une fois l’arrêté signé.</w:t>
            </w:r>
          </w:p>
          <w:p w14:paraId="124AA996" w14:textId="77777777" w:rsidR="00DB769A" w:rsidRPr="002C2E18" w:rsidRDefault="00DB769A" w:rsidP="00AA7436"/>
          <w:p w14:paraId="2AA21FFE" w14:textId="77777777" w:rsidR="008E0F00" w:rsidRPr="002C2E18" w:rsidRDefault="008E0F00" w:rsidP="00AA7436"/>
          <w:p w14:paraId="52A85147" w14:textId="10055EA6" w:rsidR="00A16D74" w:rsidRPr="002C2E18" w:rsidRDefault="00411893" w:rsidP="00411893">
            <w:pPr>
              <w:pStyle w:val="Heading2"/>
              <w:spacing w:before="0" w:after="0"/>
              <w:ind w:left="0"/>
              <w:rPr>
                <w:b w:val="0"/>
                <w:i w:val="0"/>
              </w:rPr>
            </w:pPr>
            <w:bookmarkStart w:id="102" w:name="_Toc45205137"/>
            <w:r w:rsidRPr="002C2E18">
              <w:rPr>
                <w:b w:val="0"/>
                <w:i w:val="0"/>
              </w:rPr>
              <w:t xml:space="preserve">3.4. </w:t>
            </w:r>
            <w:r w:rsidR="00A16D74" w:rsidRPr="002C2E18">
              <w:rPr>
                <w:b w:val="0"/>
                <w:i w:val="0"/>
              </w:rPr>
              <w:t>Après la décision statuant sur l’opposition</w:t>
            </w:r>
            <w:bookmarkEnd w:id="102"/>
          </w:p>
          <w:p w14:paraId="0A63812E" w14:textId="77777777" w:rsidR="00A16D74" w:rsidRPr="002C2E18" w:rsidRDefault="00A16D74" w:rsidP="00411893">
            <w:pPr>
              <w:pStyle w:val="Heading2"/>
              <w:spacing w:before="0" w:after="0"/>
              <w:ind w:left="0"/>
              <w:rPr>
                <w:b w:val="0"/>
                <w:i w:val="0"/>
              </w:rPr>
            </w:pPr>
          </w:p>
          <w:p w14:paraId="438AF4AE" w14:textId="57830C40" w:rsidR="00A16D74" w:rsidRPr="002C2E18" w:rsidRDefault="00A16D74" w:rsidP="00A16D74">
            <w:pPr>
              <w:pStyle w:val="Heading2"/>
              <w:spacing w:before="0" w:after="0"/>
              <w:ind w:left="720"/>
              <w:rPr>
                <w:rFonts w:eastAsia="Times"/>
                <w:sz w:val="22"/>
                <w:szCs w:val="22"/>
              </w:rPr>
            </w:pPr>
            <w:bookmarkStart w:id="103" w:name="_Toc45205138"/>
            <w:r w:rsidRPr="002C2E18">
              <w:rPr>
                <w:rFonts w:eastAsia="Times"/>
                <w:sz w:val="22"/>
                <w:szCs w:val="22"/>
              </w:rPr>
              <w:t>3.4.1. Recours</w:t>
            </w:r>
            <w:bookmarkEnd w:id="103"/>
          </w:p>
          <w:p w14:paraId="36D5CFA0" w14:textId="77777777" w:rsidR="00A16D74" w:rsidRPr="002C2E18" w:rsidRDefault="00A16D74" w:rsidP="00A16D74"/>
          <w:p w14:paraId="1FAD885F" w14:textId="46D30E07" w:rsidR="00BC1AC4" w:rsidRPr="002C2E18" w:rsidRDefault="008E0F00" w:rsidP="008E0F00">
            <w:pPr>
              <w:rPr>
                <w:rFonts w:eastAsia="Times"/>
              </w:rPr>
            </w:pPr>
            <w:r w:rsidRPr="002C2E18">
              <w:t>Les recours contre les décisions du directeur général de l’INPI, lorsqu’il statue sur les oppositions formées à l'encontre des brevets d'invention,</w:t>
            </w:r>
            <w:r w:rsidRPr="002C2E18">
              <w:rPr>
                <w:rFonts w:eastAsia="Times"/>
              </w:rPr>
              <w:t xml:space="preserve"> relèvent de la compétence exclusive de la cour d’appel de Paris. C</w:t>
            </w:r>
            <w:r w:rsidR="005A499C" w:rsidRPr="002C2E18">
              <w:rPr>
                <w:rFonts w:eastAsia="Times"/>
              </w:rPr>
              <w:t>e</w:t>
            </w:r>
            <w:r w:rsidRPr="002C2E18">
              <w:rPr>
                <w:rFonts w:eastAsia="Times"/>
              </w:rPr>
              <w:t>s</w:t>
            </w:r>
            <w:r w:rsidR="005A499C" w:rsidRPr="002C2E18">
              <w:rPr>
                <w:rFonts w:eastAsia="Times"/>
              </w:rPr>
              <w:t xml:space="preserve"> recours </w:t>
            </w:r>
            <w:r w:rsidRPr="002C2E18">
              <w:rPr>
                <w:rFonts w:eastAsia="Times"/>
              </w:rPr>
              <w:t>sont</w:t>
            </w:r>
            <w:r w:rsidR="005A499C" w:rsidRPr="002C2E18">
              <w:rPr>
                <w:rFonts w:eastAsia="Times"/>
              </w:rPr>
              <w:t xml:space="preserve"> ouvert</w:t>
            </w:r>
            <w:r w:rsidRPr="002C2E18">
              <w:rPr>
                <w:rFonts w:eastAsia="Times"/>
              </w:rPr>
              <w:t>s</w:t>
            </w:r>
            <w:r w:rsidR="005A499C" w:rsidRPr="002C2E18">
              <w:rPr>
                <w:rFonts w:eastAsia="Times"/>
              </w:rPr>
              <w:t xml:space="preserve"> </w:t>
            </w:r>
            <w:r w:rsidR="00BF4FE8" w:rsidRPr="002C2E18">
              <w:rPr>
                <w:rFonts w:eastAsia="Times"/>
              </w:rPr>
              <w:t>contre</w:t>
            </w:r>
            <w:r w:rsidR="00456476">
              <w:rPr>
                <w:rFonts w:eastAsia="Times"/>
              </w:rPr>
              <w:t xml:space="preserve"> les décisions d’irrecevabilité et</w:t>
            </w:r>
            <w:r w:rsidR="005A499C" w:rsidRPr="002C2E18">
              <w:rPr>
                <w:rFonts w:eastAsia="Times"/>
              </w:rPr>
              <w:t xml:space="preserve"> les décisions statuant sur </w:t>
            </w:r>
            <w:r w:rsidR="00C96C42" w:rsidRPr="002C2E18">
              <w:rPr>
                <w:rFonts w:eastAsia="Times"/>
              </w:rPr>
              <w:t>le fond</w:t>
            </w:r>
            <w:r w:rsidR="005A499C" w:rsidRPr="002C2E18">
              <w:rPr>
                <w:rFonts w:eastAsia="Times"/>
              </w:rPr>
              <w:t>.</w:t>
            </w:r>
            <w:r w:rsidR="00456476">
              <w:rPr>
                <w:rFonts w:eastAsia="Times"/>
              </w:rPr>
              <w:t xml:space="preserve"> </w:t>
            </w:r>
            <w:r w:rsidR="00BE69E8" w:rsidRPr="002C2E18">
              <w:t>C</w:t>
            </w:r>
            <w:r w:rsidR="008524BB" w:rsidRPr="002C2E18">
              <w:t>es recours sont suspensifs</w:t>
            </w:r>
            <w:r w:rsidRPr="002C2E18">
              <w:t xml:space="preserve"> et </w:t>
            </w:r>
            <w:r w:rsidR="008524BB" w:rsidRPr="002C2E18">
              <w:t>sont des</w:t>
            </w:r>
            <w:r w:rsidR="00BC1AC4" w:rsidRPr="002C2E18">
              <w:t xml:space="preserve"> recours en réformation. Il</w:t>
            </w:r>
            <w:r w:rsidR="008524BB" w:rsidRPr="002C2E18">
              <w:t>s</w:t>
            </w:r>
            <w:r w:rsidR="00BC1AC4" w:rsidRPr="002C2E18">
              <w:t xml:space="preserve"> défère</w:t>
            </w:r>
            <w:r w:rsidR="008524BB" w:rsidRPr="002C2E18">
              <w:t>nt</w:t>
            </w:r>
            <w:r w:rsidR="00BC1AC4" w:rsidRPr="002C2E18">
              <w:t xml:space="preserve"> à la cour la connaissance de l'entier litige. La cour statue en fait et en droit.</w:t>
            </w:r>
          </w:p>
          <w:p w14:paraId="75F31118" w14:textId="2A79DA04" w:rsidR="003F4634" w:rsidRPr="002C2E18" w:rsidRDefault="003F4634" w:rsidP="00E844F5">
            <w:pPr>
              <w:rPr>
                <w:rFonts w:eastAsia="Times"/>
              </w:rPr>
            </w:pPr>
            <w:r w:rsidRPr="002C2E18">
              <w:rPr>
                <w:rFonts w:eastAsia="Times"/>
              </w:rPr>
              <w:t xml:space="preserve"> </w:t>
            </w:r>
          </w:p>
          <w:p w14:paraId="64D2F464" w14:textId="196753C9" w:rsidR="005A499C" w:rsidRPr="002C2E18" w:rsidRDefault="003F4634" w:rsidP="005A499C">
            <w:pPr>
              <w:rPr>
                <w:rFonts w:eastAsia="Times"/>
              </w:rPr>
            </w:pPr>
            <w:r w:rsidRPr="002C2E18">
              <w:rPr>
                <w:rFonts w:eastAsia="Times"/>
              </w:rPr>
              <w:t>Le délai d’appel est</w:t>
            </w:r>
            <w:r w:rsidR="00E54F42" w:rsidRPr="002C2E18">
              <w:rPr>
                <w:rFonts w:eastAsia="Times"/>
              </w:rPr>
              <w:t xml:space="preserve"> </w:t>
            </w:r>
            <w:r w:rsidRPr="002C2E18">
              <w:rPr>
                <w:rFonts w:eastAsia="Times"/>
              </w:rPr>
              <w:t>d’un mois à compter de la notification</w:t>
            </w:r>
            <w:r w:rsidR="001230E8" w:rsidRPr="002C2E18">
              <w:rPr>
                <w:rFonts w:eastAsia="Times"/>
              </w:rPr>
              <w:t xml:space="preserve"> de la décision. </w:t>
            </w:r>
            <w:r w:rsidR="005A499C" w:rsidRPr="002C2E18">
              <w:rPr>
                <w:rFonts w:eastAsia="Times"/>
              </w:rPr>
              <w:t>Ce délai est augmenté :</w:t>
            </w:r>
          </w:p>
          <w:p w14:paraId="0BF67BF8" w14:textId="77777777" w:rsidR="005A499C" w:rsidRPr="002C2E18" w:rsidRDefault="005A499C" w:rsidP="005A499C">
            <w:pPr>
              <w:rPr>
                <w:rFonts w:eastAsia="Times"/>
              </w:rPr>
            </w:pPr>
            <w:r w:rsidRPr="002C2E18">
              <w:rPr>
                <w:rFonts w:eastAsia="Times"/>
              </w:rPr>
              <w:t>- d'un mois si le requérant demeure en Guadeloupe, en Guyane, à la Martinique, à La Réunion, à Mayotte, à Saint-Barthélemy, à Saint-Martin, à Saint-Pierre-et-Miquelon, en Polynésie française, dans les îles Wallis et Futuna, en Nouvelle-Calédonie et dans les Terres australes et antarctiques françaises ;</w:t>
            </w:r>
          </w:p>
          <w:p w14:paraId="5A4A604C" w14:textId="09FE9231" w:rsidR="00CF32BC" w:rsidRPr="002C2E18" w:rsidRDefault="005A499C" w:rsidP="005A499C">
            <w:pPr>
              <w:rPr>
                <w:rFonts w:eastAsia="Times"/>
              </w:rPr>
            </w:pPr>
            <w:r w:rsidRPr="002C2E18">
              <w:rPr>
                <w:rFonts w:eastAsia="Times"/>
              </w:rPr>
              <w:t>- de deux mois si le requérant demeure à l'étranger.</w:t>
            </w:r>
          </w:p>
          <w:p w14:paraId="5F7A8A96" w14:textId="77777777" w:rsidR="00BC1AC4" w:rsidRPr="002C2E18" w:rsidRDefault="00BC1AC4" w:rsidP="00BC1AC4">
            <w:pPr>
              <w:rPr>
                <w:rFonts w:eastAsia="Times"/>
              </w:rPr>
            </w:pPr>
          </w:p>
          <w:p w14:paraId="155A5473" w14:textId="4FCE9019" w:rsidR="00E72E85" w:rsidRPr="002C2E18" w:rsidRDefault="00E72E85" w:rsidP="00E72E85">
            <w:pPr>
              <w:pStyle w:val="Heading2"/>
              <w:spacing w:before="0" w:after="0"/>
              <w:ind w:left="720"/>
              <w:rPr>
                <w:rFonts w:eastAsia="Times"/>
                <w:sz w:val="22"/>
                <w:szCs w:val="22"/>
              </w:rPr>
            </w:pPr>
            <w:bookmarkStart w:id="104" w:name="_Toc45205139"/>
            <w:r w:rsidRPr="002C2E18">
              <w:rPr>
                <w:rFonts w:eastAsia="Times"/>
                <w:sz w:val="22"/>
                <w:szCs w:val="22"/>
              </w:rPr>
              <w:t xml:space="preserve">3.4.2. </w:t>
            </w:r>
            <w:r w:rsidR="000D1F39" w:rsidRPr="002C2E18">
              <w:rPr>
                <w:rFonts w:eastAsia="Times"/>
                <w:sz w:val="22"/>
                <w:szCs w:val="22"/>
              </w:rPr>
              <w:t>Après une décision de révocation partielle</w:t>
            </w:r>
            <w:bookmarkEnd w:id="104"/>
            <w:r w:rsidR="000D1F39" w:rsidRPr="002C2E18">
              <w:rPr>
                <w:rFonts w:eastAsia="Times"/>
                <w:sz w:val="22"/>
                <w:szCs w:val="22"/>
              </w:rPr>
              <w:t xml:space="preserve"> </w:t>
            </w:r>
          </w:p>
          <w:p w14:paraId="1EF5391A" w14:textId="7B4E921F" w:rsidR="00524428" w:rsidRPr="002C2E18" w:rsidRDefault="00524428" w:rsidP="00524428">
            <w:pPr>
              <w:ind w:left="0"/>
              <w:rPr>
                <w:rFonts w:eastAsia="Times"/>
              </w:rPr>
            </w:pPr>
          </w:p>
          <w:p w14:paraId="75DF44A5" w14:textId="5514D1F4" w:rsidR="00524428" w:rsidRPr="002C2E18" w:rsidRDefault="00E844F5" w:rsidP="008041C9">
            <w:pPr>
              <w:rPr>
                <w:rFonts w:eastAsiaTheme="minorHAnsi"/>
                <w:szCs w:val="22"/>
                <w:lang w:eastAsia="en-US"/>
              </w:rPr>
            </w:pPr>
            <w:r w:rsidRPr="002C2E18">
              <w:rPr>
                <w:rFonts w:eastAsiaTheme="minorHAnsi"/>
                <w:szCs w:val="22"/>
                <w:lang w:eastAsia="en-US"/>
              </w:rPr>
              <w:t>Lorsque</w:t>
            </w:r>
            <w:r w:rsidR="00524428" w:rsidRPr="002C2E18">
              <w:rPr>
                <w:rFonts w:eastAsiaTheme="minorHAnsi"/>
                <w:szCs w:val="22"/>
                <w:lang w:eastAsia="en-US"/>
              </w:rPr>
              <w:t xml:space="preserve"> </w:t>
            </w:r>
            <w:r w:rsidR="00740C78" w:rsidRPr="002C2E18">
              <w:rPr>
                <w:rFonts w:eastAsiaTheme="minorHAnsi"/>
                <w:szCs w:val="22"/>
                <w:lang w:eastAsia="en-US"/>
              </w:rPr>
              <w:t>l’I</w:t>
            </w:r>
            <w:r w:rsidR="00EF10AD">
              <w:rPr>
                <w:rFonts w:eastAsiaTheme="minorHAnsi"/>
                <w:szCs w:val="22"/>
                <w:lang w:eastAsia="en-US"/>
              </w:rPr>
              <w:t>NPI</w:t>
            </w:r>
            <w:r w:rsidR="00524428" w:rsidRPr="002C2E18">
              <w:rPr>
                <w:rFonts w:eastAsiaTheme="minorHAnsi"/>
                <w:szCs w:val="22"/>
                <w:lang w:eastAsia="en-US"/>
              </w:rPr>
              <w:t xml:space="preserve"> a rendu une décision de révocation partielle et que la décision n’est plus susceptible de recours, le titulaire du </w:t>
            </w:r>
            <w:r w:rsidR="00CF32BC" w:rsidRPr="002C2E18">
              <w:rPr>
                <w:rFonts w:eastAsiaTheme="minorEastAsia"/>
                <w:lang w:eastAsia="en-US"/>
              </w:rPr>
              <w:t xml:space="preserve">brevet doit </w:t>
            </w:r>
            <w:r w:rsidR="006C1B77" w:rsidRPr="002C2E18">
              <w:rPr>
                <w:rFonts w:eastAsiaTheme="minorEastAsia"/>
                <w:lang w:eastAsia="en-US"/>
              </w:rPr>
              <w:t>déposer</w:t>
            </w:r>
            <w:r w:rsidR="00CF32BC" w:rsidRPr="002C2E18">
              <w:rPr>
                <w:rFonts w:eastAsiaTheme="minorEastAsia"/>
                <w:lang w:eastAsia="en-US"/>
              </w:rPr>
              <w:t xml:space="preserve"> </w:t>
            </w:r>
            <w:r w:rsidR="00524428" w:rsidRPr="002C2E18">
              <w:rPr>
                <w:rFonts w:eastAsiaTheme="minorHAnsi"/>
                <w:szCs w:val="22"/>
                <w:lang w:eastAsia="en-US"/>
              </w:rPr>
              <w:t>à l’INPI</w:t>
            </w:r>
            <w:r w:rsidR="002A4131" w:rsidRPr="002C2E18">
              <w:rPr>
                <w:rFonts w:eastAsiaTheme="minorHAnsi"/>
                <w:szCs w:val="22"/>
                <w:lang w:eastAsia="en-US"/>
              </w:rPr>
              <w:t>,</w:t>
            </w:r>
            <w:r w:rsidR="00524428" w:rsidRPr="002C2E18">
              <w:rPr>
                <w:rFonts w:eastAsiaTheme="minorHAnsi"/>
                <w:szCs w:val="22"/>
                <w:lang w:eastAsia="en-US"/>
              </w:rPr>
              <w:t xml:space="preserve"> </w:t>
            </w:r>
            <w:r w:rsidR="002A4131" w:rsidRPr="002C2E18">
              <w:rPr>
                <w:rFonts w:eastAsiaTheme="minorHAnsi"/>
                <w:szCs w:val="22"/>
                <w:lang w:eastAsia="en-US"/>
              </w:rPr>
              <w:t>via le portail de l’opposition,</w:t>
            </w:r>
            <w:r w:rsidR="00C27D77" w:rsidRPr="002C2E18">
              <w:rPr>
                <w:rFonts w:eastAsiaTheme="minorHAnsi"/>
                <w:szCs w:val="22"/>
                <w:lang w:eastAsia="en-US"/>
              </w:rPr>
              <w:t xml:space="preserve"> </w:t>
            </w:r>
            <w:r w:rsidR="00C30570" w:rsidRPr="002C2E18">
              <w:rPr>
                <w:rFonts w:eastAsiaTheme="minorHAnsi"/>
                <w:szCs w:val="22"/>
                <w:lang w:eastAsia="en-US"/>
              </w:rPr>
              <w:t>une demande de modification de son brevet</w:t>
            </w:r>
            <w:r w:rsidR="007675AB" w:rsidRPr="002C2E18">
              <w:rPr>
                <w:rFonts w:eastAsiaTheme="minorHAnsi"/>
                <w:szCs w:val="22"/>
                <w:lang w:eastAsia="en-US"/>
              </w:rPr>
              <w:t xml:space="preserve"> pour le </w:t>
            </w:r>
            <w:r w:rsidR="00174DBE" w:rsidRPr="002C2E18">
              <w:rPr>
                <w:rFonts w:eastAsiaTheme="minorHAnsi"/>
                <w:szCs w:val="22"/>
                <w:lang w:eastAsia="en-US"/>
              </w:rPr>
              <w:t xml:space="preserve">mettre </w:t>
            </w:r>
            <w:r w:rsidR="007675AB" w:rsidRPr="002C2E18">
              <w:rPr>
                <w:rFonts w:eastAsiaTheme="minorHAnsi"/>
                <w:szCs w:val="22"/>
                <w:lang w:eastAsia="en-US"/>
              </w:rPr>
              <w:t>en conformité avec la décision rendue.</w:t>
            </w:r>
          </w:p>
          <w:p w14:paraId="35676797" w14:textId="1AA38444" w:rsidR="00904AD4" w:rsidRPr="00D26B45" w:rsidRDefault="00904AD4" w:rsidP="00904AD4">
            <w:pPr>
              <w:rPr>
                <w:rFonts w:eastAsiaTheme="minorHAnsi"/>
                <w:color w:val="7030A0"/>
                <w:szCs w:val="22"/>
                <w:lang w:eastAsia="en-US"/>
              </w:rPr>
            </w:pPr>
            <w:r w:rsidRPr="002C2E18">
              <w:rPr>
                <w:rFonts w:eastAsiaTheme="minorHAnsi"/>
                <w:szCs w:val="22"/>
                <w:lang w:eastAsia="en-US"/>
              </w:rPr>
              <w:t>Le titulaire n’a pas de délai imparti pour faire sa demande de modification par contre la publication d’un nouveau fascicule est une condition de recevabilité d’une procédure de limitation ultérieure</w:t>
            </w:r>
            <w:r w:rsidR="001C3C94" w:rsidRPr="002C2E18">
              <w:rPr>
                <w:rFonts w:eastAsiaTheme="minorHAnsi"/>
                <w:szCs w:val="22"/>
                <w:lang w:eastAsia="en-US"/>
              </w:rPr>
              <w:t xml:space="preserve"> </w:t>
            </w:r>
            <w:r w:rsidR="00AB4A53">
              <w:rPr>
                <w:rFonts w:eastAsiaTheme="minorHAnsi"/>
                <w:i/>
                <w:color w:val="7030A0"/>
                <w:szCs w:val="22"/>
                <w:lang w:eastAsia="en-US"/>
              </w:rPr>
              <w:t>(renvoi 3.4</w:t>
            </w:r>
            <w:r w:rsidR="001C3C94" w:rsidRPr="00D26B45">
              <w:rPr>
                <w:rFonts w:eastAsiaTheme="minorHAnsi"/>
                <w:i/>
                <w:color w:val="7030A0"/>
                <w:szCs w:val="22"/>
                <w:lang w:eastAsia="en-US"/>
              </w:rPr>
              <w:t>.</w:t>
            </w:r>
            <w:r w:rsidR="00AB4A53">
              <w:rPr>
                <w:rFonts w:eastAsiaTheme="minorHAnsi"/>
                <w:i/>
                <w:color w:val="7030A0"/>
                <w:szCs w:val="22"/>
                <w:lang w:eastAsia="en-US"/>
              </w:rPr>
              <w:t>3.</w:t>
            </w:r>
            <w:r w:rsidR="001C3C94" w:rsidRPr="00D26B45">
              <w:rPr>
                <w:rFonts w:eastAsiaTheme="minorHAnsi"/>
                <w:i/>
                <w:color w:val="7030A0"/>
                <w:szCs w:val="22"/>
                <w:lang w:eastAsia="en-US"/>
              </w:rPr>
              <w:t xml:space="preserve"> Publication d’un nouveau fascicule de brevet)</w:t>
            </w:r>
            <w:r w:rsidRPr="00D26B45">
              <w:rPr>
                <w:rFonts w:eastAsiaTheme="minorHAnsi"/>
                <w:color w:val="7030A0"/>
                <w:szCs w:val="22"/>
                <w:lang w:eastAsia="en-US"/>
              </w:rPr>
              <w:t xml:space="preserve">. </w:t>
            </w:r>
          </w:p>
          <w:p w14:paraId="722EB402" w14:textId="7670BB78" w:rsidR="00C30570" w:rsidRPr="002C2E18" w:rsidRDefault="00C30570" w:rsidP="008041C9">
            <w:pPr>
              <w:rPr>
                <w:rFonts w:eastAsiaTheme="minorHAnsi"/>
                <w:szCs w:val="22"/>
                <w:lang w:eastAsia="en-US"/>
              </w:rPr>
            </w:pPr>
          </w:p>
          <w:p w14:paraId="199E05E0" w14:textId="205540A5" w:rsidR="003209B2" w:rsidRPr="002C2E18" w:rsidRDefault="00C30570" w:rsidP="008041C9">
            <w:pPr>
              <w:rPr>
                <w:rFonts w:eastAsiaTheme="minorHAnsi"/>
                <w:szCs w:val="22"/>
                <w:lang w:eastAsia="en-US"/>
              </w:rPr>
            </w:pPr>
            <w:r w:rsidRPr="002C2E18">
              <w:rPr>
                <w:rFonts w:eastAsiaTheme="minorHAnsi"/>
                <w:szCs w:val="22"/>
                <w:lang w:eastAsia="en-US"/>
              </w:rPr>
              <w:t xml:space="preserve">L’INPI examine la conformité de la modification du brevet </w:t>
            </w:r>
            <w:r w:rsidR="00807362" w:rsidRPr="002C2E18">
              <w:rPr>
                <w:rFonts w:eastAsiaTheme="minorHAnsi"/>
                <w:szCs w:val="22"/>
                <w:lang w:eastAsia="en-US"/>
              </w:rPr>
              <w:t>par rapport à la décision de révocation partielle</w:t>
            </w:r>
            <w:r w:rsidR="003209B2" w:rsidRPr="002C2E18">
              <w:rPr>
                <w:rFonts w:eastAsiaTheme="minorHAnsi"/>
                <w:szCs w:val="22"/>
                <w:lang w:eastAsia="en-US"/>
              </w:rPr>
              <w:t>.</w:t>
            </w:r>
            <w:r w:rsidR="00807362" w:rsidRPr="002C2E18">
              <w:rPr>
                <w:rFonts w:eastAsiaTheme="minorHAnsi"/>
                <w:szCs w:val="22"/>
                <w:lang w:eastAsia="en-US"/>
              </w:rPr>
              <w:t xml:space="preserve"> </w:t>
            </w:r>
          </w:p>
          <w:p w14:paraId="019DAB53" w14:textId="77777777" w:rsidR="003209B2" w:rsidRPr="002C2E18" w:rsidRDefault="003209B2" w:rsidP="008041C9">
            <w:pPr>
              <w:rPr>
                <w:rFonts w:eastAsiaTheme="minorHAnsi"/>
                <w:szCs w:val="22"/>
                <w:lang w:eastAsia="en-US"/>
              </w:rPr>
            </w:pPr>
          </w:p>
          <w:p w14:paraId="4F3D1AC1" w14:textId="77777777" w:rsidR="00D53C4B" w:rsidRPr="002C2E18" w:rsidRDefault="003209B2" w:rsidP="00C84640">
            <w:pPr>
              <w:rPr>
                <w:rFonts w:eastAsiaTheme="minorHAnsi"/>
                <w:szCs w:val="22"/>
                <w:lang w:eastAsia="en-US"/>
              </w:rPr>
            </w:pPr>
            <w:r w:rsidRPr="002C2E18">
              <w:rPr>
                <w:rFonts w:eastAsiaTheme="minorHAnsi"/>
                <w:szCs w:val="22"/>
                <w:lang w:eastAsia="en-US"/>
              </w:rPr>
              <w:t>Si la demande de modifications</w:t>
            </w:r>
            <w:r w:rsidR="007E00B6" w:rsidRPr="002C2E18">
              <w:rPr>
                <w:rFonts w:eastAsiaTheme="minorHAnsi"/>
                <w:szCs w:val="22"/>
                <w:lang w:eastAsia="en-US"/>
              </w:rPr>
              <w:t xml:space="preserve"> </w:t>
            </w:r>
            <w:r w:rsidR="00C84640" w:rsidRPr="002C2E18">
              <w:rPr>
                <w:rFonts w:eastAsiaTheme="minorHAnsi"/>
                <w:szCs w:val="22"/>
                <w:lang w:eastAsia="en-US"/>
              </w:rPr>
              <w:t xml:space="preserve">est conforme à la décision de révocation partielle, un nouveau fascicule est publié par l’INPI. </w:t>
            </w:r>
          </w:p>
          <w:p w14:paraId="4FD09C27" w14:textId="5733B003" w:rsidR="003209B2" w:rsidRPr="002C2E18" w:rsidRDefault="003209B2" w:rsidP="008041C9">
            <w:pPr>
              <w:rPr>
                <w:rFonts w:eastAsiaTheme="minorHAnsi"/>
                <w:szCs w:val="22"/>
                <w:lang w:eastAsia="en-US"/>
              </w:rPr>
            </w:pPr>
          </w:p>
          <w:p w14:paraId="3AE25810" w14:textId="5252505F" w:rsidR="006D6975" w:rsidRPr="002C2E18" w:rsidRDefault="006D6975" w:rsidP="008041C9">
            <w:pPr>
              <w:rPr>
                <w:rFonts w:eastAsiaTheme="minorHAnsi"/>
                <w:szCs w:val="22"/>
                <w:lang w:eastAsia="en-US"/>
              </w:rPr>
            </w:pPr>
            <w:r w:rsidRPr="002C2E18">
              <w:rPr>
                <w:rFonts w:eastAsiaTheme="minorHAnsi"/>
                <w:szCs w:val="22"/>
                <w:lang w:eastAsia="en-US"/>
              </w:rPr>
              <w:t>Si la modification n’est pas conforme à la décision de révocation partielle, notification en est faite au titulaire. La notification précise les changements à apporter ainsi qu’un délai imparti</w:t>
            </w:r>
            <w:r w:rsidR="00C84640" w:rsidRPr="002C2E18">
              <w:rPr>
                <w:rFonts w:eastAsiaTheme="minorHAnsi"/>
                <w:szCs w:val="22"/>
                <w:lang w:eastAsia="en-US"/>
              </w:rPr>
              <w:t xml:space="preserve"> au titulaire</w:t>
            </w:r>
            <w:r w:rsidRPr="002C2E18">
              <w:rPr>
                <w:rFonts w:eastAsiaTheme="minorHAnsi"/>
                <w:szCs w:val="22"/>
                <w:lang w:eastAsia="en-US"/>
              </w:rPr>
              <w:t xml:space="preserve"> pour le faire.</w:t>
            </w:r>
          </w:p>
          <w:p w14:paraId="5CB4671F" w14:textId="4E767BBB" w:rsidR="006D6975" w:rsidRPr="002C2E18" w:rsidRDefault="006D6975" w:rsidP="008041C9">
            <w:pPr>
              <w:rPr>
                <w:rFonts w:eastAsiaTheme="minorHAnsi"/>
                <w:szCs w:val="22"/>
                <w:lang w:eastAsia="en-US"/>
              </w:rPr>
            </w:pPr>
          </w:p>
          <w:p w14:paraId="4BC1D1B1" w14:textId="3497BE6B" w:rsidR="006D6975" w:rsidRPr="002C2E18" w:rsidRDefault="006D6975" w:rsidP="008041C9">
            <w:pPr>
              <w:rPr>
                <w:rFonts w:eastAsiaTheme="minorHAnsi"/>
                <w:szCs w:val="22"/>
                <w:lang w:eastAsia="en-US"/>
              </w:rPr>
            </w:pPr>
            <w:r w:rsidRPr="002C2E18">
              <w:rPr>
                <w:rFonts w:eastAsiaTheme="minorHAnsi"/>
                <w:szCs w:val="22"/>
                <w:lang w:eastAsia="en-US"/>
              </w:rPr>
              <w:t>La dema</w:t>
            </w:r>
            <w:r w:rsidR="00FE3D43" w:rsidRPr="002C2E18">
              <w:rPr>
                <w:rFonts w:eastAsiaTheme="minorHAnsi"/>
                <w:szCs w:val="22"/>
                <w:lang w:eastAsia="en-US"/>
              </w:rPr>
              <w:t>nde de modification est rejetée :</w:t>
            </w:r>
          </w:p>
          <w:p w14:paraId="5C6C4B32" w14:textId="61E2E7F1" w:rsidR="00FE3D43" w:rsidRPr="002C2E18" w:rsidRDefault="00FE3D43" w:rsidP="00FE3D43">
            <w:pPr>
              <w:pStyle w:val="ListParagraph"/>
              <w:numPr>
                <w:ilvl w:val="0"/>
                <w:numId w:val="21"/>
              </w:numPr>
              <w:jc w:val="both"/>
              <w:rPr>
                <w:rFonts w:ascii="Inpi" w:eastAsiaTheme="minorHAnsi" w:hAnsi="Inpi"/>
                <w:szCs w:val="22"/>
                <w:lang w:eastAsia="en-US"/>
              </w:rPr>
            </w:pPr>
            <w:r w:rsidRPr="002C2E18">
              <w:rPr>
                <w:rFonts w:ascii="Inpi" w:eastAsiaTheme="minorHAnsi" w:hAnsi="Inpi"/>
                <w:szCs w:val="22"/>
                <w:lang w:eastAsia="en-US"/>
              </w:rPr>
              <w:t>Si le titulaire du brevet ne défère pas à la notification mentionnée ci-dessus dans le délai imparti ou ne présente pas d’observations pour contester son bien-fondé dans le même délai ;</w:t>
            </w:r>
          </w:p>
          <w:p w14:paraId="623DF60D" w14:textId="6C2EDE75" w:rsidR="006D6975" w:rsidRPr="002C2E18" w:rsidRDefault="00FE3D43" w:rsidP="00FE3D43">
            <w:pPr>
              <w:numPr>
                <w:ilvl w:val="0"/>
                <w:numId w:val="21"/>
              </w:numPr>
              <w:rPr>
                <w:rFonts w:eastAsiaTheme="minorHAnsi"/>
                <w:szCs w:val="22"/>
                <w:lang w:eastAsia="en-US"/>
              </w:rPr>
            </w:pPr>
            <w:r w:rsidRPr="002C2E18">
              <w:rPr>
                <w:rFonts w:eastAsiaTheme="minorHAnsi"/>
                <w:szCs w:val="22"/>
                <w:lang w:eastAsia="en-US"/>
              </w:rPr>
              <w:t>Si les observations présentées ne sont pas retenues et que le titulaire ne défère pas à la notification ci-dessus dans le nouveau délai qu</w:t>
            </w:r>
            <w:r w:rsidR="00EF10AD">
              <w:rPr>
                <w:rFonts w:eastAsiaTheme="minorHAnsi"/>
                <w:szCs w:val="22"/>
                <w:lang w:eastAsia="en-US"/>
              </w:rPr>
              <w:t>i lui est imparti par l’INPI</w:t>
            </w:r>
            <w:r w:rsidRPr="002C2E18">
              <w:rPr>
                <w:rFonts w:eastAsiaTheme="minorHAnsi"/>
                <w:szCs w:val="22"/>
                <w:lang w:eastAsia="en-US"/>
              </w:rPr>
              <w:t>.</w:t>
            </w:r>
          </w:p>
          <w:p w14:paraId="15CC0470" w14:textId="77777777" w:rsidR="00FE3D43" w:rsidRPr="002C2E18" w:rsidRDefault="00FE3D43" w:rsidP="00FE3D43">
            <w:pPr>
              <w:ind w:left="1060"/>
              <w:rPr>
                <w:rFonts w:eastAsiaTheme="minorHAnsi"/>
                <w:szCs w:val="22"/>
                <w:lang w:eastAsia="en-US"/>
              </w:rPr>
            </w:pPr>
          </w:p>
          <w:p w14:paraId="219B7724" w14:textId="2F2D79C1" w:rsidR="005A6F9C" w:rsidRPr="002C2E18" w:rsidRDefault="005A6F9C" w:rsidP="005A6F9C">
            <w:pPr>
              <w:rPr>
                <w:szCs w:val="22"/>
              </w:rPr>
            </w:pPr>
            <w:r w:rsidRPr="002C2E18">
              <w:rPr>
                <w:szCs w:val="22"/>
              </w:rPr>
              <w:t xml:space="preserve">La décision rejetant la demande de modification du brevet </w:t>
            </w:r>
            <w:r w:rsidR="00E4546D" w:rsidRPr="002C2E18">
              <w:rPr>
                <w:szCs w:val="22"/>
              </w:rPr>
              <w:t xml:space="preserve">peut </w:t>
            </w:r>
            <w:r w:rsidRPr="002C2E18">
              <w:rPr>
                <w:szCs w:val="22"/>
              </w:rPr>
              <w:t>faire l’objet d</w:t>
            </w:r>
            <w:r w:rsidR="00E4546D" w:rsidRPr="002C2E18">
              <w:rPr>
                <w:szCs w:val="22"/>
              </w:rPr>
              <w:t>’un</w:t>
            </w:r>
            <w:r w:rsidRPr="002C2E18">
              <w:rPr>
                <w:szCs w:val="22"/>
              </w:rPr>
              <w:t xml:space="preserve"> recours en annulation devant la cour d’appel de Paris.</w:t>
            </w:r>
          </w:p>
          <w:p w14:paraId="02B72F8E" w14:textId="77777777" w:rsidR="005A6F9C" w:rsidRPr="002C2E18" w:rsidRDefault="005A6F9C" w:rsidP="005A6F9C">
            <w:pPr>
              <w:rPr>
                <w:rFonts w:eastAsiaTheme="minorHAnsi"/>
                <w:szCs w:val="22"/>
                <w:lang w:eastAsia="en-US"/>
              </w:rPr>
            </w:pPr>
          </w:p>
          <w:p w14:paraId="70E29332" w14:textId="27A38436" w:rsidR="00C30570" w:rsidRPr="002C2E18" w:rsidRDefault="009B464D" w:rsidP="008041C9">
            <w:pPr>
              <w:rPr>
                <w:rFonts w:eastAsiaTheme="minorHAnsi"/>
                <w:szCs w:val="22"/>
                <w:lang w:eastAsia="en-US"/>
              </w:rPr>
            </w:pPr>
            <w:r w:rsidRPr="002C2E18">
              <w:rPr>
                <w:rFonts w:eastAsiaTheme="minorHAnsi"/>
                <w:szCs w:val="22"/>
                <w:lang w:eastAsia="en-US"/>
              </w:rPr>
              <w:t xml:space="preserve">La demande de modification du brevet est réputée rejetée si </w:t>
            </w:r>
            <w:r w:rsidR="00EF10AD">
              <w:rPr>
                <w:szCs w:val="22"/>
              </w:rPr>
              <w:t>l’INPI</w:t>
            </w:r>
            <w:r w:rsidR="00E5667C" w:rsidRPr="002C2E18">
              <w:rPr>
                <w:szCs w:val="22"/>
              </w:rPr>
              <w:t xml:space="preserve"> </w:t>
            </w:r>
            <w:r w:rsidRPr="002C2E18">
              <w:rPr>
                <w:rFonts w:eastAsiaTheme="minorHAnsi"/>
                <w:szCs w:val="22"/>
                <w:lang w:eastAsia="en-US"/>
              </w:rPr>
              <w:t xml:space="preserve">ne statue pas dans un délai de </w:t>
            </w:r>
            <w:r w:rsidR="00386159" w:rsidRPr="002C2E18">
              <w:rPr>
                <w:rFonts w:eastAsiaTheme="minorEastAsia"/>
                <w:lang w:eastAsia="en-US"/>
              </w:rPr>
              <w:t xml:space="preserve">12 </w:t>
            </w:r>
            <w:r w:rsidR="00CF32BC" w:rsidRPr="002C2E18">
              <w:rPr>
                <w:rFonts w:eastAsiaTheme="minorEastAsia"/>
                <w:lang w:eastAsia="en-US"/>
              </w:rPr>
              <w:t xml:space="preserve">mois à compter de </w:t>
            </w:r>
            <w:r w:rsidR="00E5667C" w:rsidRPr="002C2E18">
              <w:rPr>
                <w:rFonts w:eastAsiaTheme="minorEastAsia"/>
                <w:lang w:eastAsia="en-US"/>
              </w:rPr>
              <w:t>s</w:t>
            </w:r>
            <w:r w:rsidR="00CF32BC" w:rsidRPr="002C2E18">
              <w:rPr>
                <w:rFonts w:eastAsiaTheme="minorEastAsia"/>
                <w:lang w:eastAsia="en-US"/>
              </w:rPr>
              <w:t>on dépôt</w:t>
            </w:r>
            <w:r w:rsidRPr="002C2E18">
              <w:rPr>
                <w:rFonts w:eastAsiaTheme="minorHAnsi"/>
                <w:szCs w:val="22"/>
                <w:lang w:eastAsia="en-US"/>
              </w:rPr>
              <w:t>. Ce délai est interrompu, le cas échéant, par la notification prévue ci-dessus jusqu'à la régularisation de la demande.</w:t>
            </w:r>
          </w:p>
          <w:p w14:paraId="7213CC93" w14:textId="77777777" w:rsidR="00E72E85" w:rsidRPr="002C2E18" w:rsidRDefault="00E72E85" w:rsidP="008041C9">
            <w:pPr>
              <w:rPr>
                <w:rFonts w:eastAsiaTheme="minorHAnsi"/>
                <w:szCs w:val="22"/>
                <w:lang w:eastAsia="en-US"/>
              </w:rPr>
            </w:pPr>
          </w:p>
          <w:p w14:paraId="0DA43C55" w14:textId="657D3D52" w:rsidR="00E72E85" w:rsidRPr="002C2E18" w:rsidRDefault="00E72E85" w:rsidP="00E72E85">
            <w:pPr>
              <w:pStyle w:val="Heading2"/>
              <w:spacing w:before="0" w:after="0"/>
              <w:ind w:left="720"/>
              <w:rPr>
                <w:rFonts w:eastAsia="Times"/>
                <w:sz w:val="22"/>
                <w:szCs w:val="22"/>
              </w:rPr>
            </w:pPr>
            <w:bookmarkStart w:id="105" w:name="_Toc45205140"/>
            <w:r w:rsidRPr="002C2E18">
              <w:rPr>
                <w:rFonts w:eastAsia="Times"/>
                <w:sz w:val="22"/>
                <w:szCs w:val="22"/>
              </w:rPr>
              <w:t xml:space="preserve">3.4.3. </w:t>
            </w:r>
            <w:r w:rsidR="00EB313B" w:rsidRPr="002C2E18">
              <w:rPr>
                <w:rFonts w:eastAsia="Times"/>
                <w:sz w:val="22"/>
                <w:szCs w:val="22"/>
              </w:rPr>
              <w:t>Publication d’un nouveau fascicule de brevet</w:t>
            </w:r>
            <w:bookmarkEnd w:id="105"/>
          </w:p>
          <w:p w14:paraId="2BE1091C" w14:textId="77777777" w:rsidR="00B37735" w:rsidRPr="002C2E18" w:rsidRDefault="00B37735" w:rsidP="008041C9">
            <w:pPr>
              <w:ind w:left="0"/>
              <w:rPr>
                <w:rFonts w:eastAsia="Times"/>
              </w:rPr>
            </w:pPr>
          </w:p>
          <w:p w14:paraId="30783564" w14:textId="61706A03" w:rsidR="00000995" w:rsidRPr="002C2E18" w:rsidRDefault="00000995" w:rsidP="00000995">
            <w:pPr>
              <w:ind w:left="373"/>
              <w:rPr>
                <w:rFonts w:eastAsia="Times"/>
              </w:rPr>
            </w:pPr>
            <w:r w:rsidRPr="002C2E18">
              <w:rPr>
                <w:rFonts w:eastAsia="Times"/>
              </w:rPr>
              <w:t>La publication d’un nouveau fascicule</w:t>
            </w:r>
            <w:r w:rsidR="003A6444" w:rsidRPr="002C2E18">
              <w:rPr>
                <w:rFonts w:eastAsia="Times"/>
              </w:rPr>
              <w:t xml:space="preserve"> de brevet par l</w:t>
            </w:r>
            <w:r w:rsidR="00EF10AD">
              <w:rPr>
                <w:rFonts w:eastAsia="Times"/>
              </w:rPr>
              <w:t>’INPI</w:t>
            </w:r>
            <w:r w:rsidRPr="002C2E18">
              <w:rPr>
                <w:rFonts w:eastAsia="Times"/>
              </w:rPr>
              <w:t xml:space="preserve"> intervient à deux moments :</w:t>
            </w:r>
          </w:p>
          <w:p w14:paraId="08C0E810" w14:textId="77777777" w:rsidR="00000995" w:rsidRPr="002C2E18" w:rsidRDefault="00000995" w:rsidP="00000995">
            <w:pPr>
              <w:ind w:left="373"/>
              <w:rPr>
                <w:rFonts w:eastAsia="Times"/>
              </w:rPr>
            </w:pPr>
          </w:p>
          <w:p w14:paraId="16CA9FE4" w14:textId="5B29ADF5" w:rsidR="00DC3BF1" w:rsidRPr="002C2E18" w:rsidRDefault="00000995" w:rsidP="00DC3BF1">
            <w:pPr>
              <w:rPr>
                <w:rFonts w:eastAsia="Times"/>
              </w:rPr>
            </w:pPr>
            <w:r w:rsidRPr="002C2E18">
              <w:rPr>
                <w:rFonts w:eastAsia="Times"/>
              </w:rPr>
              <w:t xml:space="preserve">- </w:t>
            </w:r>
            <w:r w:rsidR="00DC3BF1" w:rsidRPr="002C2E18">
              <w:rPr>
                <w:rFonts w:eastAsia="Times"/>
              </w:rPr>
              <w:t xml:space="preserve">Dès que la décision d’opposition statuant sur le maintien du brevet sous forme modifié </w:t>
            </w:r>
            <w:r w:rsidR="00C84640" w:rsidRPr="002C2E18">
              <w:rPr>
                <w:rFonts w:eastAsia="Times"/>
              </w:rPr>
              <w:t>n’e</w:t>
            </w:r>
            <w:r w:rsidR="003A6444" w:rsidRPr="002C2E18">
              <w:rPr>
                <w:rFonts w:eastAsia="Times"/>
              </w:rPr>
              <w:t>st plus susceptible de recours.</w:t>
            </w:r>
          </w:p>
          <w:p w14:paraId="7664AB1E" w14:textId="77777777" w:rsidR="00DC3BF1" w:rsidRPr="002C2E18" w:rsidRDefault="00DC3BF1" w:rsidP="00DC3BF1">
            <w:pPr>
              <w:rPr>
                <w:rFonts w:eastAsia="Times"/>
              </w:rPr>
            </w:pPr>
          </w:p>
          <w:p w14:paraId="04F55CAE" w14:textId="32733B11" w:rsidR="00C84640" w:rsidRPr="002C2E18" w:rsidRDefault="00000995" w:rsidP="00DC3BF1">
            <w:pPr>
              <w:ind w:left="373"/>
              <w:rPr>
                <w:rFonts w:eastAsia="Times"/>
              </w:rPr>
            </w:pPr>
            <w:r w:rsidRPr="002C2E18">
              <w:rPr>
                <w:rFonts w:eastAsia="Times"/>
              </w:rPr>
              <w:t xml:space="preserve">- </w:t>
            </w:r>
            <w:r w:rsidR="00DC3BF1" w:rsidRPr="002C2E18">
              <w:rPr>
                <w:rFonts w:eastAsia="Times"/>
              </w:rPr>
              <w:t xml:space="preserve">Lorsque la modification du brevet est conforme à la </w:t>
            </w:r>
            <w:r w:rsidR="005C4B89" w:rsidRPr="002C2E18">
              <w:rPr>
                <w:rFonts w:eastAsia="Times"/>
              </w:rPr>
              <w:t>décision</w:t>
            </w:r>
            <w:r w:rsidR="00DC3BF1" w:rsidRPr="002C2E18">
              <w:rPr>
                <w:rFonts w:eastAsia="Times"/>
              </w:rPr>
              <w:t xml:space="preserve"> de</w:t>
            </w:r>
            <w:r w:rsidR="00CB23DF" w:rsidRPr="002C2E18">
              <w:rPr>
                <w:rFonts w:eastAsia="Times"/>
              </w:rPr>
              <w:t xml:space="preserve"> révocation</w:t>
            </w:r>
            <w:r w:rsidR="005C4B89" w:rsidRPr="002C2E18">
              <w:rPr>
                <w:rFonts w:eastAsia="Times"/>
              </w:rPr>
              <w:t xml:space="preserve"> partielle</w:t>
            </w:r>
            <w:r w:rsidR="003A6444" w:rsidRPr="002C2E18">
              <w:rPr>
                <w:rFonts w:eastAsia="Times"/>
              </w:rPr>
              <w:t xml:space="preserve"> </w:t>
            </w:r>
            <w:r w:rsidR="003A6444" w:rsidRPr="00A05B74">
              <w:rPr>
                <w:rFonts w:eastAsia="Times"/>
                <w:color w:val="7030A0"/>
              </w:rPr>
              <w:t>(</w:t>
            </w:r>
            <w:r w:rsidR="005C4B89" w:rsidRPr="00A05B74">
              <w:rPr>
                <w:rFonts w:eastAsiaTheme="minorHAnsi"/>
                <w:i/>
                <w:color w:val="7030A0"/>
                <w:szCs w:val="22"/>
                <w:lang w:eastAsia="en-US"/>
              </w:rPr>
              <w:t>renvoi 3.</w:t>
            </w:r>
            <w:r w:rsidR="00C46874">
              <w:rPr>
                <w:rFonts w:eastAsiaTheme="minorHAnsi"/>
                <w:i/>
                <w:color w:val="7030A0"/>
                <w:szCs w:val="22"/>
                <w:lang w:eastAsia="en-US"/>
              </w:rPr>
              <w:t>4</w:t>
            </w:r>
            <w:r w:rsidR="005C4B89" w:rsidRPr="00A05B74">
              <w:rPr>
                <w:rFonts w:eastAsiaTheme="minorHAnsi"/>
                <w:i/>
                <w:color w:val="7030A0"/>
                <w:szCs w:val="22"/>
                <w:lang w:eastAsia="en-US"/>
              </w:rPr>
              <w:t>.</w:t>
            </w:r>
            <w:r w:rsidR="00C46874">
              <w:rPr>
                <w:rFonts w:eastAsiaTheme="minorHAnsi"/>
                <w:i/>
                <w:color w:val="7030A0"/>
                <w:szCs w:val="22"/>
                <w:lang w:eastAsia="en-US"/>
              </w:rPr>
              <w:t>2.</w:t>
            </w:r>
            <w:r w:rsidR="005C4B89" w:rsidRPr="00A05B74">
              <w:rPr>
                <w:rFonts w:eastAsiaTheme="minorHAnsi"/>
                <w:i/>
                <w:color w:val="7030A0"/>
                <w:szCs w:val="22"/>
                <w:lang w:eastAsia="en-US"/>
              </w:rPr>
              <w:t xml:space="preserve"> Après une décision de révocation partielle)</w:t>
            </w:r>
            <w:r w:rsidR="005C4B89" w:rsidRPr="00A05B74">
              <w:rPr>
                <w:rFonts w:eastAsia="Times"/>
                <w:i/>
                <w:color w:val="7030A0"/>
              </w:rPr>
              <w:t>.</w:t>
            </w:r>
            <w:r w:rsidR="005C4B89" w:rsidRPr="00A05B74">
              <w:rPr>
                <w:rFonts w:eastAsia="Times"/>
                <w:color w:val="7030A0"/>
              </w:rPr>
              <w:t xml:space="preserve"> </w:t>
            </w:r>
          </w:p>
          <w:p w14:paraId="4F12F208" w14:textId="7900E3BE" w:rsidR="00240F09" w:rsidRPr="002C2E18" w:rsidRDefault="00240F09" w:rsidP="00DC3BF1">
            <w:pPr>
              <w:ind w:left="373"/>
            </w:pPr>
          </w:p>
        </w:tc>
      </w:tr>
      <w:tr w:rsidR="00AA7436" w:rsidRPr="001F7382" w14:paraId="53AA1AF0" w14:textId="77777777" w:rsidTr="00AA7436">
        <w:tc>
          <w:tcPr>
            <w:tcW w:w="10092" w:type="dxa"/>
            <w:gridSpan w:val="2"/>
            <w:shd w:val="clear" w:color="auto" w:fill="auto"/>
          </w:tcPr>
          <w:p w14:paraId="26E8FFCD" w14:textId="3CFD5367" w:rsidR="00AA7436" w:rsidRPr="00AA7436" w:rsidRDefault="00AA7436" w:rsidP="00AA7436">
            <w:pPr>
              <w:pStyle w:val="Style2"/>
            </w:pPr>
            <w:bookmarkStart w:id="106" w:name="_Toc45205141"/>
            <w:r>
              <w:t>4</w:t>
            </w:r>
            <w:r w:rsidRPr="00BB696B">
              <w:t xml:space="preserve">. </w:t>
            </w:r>
            <w:r>
              <w:t>Détails et particularités de la procédure</w:t>
            </w:r>
            <w:bookmarkEnd w:id="106"/>
          </w:p>
        </w:tc>
      </w:tr>
      <w:tr w:rsidR="00CF4E99" w:rsidRPr="000D7D8F" w14:paraId="55F6043A" w14:textId="77777777" w:rsidTr="00AA7436">
        <w:tc>
          <w:tcPr>
            <w:tcW w:w="1787" w:type="dxa"/>
            <w:tcBorders>
              <w:right w:val="single" w:sz="4" w:space="0" w:color="F9B151"/>
            </w:tcBorders>
            <w:shd w:val="clear" w:color="auto" w:fill="auto"/>
          </w:tcPr>
          <w:p w14:paraId="3FD83D42" w14:textId="438487E2" w:rsidR="00CF4E99" w:rsidRDefault="00CF4E99" w:rsidP="00CF4E99">
            <w:pPr>
              <w:ind w:left="0"/>
            </w:pPr>
          </w:p>
          <w:p w14:paraId="28342A43" w14:textId="77777777" w:rsidR="00297256" w:rsidRDefault="00297256" w:rsidP="00CF4E99">
            <w:pPr>
              <w:ind w:left="0"/>
            </w:pPr>
          </w:p>
          <w:p w14:paraId="744613D2" w14:textId="77777777" w:rsidR="00297256" w:rsidRDefault="00297256" w:rsidP="00CF4E99">
            <w:pPr>
              <w:ind w:left="0"/>
            </w:pPr>
          </w:p>
          <w:p w14:paraId="4E5DB108" w14:textId="77777777" w:rsidR="00217161" w:rsidRPr="000D7D8F" w:rsidRDefault="00217161" w:rsidP="00CF4E99">
            <w:pPr>
              <w:ind w:left="0"/>
            </w:pPr>
          </w:p>
          <w:p w14:paraId="1A287ECB" w14:textId="77777777" w:rsidR="00CF4E99" w:rsidRDefault="00CF4E99" w:rsidP="00CF4E99">
            <w:pPr>
              <w:ind w:left="0"/>
              <w:rPr>
                <w:lang w:val="en-US"/>
              </w:rPr>
            </w:pPr>
            <w:r w:rsidRPr="000D7D8F">
              <w:rPr>
                <w:lang w:val="en-US"/>
              </w:rPr>
              <w:t>R. 613-44-4</w:t>
            </w:r>
          </w:p>
          <w:p w14:paraId="61403FF0" w14:textId="77777777" w:rsidR="00430935" w:rsidRDefault="00430935" w:rsidP="00CF4E99">
            <w:pPr>
              <w:ind w:left="0"/>
              <w:rPr>
                <w:lang w:val="en-US"/>
              </w:rPr>
            </w:pPr>
          </w:p>
          <w:p w14:paraId="5743BDBF" w14:textId="77777777" w:rsidR="006A41A2" w:rsidRDefault="006A41A2" w:rsidP="00F13B98">
            <w:pPr>
              <w:ind w:left="0"/>
              <w:rPr>
                <w:lang w:val="en-US"/>
              </w:rPr>
            </w:pPr>
          </w:p>
          <w:p w14:paraId="65A3F776" w14:textId="77777777" w:rsidR="00306DD5" w:rsidRDefault="00306DD5" w:rsidP="00F13B98">
            <w:pPr>
              <w:ind w:left="0"/>
              <w:rPr>
                <w:lang w:val="en-US"/>
              </w:rPr>
            </w:pPr>
          </w:p>
          <w:p w14:paraId="093AD097" w14:textId="77777777" w:rsidR="00543A89" w:rsidRDefault="00543A89" w:rsidP="00F13B98">
            <w:pPr>
              <w:ind w:left="0"/>
              <w:rPr>
                <w:lang w:val="en-US"/>
              </w:rPr>
            </w:pPr>
          </w:p>
          <w:p w14:paraId="3060E73B" w14:textId="77777777" w:rsidR="00543A89" w:rsidRDefault="00543A89" w:rsidP="00F13B98">
            <w:pPr>
              <w:ind w:left="0"/>
              <w:rPr>
                <w:lang w:val="en-US"/>
              </w:rPr>
            </w:pPr>
          </w:p>
          <w:p w14:paraId="08838005" w14:textId="77777777" w:rsidR="00196F09" w:rsidRDefault="00196F09" w:rsidP="00F13B98">
            <w:pPr>
              <w:ind w:left="0"/>
              <w:rPr>
                <w:lang w:val="en-US"/>
              </w:rPr>
            </w:pPr>
          </w:p>
          <w:p w14:paraId="37D2FD2F" w14:textId="77777777" w:rsidR="00196F09" w:rsidRDefault="00196F09" w:rsidP="00F13B98">
            <w:pPr>
              <w:ind w:left="0"/>
              <w:rPr>
                <w:lang w:val="en-US"/>
              </w:rPr>
            </w:pPr>
          </w:p>
          <w:p w14:paraId="3447C4D9" w14:textId="77777777" w:rsidR="00196F09" w:rsidRDefault="00196F09" w:rsidP="00F13B98">
            <w:pPr>
              <w:ind w:left="0"/>
              <w:rPr>
                <w:lang w:val="en-US"/>
              </w:rPr>
            </w:pPr>
          </w:p>
          <w:p w14:paraId="40578B54" w14:textId="77777777" w:rsidR="00196F09" w:rsidRDefault="00196F09" w:rsidP="00F13B98">
            <w:pPr>
              <w:ind w:left="0"/>
              <w:rPr>
                <w:lang w:val="en-US"/>
              </w:rPr>
            </w:pPr>
          </w:p>
          <w:p w14:paraId="7988EED4" w14:textId="77777777" w:rsidR="00196F09" w:rsidRDefault="00196F09" w:rsidP="00F13B98">
            <w:pPr>
              <w:ind w:left="0"/>
              <w:rPr>
                <w:lang w:val="en-US"/>
              </w:rPr>
            </w:pPr>
          </w:p>
          <w:p w14:paraId="153F28A3" w14:textId="77777777" w:rsidR="00196F09" w:rsidRDefault="00196F09" w:rsidP="00F13B98">
            <w:pPr>
              <w:ind w:left="0"/>
              <w:rPr>
                <w:lang w:val="en-US"/>
              </w:rPr>
            </w:pPr>
          </w:p>
          <w:p w14:paraId="3306C52A" w14:textId="77777777" w:rsidR="00196F09" w:rsidRDefault="00196F09" w:rsidP="00F13B98">
            <w:pPr>
              <w:ind w:left="0"/>
              <w:rPr>
                <w:lang w:val="en-US"/>
              </w:rPr>
            </w:pPr>
          </w:p>
          <w:p w14:paraId="25C6AED5" w14:textId="77777777" w:rsidR="00196F09" w:rsidRDefault="00196F09" w:rsidP="00F13B98">
            <w:pPr>
              <w:ind w:left="0"/>
              <w:rPr>
                <w:lang w:val="en-US"/>
              </w:rPr>
            </w:pPr>
          </w:p>
          <w:p w14:paraId="522DDB4C" w14:textId="77777777" w:rsidR="00196F09" w:rsidRDefault="00196F09" w:rsidP="00F13B98">
            <w:pPr>
              <w:ind w:left="0"/>
              <w:rPr>
                <w:lang w:val="en-US"/>
              </w:rPr>
            </w:pPr>
          </w:p>
          <w:p w14:paraId="4442DC1C" w14:textId="77777777" w:rsidR="00196F09" w:rsidRDefault="00196F09" w:rsidP="00F13B98">
            <w:pPr>
              <w:ind w:left="0"/>
              <w:rPr>
                <w:lang w:val="en-US"/>
              </w:rPr>
            </w:pPr>
          </w:p>
          <w:p w14:paraId="5402EE6B" w14:textId="77777777" w:rsidR="00196F09" w:rsidRDefault="00196F09" w:rsidP="00F13B98">
            <w:pPr>
              <w:ind w:left="0"/>
              <w:rPr>
                <w:lang w:val="en-US"/>
              </w:rPr>
            </w:pPr>
          </w:p>
          <w:p w14:paraId="0F816D52" w14:textId="77777777" w:rsidR="00196F09" w:rsidRDefault="00196F09" w:rsidP="00F13B98">
            <w:pPr>
              <w:ind w:left="0"/>
              <w:rPr>
                <w:lang w:val="en-US"/>
              </w:rPr>
            </w:pPr>
          </w:p>
          <w:p w14:paraId="734B8C39" w14:textId="77777777" w:rsidR="00196F09" w:rsidRDefault="00196F09" w:rsidP="00F13B98">
            <w:pPr>
              <w:ind w:left="0"/>
              <w:rPr>
                <w:lang w:val="en-US"/>
              </w:rPr>
            </w:pPr>
          </w:p>
          <w:p w14:paraId="75FEAB08" w14:textId="77777777" w:rsidR="00430935" w:rsidRDefault="00430935" w:rsidP="00F13B98">
            <w:pPr>
              <w:ind w:left="0"/>
              <w:rPr>
                <w:lang w:val="en-US"/>
              </w:rPr>
            </w:pPr>
          </w:p>
          <w:p w14:paraId="45F43EDA" w14:textId="4F7D2526" w:rsidR="00430935" w:rsidRDefault="00430935" w:rsidP="00F13B98">
            <w:pPr>
              <w:ind w:left="0"/>
              <w:rPr>
                <w:lang w:val="en-US"/>
              </w:rPr>
            </w:pPr>
            <w:r w:rsidRPr="00430935">
              <w:rPr>
                <w:lang w:val="en-US"/>
              </w:rPr>
              <w:t>R. 618-4</w:t>
            </w:r>
          </w:p>
          <w:p w14:paraId="1C75D3EC" w14:textId="77777777" w:rsidR="00FF7D38" w:rsidRDefault="00FF7D38" w:rsidP="00F13B98">
            <w:pPr>
              <w:ind w:left="0"/>
              <w:rPr>
                <w:lang w:val="en-US"/>
              </w:rPr>
            </w:pPr>
          </w:p>
          <w:p w14:paraId="6F4FBE80" w14:textId="77777777" w:rsidR="00FF7D38" w:rsidRDefault="00FF7D38" w:rsidP="00F13B98">
            <w:pPr>
              <w:ind w:left="0"/>
              <w:rPr>
                <w:lang w:val="en-US"/>
              </w:rPr>
            </w:pPr>
          </w:p>
          <w:p w14:paraId="614C366D" w14:textId="77777777" w:rsidR="00FF7D38" w:rsidRDefault="00FF7D38" w:rsidP="00F13B98">
            <w:pPr>
              <w:ind w:left="0"/>
              <w:rPr>
                <w:lang w:val="en-US"/>
              </w:rPr>
            </w:pPr>
          </w:p>
          <w:p w14:paraId="43D0CC3D" w14:textId="77777777" w:rsidR="00FF7D38" w:rsidRDefault="00FF7D38" w:rsidP="00F13B98">
            <w:pPr>
              <w:ind w:left="0"/>
              <w:rPr>
                <w:lang w:val="en-US"/>
              </w:rPr>
            </w:pPr>
          </w:p>
          <w:p w14:paraId="7EA5085A" w14:textId="77777777" w:rsidR="00051AD4" w:rsidRDefault="00051AD4" w:rsidP="00F13B98">
            <w:pPr>
              <w:ind w:left="0"/>
              <w:rPr>
                <w:lang w:val="en-US"/>
              </w:rPr>
            </w:pPr>
          </w:p>
          <w:p w14:paraId="1C3E5C22" w14:textId="77777777" w:rsidR="00051AD4" w:rsidRDefault="00051AD4" w:rsidP="00F13B98">
            <w:pPr>
              <w:ind w:left="0"/>
              <w:rPr>
                <w:lang w:val="en-US"/>
              </w:rPr>
            </w:pPr>
          </w:p>
          <w:p w14:paraId="4BC64AC0" w14:textId="77777777" w:rsidR="00EE5D8E" w:rsidRDefault="00EE5D8E" w:rsidP="00F13B98">
            <w:pPr>
              <w:ind w:left="0"/>
              <w:rPr>
                <w:lang w:val="en-US"/>
              </w:rPr>
            </w:pPr>
          </w:p>
          <w:p w14:paraId="1F614C83" w14:textId="77777777" w:rsidR="00051AD4" w:rsidRDefault="00051AD4" w:rsidP="00F13B98">
            <w:pPr>
              <w:ind w:left="0"/>
              <w:rPr>
                <w:lang w:val="en-US"/>
              </w:rPr>
            </w:pPr>
          </w:p>
          <w:p w14:paraId="1BBDA49B" w14:textId="4823C8BF" w:rsidR="00430935" w:rsidRDefault="00430935" w:rsidP="00F13B98">
            <w:pPr>
              <w:ind w:left="0"/>
              <w:rPr>
                <w:lang w:val="en-US"/>
              </w:rPr>
            </w:pPr>
            <w:r w:rsidRPr="00430935">
              <w:rPr>
                <w:lang w:val="en-US"/>
              </w:rPr>
              <w:t>L.612-16</w:t>
            </w:r>
          </w:p>
          <w:p w14:paraId="1FD9110B" w14:textId="77777777" w:rsidR="00430935" w:rsidRDefault="00430935" w:rsidP="00F13B98">
            <w:pPr>
              <w:ind w:left="0"/>
              <w:rPr>
                <w:lang w:val="en-US"/>
              </w:rPr>
            </w:pPr>
          </w:p>
          <w:p w14:paraId="656F9BAD" w14:textId="77777777" w:rsidR="00430935" w:rsidRDefault="00430935" w:rsidP="00F13B98">
            <w:pPr>
              <w:ind w:left="0"/>
              <w:rPr>
                <w:lang w:val="en-US"/>
              </w:rPr>
            </w:pPr>
          </w:p>
          <w:p w14:paraId="19810D59" w14:textId="77777777" w:rsidR="00430935" w:rsidRDefault="00430935" w:rsidP="00F13B98">
            <w:pPr>
              <w:ind w:left="0"/>
              <w:rPr>
                <w:lang w:val="en-US"/>
              </w:rPr>
            </w:pPr>
          </w:p>
          <w:p w14:paraId="6E771026" w14:textId="77777777" w:rsidR="00051AD4" w:rsidRDefault="00051AD4" w:rsidP="00F13B98">
            <w:pPr>
              <w:ind w:left="0"/>
              <w:rPr>
                <w:lang w:val="en-US"/>
              </w:rPr>
            </w:pPr>
          </w:p>
          <w:p w14:paraId="6DA7645D" w14:textId="77777777" w:rsidR="004677CE" w:rsidRDefault="004677CE" w:rsidP="00F13B98">
            <w:pPr>
              <w:ind w:left="0"/>
              <w:rPr>
                <w:lang w:val="en-US"/>
              </w:rPr>
            </w:pPr>
          </w:p>
          <w:p w14:paraId="3C0B3323" w14:textId="77777777" w:rsidR="00F13B98" w:rsidRDefault="008F164D" w:rsidP="00F13B98">
            <w:pPr>
              <w:ind w:left="0"/>
              <w:rPr>
                <w:lang w:val="en-US"/>
              </w:rPr>
            </w:pPr>
            <w:r w:rsidRPr="000D7D8F">
              <w:rPr>
                <w:lang w:val="en-US"/>
              </w:rPr>
              <w:t>L. 613-23-</w:t>
            </w:r>
            <w:r w:rsidR="00F13B98" w:rsidRPr="000D7D8F">
              <w:rPr>
                <w:lang w:val="en-US"/>
              </w:rPr>
              <w:t>3</w:t>
            </w:r>
          </w:p>
          <w:p w14:paraId="5ECC07E8" w14:textId="77777777" w:rsidR="005D07D0" w:rsidRPr="000D7D8F" w:rsidRDefault="005D07D0" w:rsidP="00F13B98">
            <w:pPr>
              <w:ind w:left="0"/>
              <w:rPr>
                <w:lang w:val="en-US"/>
              </w:rPr>
            </w:pPr>
          </w:p>
          <w:p w14:paraId="14EAF0F4" w14:textId="3B17B398" w:rsidR="00441D6A" w:rsidRPr="000D7D8F" w:rsidRDefault="00BD59A5" w:rsidP="006C4E5F">
            <w:pPr>
              <w:ind w:left="0"/>
              <w:rPr>
                <w:lang w:val="en-US"/>
              </w:rPr>
            </w:pPr>
            <w:r w:rsidRPr="00BD59A5">
              <w:rPr>
                <w:lang w:val="en-US"/>
              </w:rPr>
              <w:t>R. 613-44-6</w:t>
            </w:r>
          </w:p>
          <w:p w14:paraId="142A7ADD" w14:textId="77777777" w:rsidR="00496928" w:rsidRPr="00E6417A" w:rsidRDefault="00496928" w:rsidP="006C4E5F">
            <w:pPr>
              <w:ind w:left="0"/>
              <w:rPr>
                <w:lang w:val="en-US"/>
              </w:rPr>
            </w:pPr>
          </w:p>
          <w:p w14:paraId="27E9D30B" w14:textId="77777777" w:rsidR="00BD59A5" w:rsidRPr="00E6417A" w:rsidRDefault="00BD59A5" w:rsidP="006C4E5F">
            <w:pPr>
              <w:ind w:left="0"/>
              <w:rPr>
                <w:lang w:val="en-US"/>
              </w:rPr>
            </w:pPr>
          </w:p>
          <w:p w14:paraId="5052147A" w14:textId="77777777" w:rsidR="00BD59A5" w:rsidRPr="00E6417A" w:rsidRDefault="00BD59A5" w:rsidP="006C4E5F">
            <w:pPr>
              <w:ind w:left="0"/>
              <w:rPr>
                <w:lang w:val="en-US"/>
              </w:rPr>
            </w:pPr>
          </w:p>
          <w:p w14:paraId="7E900ECE" w14:textId="77777777" w:rsidR="004E759B" w:rsidRPr="00E6417A" w:rsidRDefault="004E759B" w:rsidP="006C4E5F">
            <w:pPr>
              <w:ind w:left="0"/>
              <w:rPr>
                <w:lang w:val="en-US"/>
              </w:rPr>
            </w:pPr>
          </w:p>
          <w:p w14:paraId="7794FD0D" w14:textId="77777777" w:rsidR="004E759B" w:rsidRPr="00E6417A" w:rsidRDefault="004E759B" w:rsidP="006C4E5F">
            <w:pPr>
              <w:ind w:left="0"/>
              <w:rPr>
                <w:lang w:val="en-US"/>
              </w:rPr>
            </w:pPr>
          </w:p>
          <w:p w14:paraId="29BCE49E" w14:textId="77777777" w:rsidR="004E759B" w:rsidRPr="00E6417A" w:rsidRDefault="004E759B" w:rsidP="006C4E5F">
            <w:pPr>
              <w:ind w:left="0"/>
              <w:rPr>
                <w:lang w:val="en-US"/>
              </w:rPr>
            </w:pPr>
          </w:p>
          <w:p w14:paraId="0587E3A5" w14:textId="77777777" w:rsidR="00EE0803" w:rsidRPr="00E6417A" w:rsidRDefault="00EE0803" w:rsidP="006C4E5F">
            <w:pPr>
              <w:ind w:left="0"/>
              <w:rPr>
                <w:lang w:val="en-US"/>
              </w:rPr>
            </w:pPr>
          </w:p>
          <w:p w14:paraId="4934DF52" w14:textId="77777777" w:rsidR="00EE0803" w:rsidRPr="00E6417A" w:rsidRDefault="00EE0803" w:rsidP="006C4E5F">
            <w:pPr>
              <w:ind w:left="0"/>
              <w:rPr>
                <w:lang w:val="en-US"/>
              </w:rPr>
            </w:pPr>
          </w:p>
          <w:p w14:paraId="0C683757" w14:textId="77777777" w:rsidR="00EE0803" w:rsidRPr="00E6417A" w:rsidRDefault="00EE0803" w:rsidP="006C4E5F">
            <w:pPr>
              <w:ind w:left="0"/>
              <w:rPr>
                <w:lang w:val="en-US"/>
              </w:rPr>
            </w:pPr>
          </w:p>
          <w:p w14:paraId="151FC353" w14:textId="77777777" w:rsidR="00EE0803" w:rsidRPr="00E6417A" w:rsidRDefault="00EE0803" w:rsidP="006C4E5F">
            <w:pPr>
              <w:ind w:left="0"/>
              <w:rPr>
                <w:lang w:val="en-US"/>
              </w:rPr>
            </w:pPr>
          </w:p>
          <w:p w14:paraId="7958F61B" w14:textId="77777777" w:rsidR="00BE0647" w:rsidRPr="00E6417A" w:rsidRDefault="00BE0647" w:rsidP="006C4E5F">
            <w:pPr>
              <w:ind w:left="0"/>
              <w:rPr>
                <w:lang w:val="en-US"/>
              </w:rPr>
            </w:pPr>
          </w:p>
          <w:p w14:paraId="64E664C4" w14:textId="77777777" w:rsidR="00BE0647" w:rsidRPr="00E6417A" w:rsidRDefault="00BE0647" w:rsidP="006C4E5F">
            <w:pPr>
              <w:ind w:left="0"/>
              <w:rPr>
                <w:lang w:val="en-US"/>
              </w:rPr>
            </w:pPr>
          </w:p>
          <w:p w14:paraId="75B48FE3" w14:textId="77777777" w:rsidR="00BE0647" w:rsidRPr="00E6417A" w:rsidRDefault="00BE0647" w:rsidP="006C4E5F">
            <w:pPr>
              <w:ind w:left="0"/>
              <w:rPr>
                <w:lang w:val="en-US"/>
              </w:rPr>
            </w:pPr>
          </w:p>
          <w:p w14:paraId="2B00EBC1" w14:textId="77777777" w:rsidR="00BE0647" w:rsidRPr="00E6417A" w:rsidRDefault="00BE0647" w:rsidP="006C4E5F">
            <w:pPr>
              <w:ind w:left="0"/>
              <w:rPr>
                <w:lang w:val="en-US"/>
              </w:rPr>
            </w:pPr>
          </w:p>
          <w:p w14:paraId="5D61215B" w14:textId="77777777" w:rsidR="00BE0647" w:rsidRPr="00E6417A" w:rsidRDefault="00BE0647" w:rsidP="006C4E5F">
            <w:pPr>
              <w:ind w:left="0"/>
              <w:rPr>
                <w:lang w:val="en-US"/>
              </w:rPr>
            </w:pPr>
          </w:p>
          <w:p w14:paraId="72497C84" w14:textId="77777777" w:rsidR="00BE0647" w:rsidRPr="00E6417A" w:rsidRDefault="00BE0647" w:rsidP="006C4E5F">
            <w:pPr>
              <w:ind w:left="0"/>
              <w:rPr>
                <w:lang w:val="en-US"/>
              </w:rPr>
            </w:pPr>
          </w:p>
          <w:p w14:paraId="083AD9B4" w14:textId="77777777" w:rsidR="00BE0647" w:rsidRPr="00E6417A" w:rsidRDefault="00BE0647" w:rsidP="006C4E5F">
            <w:pPr>
              <w:ind w:left="0"/>
              <w:rPr>
                <w:lang w:val="en-US"/>
              </w:rPr>
            </w:pPr>
          </w:p>
          <w:p w14:paraId="090E459F" w14:textId="77777777" w:rsidR="00FF33A3" w:rsidRPr="00E6417A" w:rsidRDefault="00FF33A3" w:rsidP="006C4E5F">
            <w:pPr>
              <w:ind w:left="0"/>
              <w:rPr>
                <w:lang w:val="en-US"/>
              </w:rPr>
            </w:pPr>
          </w:p>
          <w:p w14:paraId="0391AA4D" w14:textId="77777777" w:rsidR="00FF33A3" w:rsidRPr="00E6417A" w:rsidRDefault="00FF33A3" w:rsidP="006C4E5F">
            <w:pPr>
              <w:ind w:left="0"/>
              <w:rPr>
                <w:lang w:val="en-US"/>
              </w:rPr>
            </w:pPr>
          </w:p>
          <w:p w14:paraId="063EEEAB" w14:textId="77777777" w:rsidR="00FF33A3" w:rsidRPr="00E6417A" w:rsidRDefault="00FF33A3" w:rsidP="006C4E5F">
            <w:pPr>
              <w:ind w:left="0"/>
              <w:rPr>
                <w:lang w:val="en-US"/>
              </w:rPr>
            </w:pPr>
          </w:p>
          <w:p w14:paraId="3F1C0079" w14:textId="77777777" w:rsidR="00FF33A3" w:rsidRPr="00E6417A" w:rsidRDefault="00FF33A3" w:rsidP="006C4E5F">
            <w:pPr>
              <w:ind w:left="0"/>
              <w:rPr>
                <w:lang w:val="en-US"/>
              </w:rPr>
            </w:pPr>
          </w:p>
          <w:p w14:paraId="304AF102" w14:textId="77777777" w:rsidR="00FF33A3" w:rsidRPr="00E6417A" w:rsidRDefault="00FF33A3" w:rsidP="006C4E5F">
            <w:pPr>
              <w:ind w:left="0"/>
              <w:rPr>
                <w:lang w:val="en-US"/>
              </w:rPr>
            </w:pPr>
          </w:p>
          <w:p w14:paraId="439B0815" w14:textId="77777777" w:rsidR="00EE5D8E" w:rsidRPr="00E6417A" w:rsidRDefault="00EE5D8E" w:rsidP="006C4E5F">
            <w:pPr>
              <w:ind w:left="0"/>
              <w:rPr>
                <w:lang w:val="en-US"/>
              </w:rPr>
            </w:pPr>
          </w:p>
          <w:p w14:paraId="2D91F016" w14:textId="77777777" w:rsidR="00EE5D8E" w:rsidRPr="00E6417A" w:rsidRDefault="00EE5D8E" w:rsidP="006C4E5F">
            <w:pPr>
              <w:ind w:left="0"/>
              <w:rPr>
                <w:lang w:val="en-US"/>
              </w:rPr>
            </w:pPr>
          </w:p>
          <w:p w14:paraId="2B0B9310" w14:textId="77777777" w:rsidR="0002555A" w:rsidRPr="00E6417A" w:rsidRDefault="0002555A" w:rsidP="006C4E5F">
            <w:pPr>
              <w:ind w:left="0"/>
              <w:rPr>
                <w:lang w:val="en-US"/>
              </w:rPr>
            </w:pPr>
          </w:p>
          <w:p w14:paraId="52B44964" w14:textId="77777777" w:rsidR="00EE5D8E" w:rsidRPr="00E6417A" w:rsidRDefault="00EE5D8E" w:rsidP="006C4E5F">
            <w:pPr>
              <w:ind w:left="0"/>
              <w:rPr>
                <w:lang w:val="en-US"/>
              </w:rPr>
            </w:pPr>
          </w:p>
          <w:p w14:paraId="25B3950A" w14:textId="77777777" w:rsidR="005D6FF4" w:rsidRPr="000D7D8F" w:rsidRDefault="005D6FF4" w:rsidP="005D6FF4">
            <w:pPr>
              <w:ind w:left="0"/>
              <w:rPr>
                <w:lang w:val="en-US"/>
              </w:rPr>
            </w:pPr>
            <w:r w:rsidRPr="000D7D8F">
              <w:rPr>
                <w:lang w:val="en-US"/>
              </w:rPr>
              <w:t>L. 613-23-3, I 2°</w:t>
            </w:r>
          </w:p>
          <w:p w14:paraId="2489BCA6" w14:textId="77777777" w:rsidR="00957075" w:rsidRPr="000D7D8F" w:rsidRDefault="00957075" w:rsidP="00957075">
            <w:pPr>
              <w:ind w:left="0"/>
              <w:rPr>
                <w:caps/>
                <w:lang w:val="en-US"/>
              </w:rPr>
            </w:pPr>
            <w:r w:rsidRPr="000D7D8F">
              <w:rPr>
                <w:lang w:val="en-US"/>
              </w:rPr>
              <w:t>L. 613-23-3, II 2°</w:t>
            </w:r>
          </w:p>
          <w:p w14:paraId="6E324BCA" w14:textId="77777777" w:rsidR="00FF33A3" w:rsidRDefault="00FF33A3" w:rsidP="006C4E5F">
            <w:pPr>
              <w:ind w:left="0"/>
              <w:rPr>
                <w:lang w:val="en-US"/>
              </w:rPr>
            </w:pPr>
          </w:p>
          <w:p w14:paraId="3A7D27EC" w14:textId="77777777" w:rsidR="005D6FF4" w:rsidRDefault="005D6FF4" w:rsidP="006C4E5F">
            <w:pPr>
              <w:ind w:left="0"/>
              <w:rPr>
                <w:lang w:val="en-US"/>
              </w:rPr>
            </w:pPr>
          </w:p>
          <w:p w14:paraId="6E7169D7" w14:textId="77777777" w:rsidR="005D6FF4" w:rsidRDefault="005D6FF4" w:rsidP="006C4E5F">
            <w:pPr>
              <w:ind w:left="0"/>
              <w:rPr>
                <w:lang w:val="en-US"/>
              </w:rPr>
            </w:pPr>
          </w:p>
          <w:p w14:paraId="0FF64688" w14:textId="77777777" w:rsidR="005D6FF4" w:rsidRDefault="005D6FF4" w:rsidP="006C4E5F">
            <w:pPr>
              <w:ind w:left="0"/>
              <w:rPr>
                <w:lang w:val="en-US"/>
              </w:rPr>
            </w:pPr>
          </w:p>
          <w:p w14:paraId="3CB828EE" w14:textId="77777777" w:rsidR="006C4E5F" w:rsidRPr="000D7D8F" w:rsidRDefault="006C4E5F" w:rsidP="006C4E5F">
            <w:pPr>
              <w:ind w:left="0"/>
              <w:rPr>
                <w:lang w:val="en-US"/>
              </w:rPr>
            </w:pPr>
            <w:r w:rsidRPr="000D7D8F">
              <w:rPr>
                <w:lang w:val="en-US"/>
              </w:rPr>
              <w:t xml:space="preserve">L. 613-23-3, I </w:t>
            </w:r>
          </w:p>
          <w:p w14:paraId="2B472270" w14:textId="77777777" w:rsidR="006C4E5F" w:rsidRPr="000D7D8F" w:rsidRDefault="006C4E5F" w:rsidP="006C4E5F">
            <w:pPr>
              <w:ind w:left="0"/>
              <w:rPr>
                <w:lang w:val="en-US"/>
              </w:rPr>
            </w:pPr>
            <w:r w:rsidRPr="000D7D8F">
              <w:rPr>
                <w:lang w:val="en-US"/>
              </w:rPr>
              <w:t>L. 613-23-3, I 1°</w:t>
            </w:r>
          </w:p>
          <w:p w14:paraId="6300E466" w14:textId="77777777" w:rsidR="006C4E5F" w:rsidRPr="000D7D8F" w:rsidRDefault="006C4E5F" w:rsidP="006C4E5F">
            <w:pPr>
              <w:ind w:left="0"/>
              <w:rPr>
                <w:lang w:val="en-US"/>
              </w:rPr>
            </w:pPr>
          </w:p>
          <w:p w14:paraId="34470FFF" w14:textId="77777777" w:rsidR="00441D6A" w:rsidRPr="000D7D8F" w:rsidRDefault="00441D6A" w:rsidP="00441D6A">
            <w:pPr>
              <w:pStyle w:val="Style2"/>
              <w:spacing w:before="0" w:after="0"/>
              <w:rPr>
                <w:caps w:val="0"/>
                <w:color w:val="auto"/>
                <w:sz w:val="22"/>
                <w:lang w:val="en-US"/>
              </w:rPr>
            </w:pPr>
          </w:p>
          <w:p w14:paraId="4512C2D3" w14:textId="77777777" w:rsidR="00C060FB" w:rsidRPr="000D7D8F" w:rsidRDefault="00C060FB" w:rsidP="00441D6A">
            <w:pPr>
              <w:pStyle w:val="Style2"/>
              <w:spacing w:before="0" w:after="0"/>
              <w:rPr>
                <w:caps w:val="0"/>
                <w:color w:val="auto"/>
                <w:sz w:val="22"/>
                <w:lang w:val="en-US"/>
              </w:rPr>
            </w:pPr>
          </w:p>
          <w:p w14:paraId="4F33D745" w14:textId="77777777" w:rsidR="00851C23" w:rsidRPr="000D7D8F" w:rsidRDefault="00851C23" w:rsidP="006C4E5F">
            <w:pPr>
              <w:ind w:left="0"/>
              <w:rPr>
                <w:lang w:val="en-US"/>
              </w:rPr>
            </w:pPr>
          </w:p>
          <w:p w14:paraId="62F6626E" w14:textId="77777777" w:rsidR="006C4E5F" w:rsidRPr="000D7D8F" w:rsidRDefault="006C4E5F" w:rsidP="006C4E5F">
            <w:pPr>
              <w:ind w:left="0"/>
              <w:rPr>
                <w:lang w:val="en-US"/>
              </w:rPr>
            </w:pPr>
            <w:r w:rsidRPr="000D7D8F">
              <w:rPr>
                <w:lang w:val="en-US"/>
              </w:rPr>
              <w:t>L. 613-23-3, I 3°</w:t>
            </w:r>
          </w:p>
          <w:p w14:paraId="212AF8B8" w14:textId="77777777" w:rsidR="00851C23" w:rsidRPr="000D7D8F" w:rsidRDefault="00851C23" w:rsidP="006C4E5F">
            <w:pPr>
              <w:ind w:left="0"/>
              <w:rPr>
                <w:lang w:val="en-US"/>
              </w:rPr>
            </w:pPr>
          </w:p>
          <w:p w14:paraId="08946DC2" w14:textId="77777777" w:rsidR="00851C23" w:rsidRPr="000D7D8F" w:rsidRDefault="00851C23" w:rsidP="006C4E5F">
            <w:pPr>
              <w:ind w:left="0"/>
              <w:rPr>
                <w:lang w:val="en-US"/>
              </w:rPr>
            </w:pPr>
          </w:p>
          <w:p w14:paraId="414366D2" w14:textId="77777777" w:rsidR="006C4E5F" w:rsidRPr="000D7D8F" w:rsidRDefault="006C4E5F" w:rsidP="006C4E5F">
            <w:pPr>
              <w:ind w:left="0"/>
              <w:rPr>
                <w:lang w:val="en-US"/>
              </w:rPr>
            </w:pPr>
            <w:r w:rsidRPr="000D7D8F">
              <w:rPr>
                <w:lang w:val="en-US"/>
              </w:rPr>
              <w:t>L. 613-23-3, I 4°</w:t>
            </w:r>
          </w:p>
          <w:p w14:paraId="51CC5ABC" w14:textId="77777777" w:rsidR="006C4E5F" w:rsidRPr="000D7D8F" w:rsidRDefault="006C4E5F" w:rsidP="00F13B98">
            <w:pPr>
              <w:pStyle w:val="Style2"/>
              <w:spacing w:before="0"/>
              <w:rPr>
                <w:caps w:val="0"/>
                <w:color w:val="auto"/>
                <w:sz w:val="22"/>
                <w:lang w:val="en-US"/>
              </w:rPr>
            </w:pPr>
          </w:p>
          <w:p w14:paraId="27C1ACF9" w14:textId="77777777" w:rsidR="009546D2" w:rsidRDefault="009546D2" w:rsidP="00F13B98">
            <w:pPr>
              <w:pStyle w:val="Style2"/>
              <w:spacing w:before="0"/>
              <w:rPr>
                <w:caps w:val="0"/>
                <w:color w:val="auto"/>
                <w:sz w:val="22"/>
                <w:lang w:val="en-US"/>
              </w:rPr>
            </w:pPr>
          </w:p>
          <w:p w14:paraId="2FBD4210" w14:textId="77777777" w:rsidR="00C80FB1" w:rsidRDefault="00C80FB1" w:rsidP="00F13B98">
            <w:pPr>
              <w:pStyle w:val="Style2"/>
              <w:spacing w:before="0"/>
              <w:rPr>
                <w:caps w:val="0"/>
                <w:color w:val="auto"/>
                <w:sz w:val="22"/>
                <w:lang w:val="en-US"/>
              </w:rPr>
            </w:pPr>
          </w:p>
          <w:p w14:paraId="12A40D4A" w14:textId="77777777" w:rsidR="009E66BE" w:rsidRDefault="009E66BE" w:rsidP="000D7D8F">
            <w:pPr>
              <w:ind w:left="0"/>
              <w:rPr>
                <w:caps/>
                <w:lang w:val="en-US"/>
              </w:rPr>
            </w:pPr>
          </w:p>
          <w:p w14:paraId="723F7E12" w14:textId="77777777" w:rsidR="00CF4E99" w:rsidRPr="00E6417A" w:rsidRDefault="009546D2" w:rsidP="000D7D8F">
            <w:pPr>
              <w:ind w:left="0"/>
              <w:rPr>
                <w:lang w:val="en-US"/>
              </w:rPr>
            </w:pPr>
            <w:r w:rsidRPr="00E6417A">
              <w:rPr>
                <w:caps/>
                <w:lang w:val="en-US"/>
              </w:rPr>
              <w:t>L</w:t>
            </w:r>
            <w:r w:rsidRPr="00E6417A">
              <w:rPr>
                <w:lang w:val="en-US"/>
              </w:rPr>
              <w:t>. 613-23-3, II 1°</w:t>
            </w:r>
          </w:p>
          <w:p w14:paraId="4077ECCC" w14:textId="77777777" w:rsidR="009E66BE" w:rsidRPr="00E6417A" w:rsidRDefault="009E66BE" w:rsidP="000D7D8F">
            <w:pPr>
              <w:ind w:left="0"/>
              <w:rPr>
                <w:lang w:val="en-US"/>
              </w:rPr>
            </w:pPr>
          </w:p>
          <w:p w14:paraId="019C393F" w14:textId="77777777" w:rsidR="009E66BE" w:rsidRPr="00E6417A" w:rsidRDefault="009E66BE" w:rsidP="000D7D8F">
            <w:pPr>
              <w:ind w:left="0"/>
              <w:rPr>
                <w:lang w:val="en-US"/>
              </w:rPr>
            </w:pPr>
          </w:p>
          <w:p w14:paraId="614CE101" w14:textId="77777777" w:rsidR="009E66BE" w:rsidRPr="00E6417A" w:rsidRDefault="009E66BE" w:rsidP="000D7D8F">
            <w:pPr>
              <w:ind w:left="0"/>
              <w:rPr>
                <w:lang w:val="en-US"/>
              </w:rPr>
            </w:pPr>
          </w:p>
          <w:p w14:paraId="5D60C944" w14:textId="77777777" w:rsidR="009E66BE" w:rsidRPr="00E6417A" w:rsidRDefault="009E66BE" w:rsidP="000D7D8F">
            <w:pPr>
              <w:ind w:left="0"/>
              <w:rPr>
                <w:lang w:val="en-US"/>
              </w:rPr>
            </w:pPr>
          </w:p>
          <w:p w14:paraId="65161C34" w14:textId="77777777" w:rsidR="009E66BE" w:rsidRPr="00E6417A" w:rsidRDefault="009E66BE" w:rsidP="000D7D8F">
            <w:pPr>
              <w:ind w:left="0"/>
              <w:rPr>
                <w:lang w:val="en-US"/>
              </w:rPr>
            </w:pPr>
          </w:p>
          <w:p w14:paraId="1C44E350" w14:textId="77777777" w:rsidR="009E66BE" w:rsidRPr="00E6417A" w:rsidRDefault="009E66BE" w:rsidP="000D7D8F">
            <w:pPr>
              <w:ind w:left="0"/>
              <w:rPr>
                <w:lang w:val="en-US"/>
              </w:rPr>
            </w:pPr>
          </w:p>
          <w:p w14:paraId="19D14789" w14:textId="77777777" w:rsidR="009E66BE" w:rsidRPr="00E6417A" w:rsidRDefault="009E66BE" w:rsidP="000D7D8F">
            <w:pPr>
              <w:ind w:left="0"/>
              <w:rPr>
                <w:lang w:val="en-US"/>
              </w:rPr>
            </w:pPr>
          </w:p>
          <w:p w14:paraId="0CB21396" w14:textId="77777777" w:rsidR="009E66BE" w:rsidRPr="00E6417A" w:rsidRDefault="009E66BE" w:rsidP="000D7D8F">
            <w:pPr>
              <w:ind w:left="0"/>
              <w:rPr>
                <w:lang w:val="en-US"/>
              </w:rPr>
            </w:pPr>
          </w:p>
          <w:p w14:paraId="26A6198A" w14:textId="77777777" w:rsidR="009E66BE" w:rsidRPr="00E6417A" w:rsidRDefault="009E66BE" w:rsidP="000D7D8F">
            <w:pPr>
              <w:ind w:left="0"/>
              <w:rPr>
                <w:lang w:val="en-US"/>
              </w:rPr>
            </w:pPr>
          </w:p>
          <w:p w14:paraId="282316F5" w14:textId="77777777" w:rsidR="009E66BE" w:rsidRPr="00E6417A" w:rsidRDefault="009E66BE" w:rsidP="000D7D8F">
            <w:pPr>
              <w:ind w:left="0"/>
              <w:rPr>
                <w:lang w:val="en-US"/>
              </w:rPr>
            </w:pPr>
          </w:p>
          <w:p w14:paraId="65348134" w14:textId="77777777" w:rsidR="009E66BE" w:rsidRPr="00E6417A" w:rsidRDefault="009E66BE" w:rsidP="000D7D8F">
            <w:pPr>
              <w:ind w:left="0"/>
              <w:rPr>
                <w:lang w:val="en-US"/>
              </w:rPr>
            </w:pPr>
          </w:p>
          <w:p w14:paraId="2A4D9DAE" w14:textId="77777777" w:rsidR="009E66BE" w:rsidRPr="00E6417A" w:rsidRDefault="009E66BE" w:rsidP="000D7D8F">
            <w:pPr>
              <w:ind w:left="0"/>
              <w:rPr>
                <w:lang w:val="en-US"/>
              </w:rPr>
            </w:pPr>
          </w:p>
          <w:p w14:paraId="7EA6E45D" w14:textId="77777777" w:rsidR="009E66BE" w:rsidRPr="00E6417A" w:rsidRDefault="009E66BE" w:rsidP="000D7D8F">
            <w:pPr>
              <w:ind w:left="0"/>
              <w:rPr>
                <w:lang w:val="en-US"/>
              </w:rPr>
            </w:pPr>
          </w:p>
          <w:p w14:paraId="6393C0EA" w14:textId="77777777" w:rsidR="009E66BE" w:rsidRPr="00E6417A" w:rsidRDefault="009E66BE" w:rsidP="000D7D8F">
            <w:pPr>
              <w:ind w:left="0"/>
              <w:rPr>
                <w:lang w:val="en-US"/>
              </w:rPr>
            </w:pPr>
          </w:p>
          <w:p w14:paraId="365CB809" w14:textId="77777777" w:rsidR="009E66BE" w:rsidRPr="00E6417A" w:rsidRDefault="009E66BE" w:rsidP="000D7D8F">
            <w:pPr>
              <w:ind w:left="0"/>
              <w:rPr>
                <w:lang w:val="en-US"/>
              </w:rPr>
            </w:pPr>
          </w:p>
          <w:p w14:paraId="1E0D01BF" w14:textId="77777777" w:rsidR="009E66BE" w:rsidRPr="00E6417A" w:rsidRDefault="009E66BE" w:rsidP="000D7D8F">
            <w:pPr>
              <w:ind w:left="0"/>
              <w:rPr>
                <w:lang w:val="en-US"/>
              </w:rPr>
            </w:pPr>
          </w:p>
          <w:p w14:paraId="7408B302" w14:textId="77777777" w:rsidR="009E66BE" w:rsidRPr="00E6417A" w:rsidRDefault="009E66BE" w:rsidP="000D7D8F">
            <w:pPr>
              <w:ind w:left="0"/>
              <w:rPr>
                <w:lang w:val="en-US"/>
              </w:rPr>
            </w:pPr>
          </w:p>
          <w:p w14:paraId="4D2E97E0" w14:textId="2373AF91" w:rsidR="009E66BE" w:rsidRDefault="009E66BE" w:rsidP="000D7D8F">
            <w:pPr>
              <w:ind w:left="0"/>
            </w:pPr>
            <w:r>
              <w:t>Art. 5 5° et 6° de la décision n°2020-34 relative aux modalités de la procédure d’opposition</w:t>
            </w:r>
          </w:p>
          <w:p w14:paraId="0F8556ED" w14:textId="77777777" w:rsidR="009E66BE" w:rsidRDefault="009E66BE" w:rsidP="000D7D8F">
            <w:pPr>
              <w:ind w:left="0"/>
            </w:pPr>
          </w:p>
          <w:p w14:paraId="3796CCB6" w14:textId="778518D3" w:rsidR="009E66BE" w:rsidRDefault="007F11E8" w:rsidP="000D7D8F">
            <w:pPr>
              <w:ind w:left="0"/>
            </w:pPr>
            <w:r>
              <w:t>Art. 7 et 14</w:t>
            </w:r>
            <w:r w:rsidR="009E66BE">
              <w:t xml:space="preserve"> de la décision n°2018-156 relative aux modalités de dépôt</w:t>
            </w:r>
          </w:p>
          <w:p w14:paraId="308FCA6A" w14:textId="77777777" w:rsidR="009E66BE" w:rsidRDefault="009E66BE" w:rsidP="000D7D8F">
            <w:pPr>
              <w:ind w:left="0"/>
            </w:pPr>
          </w:p>
          <w:p w14:paraId="6D2946FA" w14:textId="6F1D8101" w:rsidR="007910C7" w:rsidRPr="00FF34A6" w:rsidRDefault="007910C7" w:rsidP="007910C7">
            <w:pPr>
              <w:pStyle w:val="Style2"/>
              <w:rPr>
                <w:caps w:val="0"/>
                <w:color w:val="auto"/>
                <w:sz w:val="22"/>
              </w:rPr>
            </w:pPr>
          </w:p>
          <w:p w14:paraId="22533FB0" w14:textId="77777777" w:rsidR="00ED53E7" w:rsidRPr="00FF34A6" w:rsidRDefault="00ED53E7" w:rsidP="00CF4E99">
            <w:pPr>
              <w:pStyle w:val="Style2"/>
              <w:rPr>
                <w:caps w:val="0"/>
                <w:color w:val="auto"/>
                <w:sz w:val="22"/>
              </w:rPr>
            </w:pPr>
          </w:p>
          <w:p w14:paraId="6EBF00E7" w14:textId="77777777" w:rsidR="00ED53E7" w:rsidRPr="00FF34A6" w:rsidRDefault="00ED53E7" w:rsidP="00CF4E99">
            <w:pPr>
              <w:pStyle w:val="Style2"/>
              <w:rPr>
                <w:caps w:val="0"/>
                <w:color w:val="auto"/>
                <w:sz w:val="22"/>
              </w:rPr>
            </w:pPr>
          </w:p>
          <w:p w14:paraId="30928013" w14:textId="77777777" w:rsidR="00ED53E7" w:rsidRPr="00FF34A6" w:rsidRDefault="00ED53E7" w:rsidP="00CF4E99">
            <w:pPr>
              <w:pStyle w:val="Style2"/>
              <w:rPr>
                <w:caps w:val="0"/>
                <w:color w:val="auto"/>
                <w:sz w:val="22"/>
              </w:rPr>
            </w:pPr>
          </w:p>
          <w:p w14:paraId="7F4830F1" w14:textId="77777777" w:rsidR="00ED53E7" w:rsidRPr="00FF34A6" w:rsidRDefault="00ED53E7" w:rsidP="00CF4E99">
            <w:pPr>
              <w:pStyle w:val="Style2"/>
              <w:rPr>
                <w:caps w:val="0"/>
                <w:color w:val="auto"/>
                <w:sz w:val="22"/>
              </w:rPr>
            </w:pPr>
          </w:p>
          <w:p w14:paraId="0F8A77CD" w14:textId="77777777" w:rsidR="00ED53E7" w:rsidRPr="00FF34A6" w:rsidRDefault="00ED53E7" w:rsidP="00CF4E99">
            <w:pPr>
              <w:pStyle w:val="Style2"/>
              <w:rPr>
                <w:caps w:val="0"/>
                <w:color w:val="auto"/>
                <w:sz w:val="22"/>
              </w:rPr>
            </w:pPr>
          </w:p>
          <w:p w14:paraId="4E22BCD4" w14:textId="77777777" w:rsidR="00ED53E7" w:rsidRPr="00FF34A6" w:rsidRDefault="00ED53E7" w:rsidP="00CF4E99">
            <w:pPr>
              <w:pStyle w:val="Style2"/>
              <w:rPr>
                <w:caps w:val="0"/>
                <w:color w:val="auto"/>
                <w:sz w:val="22"/>
              </w:rPr>
            </w:pPr>
          </w:p>
          <w:p w14:paraId="25B2E430" w14:textId="77777777" w:rsidR="00ED53E7" w:rsidRPr="00FF34A6" w:rsidRDefault="00ED53E7" w:rsidP="00CF4E99">
            <w:pPr>
              <w:pStyle w:val="Style2"/>
              <w:rPr>
                <w:caps w:val="0"/>
                <w:color w:val="auto"/>
                <w:sz w:val="22"/>
              </w:rPr>
            </w:pPr>
          </w:p>
          <w:p w14:paraId="5AE8D0BD" w14:textId="77777777" w:rsidR="00ED53E7" w:rsidRPr="00FF34A6" w:rsidRDefault="00ED53E7" w:rsidP="00CF4E99">
            <w:pPr>
              <w:pStyle w:val="Style2"/>
              <w:rPr>
                <w:caps w:val="0"/>
                <w:color w:val="auto"/>
                <w:sz w:val="22"/>
              </w:rPr>
            </w:pPr>
          </w:p>
          <w:p w14:paraId="34A09B3A" w14:textId="77777777" w:rsidR="004C7F8D" w:rsidRDefault="004C7F8D" w:rsidP="00CF4E99">
            <w:pPr>
              <w:ind w:left="0"/>
            </w:pPr>
          </w:p>
          <w:p w14:paraId="28C1E7A6" w14:textId="77777777" w:rsidR="009E66BE" w:rsidRDefault="009E66BE" w:rsidP="00CF4E99">
            <w:pPr>
              <w:ind w:left="0"/>
            </w:pPr>
          </w:p>
          <w:p w14:paraId="31E093C3" w14:textId="77777777" w:rsidR="009E66BE" w:rsidRDefault="009E66BE" w:rsidP="00CF4E99">
            <w:pPr>
              <w:ind w:left="0"/>
            </w:pPr>
          </w:p>
          <w:p w14:paraId="2CEBAE48" w14:textId="77777777" w:rsidR="009E66BE" w:rsidRDefault="009E66BE" w:rsidP="00CF4E99">
            <w:pPr>
              <w:ind w:left="0"/>
            </w:pPr>
          </w:p>
          <w:p w14:paraId="6889D74C" w14:textId="77777777" w:rsidR="009E66BE" w:rsidRDefault="009E66BE" w:rsidP="00CF4E99">
            <w:pPr>
              <w:ind w:left="0"/>
            </w:pPr>
          </w:p>
          <w:p w14:paraId="58ED914A" w14:textId="77777777" w:rsidR="009E66BE" w:rsidRDefault="009E66BE" w:rsidP="00CF4E99">
            <w:pPr>
              <w:ind w:left="0"/>
            </w:pPr>
          </w:p>
          <w:p w14:paraId="14FA3296" w14:textId="77777777" w:rsidR="00427B28" w:rsidRDefault="00427B28" w:rsidP="00CF4E99">
            <w:pPr>
              <w:ind w:left="0"/>
            </w:pPr>
          </w:p>
          <w:p w14:paraId="5D735E2F" w14:textId="77777777" w:rsidR="00427B28" w:rsidRDefault="00427B28" w:rsidP="00CF4E99">
            <w:pPr>
              <w:ind w:left="0"/>
            </w:pPr>
          </w:p>
          <w:p w14:paraId="5BE41D34" w14:textId="77777777" w:rsidR="00CF4E99" w:rsidRPr="00B7210C" w:rsidRDefault="00CF4E99" w:rsidP="00CF4E99">
            <w:pPr>
              <w:ind w:left="0"/>
            </w:pPr>
            <w:r w:rsidRPr="00B7210C">
              <w:t>R. 613-44-1</w:t>
            </w:r>
          </w:p>
          <w:p w14:paraId="59413F69" w14:textId="77777777" w:rsidR="00CF4E99" w:rsidRPr="00B7210C" w:rsidRDefault="00CF4E99" w:rsidP="00CF4E99">
            <w:pPr>
              <w:ind w:left="0"/>
            </w:pPr>
          </w:p>
          <w:p w14:paraId="372A9216" w14:textId="77777777" w:rsidR="00CF4E99" w:rsidRDefault="00CF4E99" w:rsidP="00CF4E99">
            <w:pPr>
              <w:ind w:left="0"/>
            </w:pPr>
          </w:p>
          <w:p w14:paraId="59908603" w14:textId="77777777" w:rsidR="009A1472" w:rsidRDefault="009A1472" w:rsidP="00CF4E99">
            <w:pPr>
              <w:ind w:left="0"/>
            </w:pPr>
          </w:p>
          <w:p w14:paraId="1871FD1B" w14:textId="77777777" w:rsidR="009A1472" w:rsidRPr="00B7210C" w:rsidRDefault="009A1472" w:rsidP="00CF4E99">
            <w:pPr>
              <w:ind w:left="0"/>
            </w:pPr>
          </w:p>
          <w:p w14:paraId="773321E4" w14:textId="77777777" w:rsidR="009546D2" w:rsidRPr="00B7210C" w:rsidRDefault="009546D2" w:rsidP="00CF4E99">
            <w:pPr>
              <w:ind w:left="0"/>
            </w:pPr>
          </w:p>
          <w:p w14:paraId="71176C72" w14:textId="77777777" w:rsidR="00CF4E99" w:rsidRPr="00B7210C" w:rsidRDefault="00CF4E99" w:rsidP="00CF4E99">
            <w:pPr>
              <w:ind w:left="0"/>
            </w:pPr>
          </w:p>
          <w:p w14:paraId="2AA84D1F" w14:textId="77777777" w:rsidR="00CF4E99" w:rsidRPr="00B7210C" w:rsidRDefault="00CF4E99" w:rsidP="00CF4E99">
            <w:pPr>
              <w:ind w:left="0"/>
            </w:pPr>
          </w:p>
          <w:p w14:paraId="15A373E8" w14:textId="77777777" w:rsidR="00CF4E99" w:rsidRDefault="00CF4E99" w:rsidP="00CF4E99">
            <w:pPr>
              <w:ind w:left="0"/>
            </w:pPr>
          </w:p>
          <w:p w14:paraId="7C293809" w14:textId="77777777" w:rsidR="006D599B" w:rsidRDefault="006D599B" w:rsidP="00CF4E99">
            <w:pPr>
              <w:ind w:left="0"/>
            </w:pPr>
          </w:p>
          <w:p w14:paraId="5732A5ED" w14:textId="77777777" w:rsidR="00CF4E99" w:rsidRPr="000D7D8F" w:rsidRDefault="00CF4E99" w:rsidP="00CF4E99">
            <w:pPr>
              <w:ind w:left="0"/>
            </w:pPr>
            <w:r w:rsidRPr="000D7D8F">
              <w:t>R. 613-44-6</w:t>
            </w:r>
          </w:p>
          <w:p w14:paraId="4D146617" w14:textId="77777777" w:rsidR="00CF4E99" w:rsidRPr="000D7D8F" w:rsidRDefault="00CF4E99" w:rsidP="00CF4E99">
            <w:pPr>
              <w:ind w:left="0"/>
            </w:pPr>
          </w:p>
          <w:p w14:paraId="229D56E6" w14:textId="77777777" w:rsidR="00CF4E99" w:rsidRPr="000D7D8F" w:rsidRDefault="00CF4E99" w:rsidP="00CF4E99">
            <w:pPr>
              <w:ind w:left="0"/>
            </w:pPr>
          </w:p>
          <w:p w14:paraId="091B8788" w14:textId="77777777" w:rsidR="00CF4E99" w:rsidRPr="000D7D8F" w:rsidRDefault="00CF4E99" w:rsidP="00CF4E99">
            <w:pPr>
              <w:ind w:left="0"/>
            </w:pPr>
          </w:p>
          <w:p w14:paraId="002B14F2" w14:textId="77777777" w:rsidR="00CF4E99" w:rsidRDefault="00CF4E99" w:rsidP="00CF4E99">
            <w:pPr>
              <w:ind w:left="0"/>
            </w:pPr>
          </w:p>
          <w:p w14:paraId="1C72A999" w14:textId="77777777" w:rsidR="00725964" w:rsidRDefault="00725964" w:rsidP="00CF4E99">
            <w:pPr>
              <w:ind w:left="0"/>
            </w:pPr>
          </w:p>
          <w:p w14:paraId="75E118DD" w14:textId="77777777" w:rsidR="00725964" w:rsidRDefault="00725964" w:rsidP="00CF4E99">
            <w:pPr>
              <w:ind w:left="0"/>
            </w:pPr>
          </w:p>
          <w:p w14:paraId="5783BEA9" w14:textId="77777777" w:rsidR="00725964" w:rsidRDefault="00725964" w:rsidP="00CF4E99">
            <w:pPr>
              <w:ind w:left="0"/>
            </w:pPr>
          </w:p>
          <w:p w14:paraId="74363448" w14:textId="77777777" w:rsidR="00725964" w:rsidRDefault="00725964" w:rsidP="00CF4E99">
            <w:pPr>
              <w:ind w:left="0"/>
            </w:pPr>
          </w:p>
          <w:p w14:paraId="5E8094A8" w14:textId="77777777" w:rsidR="00725964" w:rsidRDefault="00725964" w:rsidP="00CF4E99">
            <w:pPr>
              <w:ind w:left="0"/>
            </w:pPr>
          </w:p>
          <w:p w14:paraId="31D79441" w14:textId="77777777" w:rsidR="001342C5" w:rsidRPr="00B7210C" w:rsidRDefault="001342C5" w:rsidP="001342C5">
            <w:pPr>
              <w:ind w:left="0"/>
            </w:pPr>
            <w:r w:rsidRPr="00B7210C">
              <w:t>R. 613-44-7</w:t>
            </w:r>
          </w:p>
          <w:p w14:paraId="0FCF45A9" w14:textId="77777777" w:rsidR="00CF4E99" w:rsidRPr="000D7D8F" w:rsidRDefault="00CF4E99" w:rsidP="00CF4E99">
            <w:pPr>
              <w:ind w:left="0"/>
            </w:pPr>
          </w:p>
          <w:p w14:paraId="1DB00B49" w14:textId="77777777" w:rsidR="00CF4E99" w:rsidRPr="000D7D8F" w:rsidRDefault="00CF4E99" w:rsidP="00CF4E99">
            <w:pPr>
              <w:ind w:left="0"/>
            </w:pPr>
          </w:p>
          <w:p w14:paraId="05ADBBC8" w14:textId="77777777" w:rsidR="00476B67" w:rsidRPr="000D7D8F" w:rsidRDefault="00476B67" w:rsidP="00CF4E99">
            <w:pPr>
              <w:ind w:left="0"/>
            </w:pPr>
          </w:p>
          <w:p w14:paraId="15228C4E" w14:textId="77777777" w:rsidR="00AD113D" w:rsidRDefault="00AD113D" w:rsidP="00CF4E99">
            <w:pPr>
              <w:ind w:left="0"/>
            </w:pPr>
          </w:p>
          <w:p w14:paraId="2BCEEBE4" w14:textId="77777777" w:rsidR="00A4094E" w:rsidRDefault="00A4094E" w:rsidP="00CF4E99">
            <w:pPr>
              <w:ind w:left="0"/>
            </w:pPr>
          </w:p>
          <w:p w14:paraId="3C3C56C8" w14:textId="77777777" w:rsidR="00A4094E" w:rsidRDefault="00A4094E" w:rsidP="00CF4E99">
            <w:pPr>
              <w:ind w:left="0"/>
            </w:pPr>
          </w:p>
          <w:p w14:paraId="71DA0A89" w14:textId="77777777" w:rsidR="00A4094E" w:rsidRDefault="00A4094E" w:rsidP="00CF4E99">
            <w:pPr>
              <w:ind w:left="0"/>
            </w:pPr>
          </w:p>
          <w:p w14:paraId="54D3240D" w14:textId="77777777" w:rsidR="00A4094E" w:rsidRDefault="00A4094E" w:rsidP="00CF4E99">
            <w:pPr>
              <w:ind w:left="0"/>
            </w:pPr>
          </w:p>
          <w:p w14:paraId="431AF159" w14:textId="77777777" w:rsidR="00A4094E" w:rsidRDefault="00A4094E" w:rsidP="00CF4E99">
            <w:pPr>
              <w:ind w:left="0"/>
            </w:pPr>
          </w:p>
          <w:p w14:paraId="7BA9A903" w14:textId="77777777" w:rsidR="00A4094E" w:rsidRDefault="00A4094E" w:rsidP="00CF4E99">
            <w:pPr>
              <w:ind w:left="0"/>
            </w:pPr>
          </w:p>
          <w:p w14:paraId="36C5D572" w14:textId="77777777" w:rsidR="00A4094E" w:rsidRDefault="00A4094E" w:rsidP="00CF4E99">
            <w:pPr>
              <w:ind w:left="0"/>
            </w:pPr>
          </w:p>
          <w:p w14:paraId="5E9A4BE8" w14:textId="77777777" w:rsidR="00A4094E" w:rsidRDefault="00A4094E" w:rsidP="00CF4E99">
            <w:pPr>
              <w:ind w:left="0"/>
            </w:pPr>
          </w:p>
          <w:p w14:paraId="605EE6C9" w14:textId="77777777" w:rsidR="00A4094E" w:rsidRDefault="00A4094E" w:rsidP="00CF4E99">
            <w:pPr>
              <w:ind w:left="0"/>
            </w:pPr>
          </w:p>
          <w:p w14:paraId="33C88F40" w14:textId="77777777" w:rsidR="00A4094E" w:rsidRDefault="00A4094E" w:rsidP="00CF4E99">
            <w:pPr>
              <w:ind w:left="0"/>
            </w:pPr>
          </w:p>
          <w:p w14:paraId="302C691C" w14:textId="77777777" w:rsidR="00A4094E" w:rsidRDefault="00A4094E" w:rsidP="00CF4E99">
            <w:pPr>
              <w:ind w:left="0"/>
            </w:pPr>
          </w:p>
          <w:p w14:paraId="32C92F5D" w14:textId="77777777" w:rsidR="00A4094E" w:rsidRDefault="00A4094E" w:rsidP="00CF4E99">
            <w:pPr>
              <w:ind w:left="0"/>
            </w:pPr>
          </w:p>
          <w:p w14:paraId="6B2AD49B" w14:textId="77777777" w:rsidR="00A4094E" w:rsidRDefault="00A4094E" w:rsidP="00CF4E99">
            <w:pPr>
              <w:ind w:left="0"/>
            </w:pPr>
          </w:p>
          <w:p w14:paraId="652B25A2" w14:textId="77777777" w:rsidR="00A4094E" w:rsidRDefault="00A4094E" w:rsidP="00CF4E99">
            <w:pPr>
              <w:ind w:left="0"/>
            </w:pPr>
          </w:p>
          <w:p w14:paraId="29B50930" w14:textId="77777777" w:rsidR="00C70D41" w:rsidRDefault="00C70D41" w:rsidP="00CF4E99">
            <w:pPr>
              <w:ind w:left="0"/>
            </w:pPr>
          </w:p>
          <w:p w14:paraId="434FA446" w14:textId="77777777" w:rsidR="00A4094E" w:rsidRDefault="00A4094E" w:rsidP="00CF4E99">
            <w:pPr>
              <w:ind w:left="0"/>
            </w:pPr>
          </w:p>
          <w:p w14:paraId="247FDC32" w14:textId="35CA022B" w:rsidR="00334E78" w:rsidRPr="00A4094E" w:rsidRDefault="00083B1D" w:rsidP="00CF4E99">
            <w:pPr>
              <w:ind w:left="0"/>
            </w:pPr>
            <w:r w:rsidRPr="00A4094E">
              <w:t>R. 613-44-</w:t>
            </w:r>
            <w:r w:rsidR="004A2951">
              <w:t>1</w:t>
            </w:r>
          </w:p>
          <w:p w14:paraId="582F2F19" w14:textId="77777777" w:rsidR="00334E78" w:rsidRDefault="00334E78" w:rsidP="00CF4E99">
            <w:pPr>
              <w:ind w:left="0"/>
            </w:pPr>
          </w:p>
          <w:p w14:paraId="226E8E84" w14:textId="77777777" w:rsidR="006966F5" w:rsidRDefault="006966F5" w:rsidP="00CF4E99">
            <w:pPr>
              <w:ind w:left="0"/>
            </w:pPr>
          </w:p>
          <w:p w14:paraId="065E297C" w14:textId="77777777" w:rsidR="006966F5" w:rsidRDefault="006966F5" w:rsidP="00CF4E99">
            <w:pPr>
              <w:ind w:left="0"/>
            </w:pPr>
          </w:p>
          <w:p w14:paraId="0EF3AA28" w14:textId="77777777" w:rsidR="008378D3" w:rsidRPr="00A4094E" w:rsidRDefault="008378D3" w:rsidP="00CF4E99">
            <w:pPr>
              <w:ind w:left="0"/>
            </w:pPr>
          </w:p>
          <w:p w14:paraId="7EB267C1" w14:textId="125740A8" w:rsidR="00334E78" w:rsidRPr="00A4094E" w:rsidRDefault="00A35F93" w:rsidP="00CF4E99">
            <w:pPr>
              <w:ind w:left="0"/>
            </w:pPr>
            <w:r>
              <w:t>Art.</w:t>
            </w:r>
            <w:r w:rsidR="00A4094E">
              <w:t xml:space="preserve"> 7</w:t>
            </w:r>
            <w:r w:rsidR="00A4094E" w:rsidRPr="000D7D8F">
              <w:t xml:space="preserve"> de la décision n° </w:t>
            </w:r>
            <w:r w:rsidR="00A4094E">
              <w:t>2020-34</w:t>
            </w:r>
            <w:r w:rsidR="00A4094E" w:rsidRPr="000D7D8F">
              <w:t xml:space="preserve"> </w:t>
            </w:r>
            <w:r>
              <w:t xml:space="preserve"> </w:t>
            </w:r>
            <w:r w:rsidRPr="00A35F93">
              <w:t>relative aux modalités de la procédure d’opposition</w:t>
            </w:r>
          </w:p>
          <w:p w14:paraId="1D4344F6" w14:textId="77777777" w:rsidR="00334E78" w:rsidRPr="00A4094E" w:rsidRDefault="00334E78" w:rsidP="00CF4E99">
            <w:pPr>
              <w:ind w:left="0"/>
            </w:pPr>
          </w:p>
          <w:p w14:paraId="38B94FEF" w14:textId="77777777" w:rsidR="00334E78" w:rsidRPr="00A4094E" w:rsidRDefault="00334E78" w:rsidP="00CF4E99">
            <w:pPr>
              <w:ind w:left="0"/>
            </w:pPr>
          </w:p>
          <w:p w14:paraId="383C5100" w14:textId="77777777" w:rsidR="00496928" w:rsidRPr="00A4094E" w:rsidRDefault="00496928" w:rsidP="00CF4E99">
            <w:pPr>
              <w:ind w:left="0"/>
            </w:pPr>
          </w:p>
          <w:p w14:paraId="7CFC4A48" w14:textId="77777777" w:rsidR="00334E78" w:rsidRPr="00A4094E" w:rsidRDefault="00334E78" w:rsidP="00CF4E99">
            <w:pPr>
              <w:ind w:left="0"/>
            </w:pPr>
          </w:p>
          <w:p w14:paraId="75BAB1D3" w14:textId="3C2E5C59" w:rsidR="00334E78" w:rsidRPr="00A4094E" w:rsidRDefault="00334E78" w:rsidP="00CF4E99">
            <w:pPr>
              <w:ind w:left="0"/>
            </w:pPr>
          </w:p>
          <w:p w14:paraId="599998B9" w14:textId="5B1BE174" w:rsidR="00B54019" w:rsidRPr="00A4094E" w:rsidRDefault="00B54019" w:rsidP="00CF4E99">
            <w:pPr>
              <w:ind w:left="0"/>
            </w:pPr>
          </w:p>
          <w:p w14:paraId="57A517A0" w14:textId="47B076F6" w:rsidR="00B54019" w:rsidRDefault="00B54019" w:rsidP="00CF4E99">
            <w:pPr>
              <w:ind w:left="0"/>
            </w:pPr>
          </w:p>
          <w:p w14:paraId="2B7389D0" w14:textId="77777777" w:rsidR="009504A0" w:rsidRDefault="009504A0" w:rsidP="00CF4E99">
            <w:pPr>
              <w:ind w:left="0"/>
            </w:pPr>
          </w:p>
          <w:p w14:paraId="0A7ACD07" w14:textId="77777777" w:rsidR="009504A0" w:rsidRDefault="009504A0" w:rsidP="00CF4E99">
            <w:pPr>
              <w:ind w:left="0"/>
            </w:pPr>
          </w:p>
          <w:p w14:paraId="24183E91" w14:textId="77777777" w:rsidR="009504A0" w:rsidRDefault="009504A0" w:rsidP="00CF4E99">
            <w:pPr>
              <w:ind w:left="0"/>
            </w:pPr>
          </w:p>
          <w:p w14:paraId="5124FCEB" w14:textId="77777777" w:rsidR="009504A0" w:rsidRDefault="009504A0" w:rsidP="00CF4E99">
            <w:pPr>
              <w:ind w:left="0"/>
            </w:pPr>
          </w:p>
          <w:p w14:paraId="13079EB6" w14:textId="77777777" w:rsidR="009504A0" w:rsidRDefault="009504A0" w:rsidP="00CF4E99">
            <w:pPr>
              <w:ind w:left="0"/>
            </w:pPr>
          </w:p>
          <w:p w14:paraId="20652901" w14:textId="77777777" w:rsidR="001C5BB1" w:rsidRDefault="001C5BB1" w:rsidP="00CF4E99">
            <w:pPr>
              <w:ind w:left="0"/>
            </w:pPr>
          </w:p>
          <w:p w14:paraId="63E2BFE3" w14:textId="77777777" w:rsidR="001C5BB1" w:rsidRDefault="001C5BB1" w:rsidP="00CF4E99">
            <w:pPr>
              <w:ind w:left="0"/>
            </w:pPr>
          </w:p>
          <w:p w14:paraId="2593FAFB" w14:textId="77777777" w:rsidR="00CD01FA" w:rsidRDefault="00CD01FA" w:rsidP="00CF4E99">
            <w:pPr>
              <w:ind w:left="0"/>
            </w:pPr>
          </w:p>
          <w:p w14:paraId="391032D8" w14:textId="77777777" w:rsidR="00CD01FA" w:rsidRDefault="00CD01FA" w:rsidP="00CF4E99">
            <w:pPr>
              <w:ind w:left="0"/>
            </w:pPr>
          </w:p>
          <w:p w14:paraId="3D7B6322" w14:textId="77777777" w:rsidR="00CD01FA" w:rsidRDefault="00CD01FA" w:rsidP="00CF4E99">
            <w:pPr>
              <w:ind w:left="0"/>
            </w:pPr>
          </w:p>
          <w:p w14:paraId="43AF5BB2" w14:textId="119532BB" w:rsidR="00B54019" w:rsidRPr="00A4094E" w:rsidRDefault="00AD24DC" w:rsidP="00CF4E99">
            <w:pPr>
              <w:ind w:left="0"/>
            </w:pPr>
            <w:r>
              <w:t>Art.</w:t>
            </w:r>
            <w:r w:rsidR="00A4094E">
              <w:t xml:space="preserve"> 6</w:t>
            </w:r>
            <w:r w:rsidR="00A4094E" w:rsidRPr="000D7D8F">
              <w:t xml:space="preserve"> de la décision n° </w:t>
            </w:r>
            <w:r w:rsidR="00A4094E">
              <w:t>2020-34</w:t>
            </w:r>
            <w:r w:rsidR="00A4094E" w:rsidRPr="000D7D8F">
              <w:t xml:space="preserve"> </w:t>
            </w:r>
            <w:r>
              <w:t xml:space="preserve"> </w:t>
            </w:r>
            <w:r w:rsidRPr="00AD24DC">
              <w:t>relative aux modalités de la procédure d’opposition</w:t>
            </w:r>
          </w:p>
          <w:p w14:paraId="79171F12" w14:textId="3FE4E993" w:rsidR="00B54019" w:rsidRPr="00A4094E" w:rsidRDefault="00B54019" w:rsidP="00CF4E99">
            <w:pPr>
              <w:ind w:left="0"/>
            </w:pPr>
          </w:p>
          <w:p w14:paraId="4BE18771" w14:textId="2B3C4793" w:rsidR="00B54019" w:rsidRPr="00A4094E" w:rsidRDefault="00B54019" w:rsidP="00CF4E99">
            <w:pPr>
              <w:ind w:left="0"/>
            </w:pPr>
          </w:p>
          <w:p w14:paraId="42929EC1" w14:textId="796F5BDB" w:rsidR="00B54019" w:rsidRPr="00A4094E" w:rsidRDefault="00B54019" w:rsidP="00CF4E99">
            <w:pPr>
              <w:ind w:left="0"/>
            </w:pPr>
          </w:p>
          <w:p w14:paraId="212E2CC3" w14:textId="77777777" w:rsidR="00C70D41" w:rsidRPr="0008685B" w:rsidRDefault="00C70D41" w:rsidP="00CF4E99">
            <w:pPr>
              <w:ind w:left="0"/>
            </w:pPr>
          </w:p>
          <w:p w14:paraId="4A143812" w14:textId="77777777" w:rsidR="006F4C99" w:rsidRPr="008F164D" w:rsidRDefault="00BC4D90" w:rsidP="00CF4E99">
            <w:pPr>
              <w:ind w:left="0"/>
              <w:rPr>
                <w:lang w:val="en-US"/>
              </w:rPr>
            </w:pPr>
            <w:r w:rsidRPr="008F164D">
              <w:rPr>
                <w:lang w:val="en-US"/>
              </w:rPr>
              <w:t>R. 613-44-10</w:t>
            </w:r>
          </w:p>
          <w:p w14:paraId="2FD76717" w14:textId="77777777" w:rsidR="00A10F1F" w:rsidRDefault="00A10F1F" w:rsidP="00C334F3">
            <w:pPr>
              <w:ind w:left="0"/>
              <w:rPr>
                <w:lang w:val="en-US"/>
              </w:rPr>
            </w:pPr>
          </w:p>
          <w:p w14:paraId="04B7DDCA" w14:textId="495F02C3" w:rsidR="00C334F3" w:rsidRDefault="00A10F1F" w:rsidP="00C334F3">
            <w:pPr>
              <w:ind w:left="0"/>
              <w:rPr>
                <w:lang w:val="en-US"/>
              </w:rPr>
            </w:pPr>
            <w:r>
              <w:rPr>
                <w:lang w:val="en-US"/>
              </w:rPr>
              <w:t>R. 613-44-10</w:t>
            </w:r>
            <w:r w:rsidR="00C334F3" w:rsidRPr="008F164D">
              <w:rPr>
                <w:lang w:val="en-US"/>
              </w:rPr>
              <w:t>al4</w:t>
            </w:r>
          </w:p>
          <w:p w14:paraId="1E40D429" w14:textId="0A0E706A" w:rsidR="00A10F1F" w:rsidRPr="008F164D" w:rsidRDefault="00A10F1F" w:rsidP="00C334F3">
            <w:pPr>
              <w:ind w:left="0"/>
              <w:rPr>
                <w:lang w:val="en-US"/>
              </w:rPr>
            </w:pPr>
            <w:r>
              <w:rPr>
                <w:lang w:val="en-US"/>
              </w:rPr>
              <w:t>R. 613-44-11al4</w:t>
            </w:r>
          </w:p>
          <w:p w14:paraId="4A25B860" w14:textId="77777777" w:rsidR="00A10F1F" w:rsidRDefault="00A10F1F" w:rsidP="00CF4E99">
            <w:pPr>
              <w:ind w:left="0"/>
              <w:rPr>
                <w:lang w:val="en-US"/>
              </w:rPr>
            </w:pPr>
          </w:p>
          <w:p w14:paraId="241F0D60" w14:textId="77777777" w:rsidR="00A10F1F" w:rsidRDefault="00A10F1F" w:rsidP="00CF4E99">
            <w:pPr>
              <w:ind w:left="0"/>
              <w:rPr>
                <w:lang w:val="en-US"/>
              </w:rPr>
            </w:pPr>
          </w:p>
          <w:p w14:paraId="2E9A1821" w14:textId="77777777" w:rsidR="00693712" w:rsidRPr="008F164D" w:rsidRDefault="00693712" w:rsidP="00CF4E99">
            <w:pPr>
              <w:ind w:left="0"/>
              <w:rPr>
                <w:lang w:val="en-US"/>
              </w:rPr>
            </w:pPr>
            <w:r w:rsidRPr="008F164D">
              <w:rPr>
                <w:lang w:val="en-US"/>
              </w:rPr>
              <w:t>R. 613-44-1</w:t>
            </w:r>
            <w:r w:rsidR="00924EDA" w:rsidRPr="008F164D">
              <w:rPr>
                <w:lang w:val="en-US"/>
              </w:rPr>
              <w:t>0, 1°</w:t>
            </w:r>
          </w:p>
          <w:p w14:paraId="689C6721" w14:textId="77777777" w:rsidR="00334E78" w:rsidRPr="008F164D" w:rsidRDefault="00334E78" w:rsidP="00CF4E99">
            <w:pPr>
              <w:ind w:left="0"/>
              <w:rPr>
                <w:lang w:val="en-US"/>
              </w:rPr>
            </w:pPr>
          </w:p>
          <w:p w14:paraId="532D3F38" w14:textId="77777777" w:rsidR="00334E78" w:rsidRPr="008F164D" w:rsidRDefault="00334E78" w:rsidP="00CF4E99">
            <w:pPr>
              <w:ind w:left="0"/>
              <w:rPr>
                <w:lang w:val="en-US"/>
              </w:rPr>
            </w:pPr>
          </w:p>
          <w:p w14:paraId="1D8849E7" w14:textId="77777777" w:rsidR="00D07998" w:rsidRDefault="00D07998" w:rsidP="00DA31D9">
            <w:pPr>
              <w:ind w:left="0"/>
              <w:rPr>
                <w:lang w:val="en-US"/>
              </w:rPr>
            </w:pPr>
          </w:p>
          <w:p w14:paraId="4815A91C" w14:textId="77777777" w:rsidR="00DA31D9" w:rsidRPr="008F164D" w:rsidRDefault="00DA31D9" w:rsidP="00DA31D9">
            <w:pPr>
              <w:ind w:left="0"/>
              <w:rPr>
                <w:lang w:val="en-US"/>
              </w:rPr>
            </w:pPr>
            <w:r w:rsidRPr="008F164D">
              <w:rPr>
                <w:lang w:val="en-US"/>
              </w:rPr>
              <w:t>R. 613-44-11al1</w:t>
            </w:r>
          </w:p>
          <w:p w14:paraId="02056F71" w14:textId="77777777" w:rsidR="00DA31D9" w:rsidRPr="008F164D" w:rsidRDefault="00DA31D9" w:rsidP="00CF4E99">
            <w:pPr>
              <w:ind w:left="0"/>
              <w:rPr>
                <w:lang w:val="en-US"/>
              </w:rPr>
            </w:pPr>
          </w:p>
          <w:p w14:paraId="2590F47B" w14:textId="77777777" w:rsidR="00334E78" w:rsidRPr="008F164D" w:rsidRDefault="00334E78" w:rsidP="00CF4E99">
            <w:pPr>
              <w:ind w:left="0"/>
              <w:rPr>
                <w:lang w:val="en-US"/>
              </w:rPr>
            </w:pPr>
          </w:p>
          <w:p w14:paraId="44FFCF87" w14:textId="77777777" w:rsidR="00334E78" w:rsidRPr="008F164D" w:rsidRDefault="00334E78" w:rsidP="00CF4E99">
            <w:pPr>
              <w:ind w:left="0"/>
              <w:rPr>
                <w:lang w:val="en-US"/>
              </w:rPr>
            </w:pPr>
          </w:p>
          <w:p w14:paraId="24C94B68" w14:textId="77777777" w:rsidR="00334E78" w:rsidRPr="008F164D" w:rsidRDefault="00334E78" w:rsidP="00CF4E99">
            <w:pPr>
              <w:ind w:left="0"/>
              <w:rPr>
                <w:lang w:val="en-US"/>
              </w:rPr>
            </w:pPr>
          </w:p>
          <w:p w14:paraId="32666464" w14:textId="77777777" w:rsidR="001C5BB1" w:rsidRDefault="001C5BB1" w:rsidP="00B06555">
            <w:pPr>
              <w:ind w:left="0"/>
              <w:rPr>
                <w:lang w:val="en-US"/>
              </w:rPr>
            </w:pPr>
          </w:p>
          <w:p w14:paraId="1D262ED1" w14:textId="77777777" w:rsidR="001C5BB1" w:rsidRDefault="001C5BB1" w:rsidP="00B06555">
            <w:pPr>
              <w:ind w:left="0"/>
              <w:rPr>
                <w:lang w:val="en-US"/>
              </w:rPr>
            </w:pPr>
          </w:p>
          <w:p w14:paraId="323279B3" w14:textId="77777777" w:rsidR="00B06555" w:rsidRPr="008F164D" w:rsidRDefault="00B06555" w:rsidP="00B06555">
            <w:pPr>
              <w:ind w:left="0"/>
              <w:rPr>
                <w:lang w:val="en-US"/>
              </w:rPr>
            </w:pPr>
            <w:r w:rsidRPr="008F164D">
              <w:rPr>
                <w:lang w:val="en-US"/>
              </w:rPr>
              <w:t>R. 613-44-10, 1°</w:t>
            </w:r>
          </w:p>
          <w:p w14:paraId="7D899D44" w14:textId="77777777" w:rsidR="00B06555" w:rsidRDefault="00B06555" w:rsidP="00CF4E99">
            <w:pPr>
              <w:ind w:left="0"/>
              <w:rPr>
                <w:lang w:val="en-US"/>
              </w:rPr>
            </w:pPr>
          </w:p>
          <w:p w14:paraId="236343F3" w14:textId="77777777" w:rsidR="00B06555" w:rsidRDefault="00B06555" w:rsidP="00CF4E99">
            <w:pPr>
              <w:ind w:left="0"/>
              <w:rPr>
                <w:lang w:val="en-US"/>
              </w:rPr>
            </w:pPr>
          </w:p>
          <w:p w14:paraId="38B8D2D1" w14:textId="77777777" w:rsidR="00B06555" w:rsidRDefault="00B06555" w:rsidP="00CF4E99">
            <w:pPr>
              <w:ind w:left="0"/>
              <w:rPr>
                <w:lang w:val="en-US"/>
              </w:rPr>
            </w:pPr>
          </w:p>
          <w:p w14:paraId="257C723F" w14:textId="77777777" w:rsidR="00B06555" w:rsidRDefault="00B06555" w:rsidP="00CF4E99">
            <w:pPr>
              <w:ind w:left="0"/>
              <w:rPr>
                <w:lang w:val="en-US"/>
              </w:rPr>
            </w:pPr>
          </w:p>
          <w:p w14:paraId="3AAE8121" w14:textId="77777777" w:rsidR="00B06555" w:rsidRPr="008F164D" w:rsidRDefault="00B06555" w:rsidP="00B06555">
            <w:pPr>
              <w:ind w:left="0"/>
              <w:rPr>
                <w:lang w:val="en-US"/>
              </w:rPr>
            </w:pPr>
            <w:r w:rsidRPr="008F164D">
              <w:rPr>
                <w:lang w:val="en-US"/>
              </w:rPr>
              <w:t>R. 613-44-11al1</w:t>
            </w:r>
          </w:p>
          <w:p w14:paraId="19CD46E8" w14:textId="77777777" w:rsidR="00B06555" w:rsidRDefault="00B06555" w:rsidP="00CF4E99">
            <w:pPr>
              <w:ind w:left="0"/>
              <w:rPr>
                <w:lang w:val="en-US"/>
              </w:rPr>
            </w:pPr>
          </w:p>
          <w:p w14:paraId="7325EEE5" w14:textId="77777777" w:rsidR="00B06555" w:rsidRDefault="00B06555" w:rsidP="00CF4E99">
            <w:pPr>
              <w:ind w:left="0"/>
              <w:rPr>
                <w:lang w:val="en-US"/>
              </w:rPr>
            </w:pPr>
          </w:p>
          <w:p w14:paraId="114AC560" w14:textId="77777777" w:rsidR="00B06555" w:rsidRDefault="00B06555" w:rsidP="00CF4E99">
            <w:pPr>
              <w:ind w:left="0"/>
              <w:rPr>
                <w:lang w:val="en-US"/>
              </w:rPr>
            </w:pPr>
          </w:p>
          <w:p w14:paraId="7C82A2DA" w14:textId="77777777" w:rsidR="00B06555" w:rsidRDefault="00B06555" w:rsidP="00CF4E99">
            <w:pPr>
              <w:ind w:left="0"/>
              <w:rPr>
                <w:lang w:val="en-US"/>
              </w:rPr>
            </w:pPr>
          </w:p>
          <w:p w14:paraId="229E3CCF" w14:textId="77777777" w:rsidR="00114DAD" w:rsidRDefault="00114DAD" w:rsidP="00CF4E99">
            <w:pPr>
              <w:ind w:left="0"/>
              <w:rPr>
                <w:lang w:val="en-US"/>
              </w:rPr>
            </w:pPr>
          </w:p>
          <w:p w14:paraId="2B8F8952" w14:textId="77777777" w:rsidR="00114DAD" w:rsidRDefault="00114DAD" w:rsidP="00CF4E99">
            <w:pPr>
              <w:ind w:left="0"/>
              <w:rPr>
                <w:lang w:val="en-US"/>
              </w:rPr>
            </w:pPr>
          </w:p>
          <w:p w14:paraId="3C93EA80" w14:textId="77777777" w:rsidR="00114DAD" w:rsidRDefault="00114DAD" w:rsidP="00CF4E99">
            <w:pPr>
              <w:ind w:left="0"/>
              <w:rPr>
                <w:lang w:val="en-US"/>
              </w:rPr>
            </w:pPr>
          </w:p>
          <w:p w14:paraId="0961C094" w14:textId="77777777" w:rsidR="00E403FE" w:rsidRDefault="00E403FE" w:rsidP="00CF4E99">
            <w:pPr>
              <w:ind w:left="0"/>
              <w:rPr>
                <w:lang w:val="en-US"/>
              </w:rPr>
            </w:pPr>
          </w:p>
          <w:p w14:paraId="0625ACC9" w14:textId="77777777" w:rsidR="00E403FE" w:rsidRDefault="00E403FE" w:rsidP="00CF4E99">
            <w:pPr>
              <w:ind w:left="0"/>
              <w:rPr>
                <w:lang w:val="en-US"/>
              </w:rPr>
            </w:pPr>
          </w:p>
          <w:p w14:paraId="6E624547" w14:textId="77777777" w:rsidR="00E403FE" w:rsidRDefault="00E403FE" w:rsidP="00CF4E99">
            <w:pPr>
              <w:ind w:left="0"/>
              <w:rPr>
                <w:lang w:val="en-US"/>
              </w:rPr>
            </w:pPr>
          </w:p>
          <w:p w14:paraId="119816EE" w14:textId="77777777" w:rsidR="00114DAD" w:rsidRDefault="00114DAD" w:rsidP="00CF4E99">
            <w:pPr>
              <w:ind w:left="0"/>
              <w:rPr>
                <w:lang w:val="en-US"/>
              </w:rPr>
            </w:pPr>
          </w:p>
          <w:p w14:paraId="12B4678E" w14:textId="77777777" w:rsidR="00114DAD" w:rsidRDefault="00114DAD" w:rsidP="00CF4E99">
            <w:pPr>
              <w:ind w:left="0"/>
              <w:rPr>
                <w:lang w:val="en-US"/>
              </w:rPr>
            </w:pPr>
          </w:p>
          <w:p w14:paraId="08F1E174" w14:textId="77777777" w:rsidR="008840FE" w:rsidRDefault="008840FE" w:rsidP="00CF4E99">
            <w:pPr>
              <w:ind w:left="0"/>
              <w:rPr>
                <w:lang w:val="en-US"/>
              </w:rPr>
            </w:pPr>
          </w:p>
          <w:p w14:paraId="4262D8B0" w14:textId="77777777" w:rsidR="008840FE" w:rsidRDefault="008840FE" w:rsidP="00CF4E99">
            <w:pPr>
              <w:ind w:left="0"/>
              <w:rPr>
                <w:lang w:val="en-US"/>
              </w:rPr>
            </w:pPr>
          </w:p>
          <w:p w14:paraId="1C7B482F" w14:textId="77777777" w:rsidR="00334E78" w:rsidRPr="008F164D" w:rsidRDefault="0042650A" w:rsidP="00CF4E99">
            <w:pPr>
              <w:ind w:left="0"/>
              <w:rPr>
                <w:lang w:val="en-US"/>
              </w:rPr>
            </w:pPr>
            <w:r w:rsidRPr="008F164D">
              <w:rPr>
                <w:lang w:val="en-US"/>
              </w:rPr>
              <w:t>R. 613-44-1</w:t>
            </w:r>
            <w:r w:rsidR="00C334F3" w:rsidRPr="008F164D">
              <w:rPr>
                <w:lang w:val="en-US"/>
              </w:rPr>
              <w:t>0, 2°</w:t>
            </w:r>
          </w:p>
          <w:p w14:paraId="408CEC8B" w14:textId="77777777" w:rsidR="00334E78" w:rsidRPr="008F164D" w:rsidRDefault="00334E78" w:rsidP="00CF4E99">
            <w:pPr>
              <w:ind w:left="0"/>
              <w:rPr>
                <w:lang w:val="en-US"/>
              </w:rPr>
            </w:pPr>
          </w:p>
          <w:p w14:paraId="795B768C" w14:textId="77777777" w:rsidR="00334E78" w:rsidRPr="008F164D" w:rsidRDefault="00334E78" w:rsidP="00CF4E99">
            <w:pPr>
              <w:ind w:left="0"/>
              <w:rPr>
                <w:lang w:val="en-US"/>
              </w:rPr>
            </w:pPr>
          </w:p>
          <w:p w14:paraId="44DFC1D5" w14:textId="77777777" w:rsidR="00334E78" w:rsidRPr="008F164D" w:rsidRDefault="00334E78" w:rsidP="00CF4E99">
            <w:pPr>
              <w:ind w:left="0"/>
              <w:rPr>
                <w:lang w:val="en-US"/>
              </w:rPr>
            </w:pPr>
          </w:p>
          <w:p w14:paraId="571BF4A6" w14:textId="77777777" w:rsidR="00334E78" w:rsidRPr="008F164D" w:rsidRDefault="00334E78" w:rsidP="00CF4E99">
            <w:pPr>
              <w:ind w:left="0"/>
              <w:rPr>
                <w:lang w:val="en-US"/>
              </w:rPr>
            </w:pPr>
          </w:p>
          <w:p w14:paraId="66857033" w14:textId="77777777" w:rsidR="00C334F3" w:rsidRDefault="00C334F3" w:rsidP="00C334F3">
            <w:pPr>
              <w:ind w:left="0"/>
              <w:rPr>
                <w:lang w:val="en-US"/>
              </w:rPr>
            </w:pPr>
          </w:p>
          <w:p w14:paraId="23ED7A76" w14:textId="77777777" w:rsidR="00CC242F" w:rsidRDefault="00CC242F" w:rsidP="00C334F3">
            <w:pPr>
              <w:ind w:left="0"/>
              <w:rPr>
                <w:lang w:val="en-US"/>
              </w:rPr>
            </w:pPr>
          </w:p>
          <w:p w14:paraId="687FC486" w14:textId="77777777" w:rsidR="00CC242F" w:rsidRDefault="00CC242F" w:rsidP="00C334F3">
            <w:pPr>
              <w:ind w:left="0"/>
              <w:rPr>
                <w:lang w:val="en-US"/>
              </w:rPr>
            </w:pPr>
          </w:p>
          <w:p w14:paraId="32267C99" w14:textId="77777777" w:rsidR="000E20F3" w:rsidRDefault="000E20F3" w:rsidP="00C334F3">
            <w:pPr>
              <w:ind w:left="0"/>
              <w:rPr>
                <w:lang w:val="en-US"/>
              </w:rPr>
            </w:pPr>
          </w:p>
          <w:p w14:paraId="0986BE68" w14:textId="77777777" w:rsidR="000E20F3" w:rsidRDefault="000E20F3" w:rsidP="00C334F3">
            <w:pPr>
              <w:ind w:left="0"/>
              <w:rPr>
                <w:lang w:val="en-US"/>
              </w:rPr>
            </w:pPr>
          </w:p>
          <w:p w14:paraId="394119F5" w14:textId="77777777" w:rsidR="00D519FA" w:rsidRDefault="00D519FA" w:rsidP="00C334F3">
            <w:pPr>
              <w:ind w:left="0"/>
              <w:rPr>
                <w:lang w:val="en-US"/>
              </w:rPr>
            </w:pPr>
          </w:p>
          <w:p w14:paraId="118DAFBD" w14:textId="77777777" w:rsidR="00D519FA" w:rsidRDefault="00D519FA" w:rsidP="00C334F3">
            <w:pPr>
              <w:ind w:left="0"/>
              <w:rPr>
                <w:lang w:val="en-US"/>
              </w:rPr>
            </w:pPr>
          </w:p>
          <w:p w14:paraId="11435C2F" w14:textId="77777777" w:rsidR="000E20F3" w:rsidRDefault="000E20F3" w:rsidP="00C334F3">
            <w:pPr>
              <w:ind w:left="0"/>
              <w:rPr>
                <w:lang w:val="en-US"/>
              </w:rPr>
            </w:pPr>
          </w:p>
          <w:p w14:paraId="60719DD0" w14:textId="77777777" w:rsidR="00C8161B" w:rsidRDefault="00C8161B" w:rsidP="00C334F3">
            <w:pPr>
              <w:ind w:left="0"/>
              <w:rPr>
                <w:lang w:val="en-US"/>
              </w:rPr>
            </w:pPr>
          </w:p>
          <w:p w14:paraId="282E43F3" w14:textId="77777777" w:rsidR="00C334F3" w:rsidRPr="008F164D" w:rsidRDefault="00C334F3" w:rsidP="00C334F3">
            <w:pPr>
              <w:ind w:left="0"/>
              <w:rPr>
                <w:lang w:val="en-US"/>
              </w:rPr>
            </w:pPr>
            <w:r w:rsidRPr="008F164D">
              <w:rPr>
                <w:lang w:val="en-US"/>
              </w:rPr>
              <w:t>R. 613-44-10 al4</w:t>
            </w:r>
          </w:p>
          <w:p w14:paraId="11F17894" w14:textId="77777777" w:rsidR="00C334F3" w:rsidRPr="008F164D" w:rsidRDefault="00C334F3" w:rsidP="00C334F3">
            <w:pPr>
              <w:ind w:left="0"/>
              <w:rPr>
                <w:lang w:val="en-US"/>
              </w:rPr>
            </w:pPr>
            <w:r w:rsidRPr="008F164D">
              <w:rPr>
                <w:lang w:val="en-US"/>
              </w:rPr>
              <w:t>R. 613-44-11al2</w:t>
            </w:r>
          </w:p>
          <w:p w14:paraId="77AB7B30" w14:textId="77777777" w:rsidR="00C334F3" w:rsidRPr="008F164D" w:rsidRDefault="00C334F3" w:rsidP="00CF4E99">
            <w:pPr>
              <w:ind w:left="0"/>
              <w:rPr>
                <w:lang w:val="en-US"/>
              </w:rPr>
            </w:pPr>
          </w:p>
          <w:p w14:paraId="08A1CDD6" w14:textId="77777777" w:rsidR="006F4C99" w:rsidRPr="008F164D" w:rsidRDefault="006F4C99" w:rsidP="00CF4E99">
            <w:pPr>
              <w:ind w:left="0"/>
              <w:rPr>
                <w:lang w:val="en-US"/>
              </w:rPr>
            </w:pPr>
          </w:p>
          <w:p w14:paraId="426245B6" w14:textId="77777777" w:rsidR="006F4C99" w:rsidRDefault="006F4C99" w:rsidP="00CF4E99">
            <w:pPr>
              <w:ind w:left="0"/>
              <w:rPr>
                <w:lang w:val="en-US"/>
              </w:rPr>
            </w:pPr>
          </w:p>
          <w:p w14:paraId="4F192F15" w14:textId="77777777" w:rsidR="00B04563" w:rsidRPr="008F164D" w:rsidRDefault="00B04563" w:rsidP="00B04563">
            <w:pPr>
              <w:ind w:left="0"/>
              <w:rPr>
                <w:lang w:val="en-US"/>
              </w:rPr>
            </w:pPr>
            <w:r w:rsidRPr="008F164D">
              <w:rPr>
                <w:lang w:val="en-US"/>
              </w:rPr>
              <w:t>R. 613-44-11al  3</w:t>
            </w:r>
          </w:p>
          <w:p w14:paraId="1365C352" w14:textId="1851AC47" w:rsidR="006F4C99" w:rsidRPr="008F164D" w:rsidRDefault="00C73D73" w:rsidP="00CF4E99">
            <w:pPr>
              <w:ind w:left="0"/>
              <w:rPr>
                <w:lang w:val="en-US"/>
              </w:rPr>
            </w:pPr>
            <w:r>
              <w:rPr>
                <w:lang w:val="en-US"/>
              </w:rPr>
              <w:t>R. 613-44-1</w:t>
            </w:r>
          </w:p>
          <w:p w14:paraId="4202D17E" w14:textId="77777777" w:rsidR="006F4C99" w:rsidRPr="008F164D" w:rsidRDefault="006F4C99" w:rsidP="00CF4E99">
            <w:pPr>
              <w:ind w:left="0"/>
              <w:rPr>
                <w:lang w:val="en-US"/>
              </w:rPr>
            </w:pPr>
          </w:p>
          <w:p w14:paraId="012BAB2A" w14:textId="77777777" w:rsidR="006F4C99" w:rsidRPr="008F164D" w:rsidRDefault="006F4C99" w:rsidP="00CF4E99">
            <w:pPr>
              <w:ind w:left="0"/>
              <w:rPr>
                <w:lang w:val="en-US"/>
              </w:rPr>
            </w:pPr>
          </w:p>
          <w:p w14:paraId="03521C50" w14:textId="77777777" w:rsidR="006F4C99" w:rsidRPr="008F164D" w:rsidRDefault="006F4C99" w:rsidP="00CF4E99">
            <w:pPr>
              <w:ind w:left="0"/>
              <w:rPr>
                <w:lang w:val="en-US"/>
              </w:rPr>
            </w:pPr>
          </w:p>
          <w:p w14:paraId="0014E96E" w14:textId="77777777" w:rsidR="006F4C99" w:rsidRPr="008F164D" w:rsidRDefault="006F4C99" w:rsidP="00CF4E99">
            <w:pPr>
              <w:ind w:left="0"/>
              <w:rPr>
                <w:lang w:val="en-US"/>
              </w:rPr>
            </w:pPr>
          </w:p>
          <w:p w14:paraId="3D4BE10F" w14:textId="77777777" w:rsidR="006F4C99" w:rsidRPr="008F164D" w:rsidRDefault="006F4C99" w:rsidP="00CF4E99">
            <w:pPr>
              <w:ind w:left="0"/>
              <w:rPr>
                <w:lang w:val="en-US"/>
              </w:rPr>
            </w:pPr>
          </w:p>
          <w:p w14:paraId="2305E193" w14:textId="77777777" w:rsidR="006F4C99" w:rsidRPr="008F164D" w:rsidRDefault="006F4C99" w:rsidP="00CF4E99">
            <w:pPr>
              <w:ind w:left="0"/>
              <w:rPr>
                <w:lang w:val="en-US"/>
              </w:rPr>
            </w:pPr>
          </w:p>
          <w:p w14:paraId="2CDE4942" w14:textId="77777777" w:rsidR="003A77EF" w:rsidRPr="008F164D" w:rsidRDefault="003A77EF" w:rsidP="00CF4E99">
            <w:pPr>
              <w:ind w:left="0"/>
              <w:rPr>
                <w:lang w:val="en-US"/>
              </w:rPr>
            </w:pPr>
          </w:p>
          <w:p w14:paraId="11DD8D63" w14:textId="77777777" w:rsidR="00AD113D" w:rsidRDefault="00AD113D" w:rsidP="00CF4E99">
            <w:pPr>
              <w:ind w:left="0"/>
              <w:rPr>
                <w:lang w:val="en-US"/>
              </w:rPr>
            </w:pPr>
          </w:p>
          <w:p w14:paraId="7B85B746" w14:textId="77777777" w:rsidR="00AD113D" w:rsidRDefault="00AD113D" w:rsidP="00CF4E99">
            <w:pPr>
              <w:ind w:left="0"/>
              <w:rPr>
                <w:lang w:val="en-US"/>
              </w:rPr>
            </w:pPr>
          </w:p>
          <w:p w14:paraId="70350F2B" w14:textId="77777777" w:rsidR="00D16054" w:rsidRDefault="00D16054" w:rsidP="00CF4E99">
            <w:pPr>
              <w:ind w:left="0"/>
              <w:rPr>
                <w:lang w:val="en-US"/>
              </w:rPr>
            </w:pPr>
          </w:p>
          <w:p w14:paraId="0526834F" w14:textId="77777777" w:rsidR="00D16054" w:rsidRDefault="00D16054" w:rsidP="00CF4E99">
            <w:pPr>
              <w:ind w:left="0"/>
              <w:rPr>
                <w:lang w:val="en-US"/>
              </w:rPr>
            </w:pPr>
          </w:p>
          <w:p w14:paraId="0C8B3AE0" w14:textId="77777777" w:rsidR="00D16054" w:rsidRDefault="00D16054" w:rsidP="00CF4E99">
            <w:pPr>
              <w:ind w:left="0"/>
              <w:rPr>
                <w:lang w:val="en-US"/>
              </w:rPr>
            </w:pPr>
          </w:p>
          <w:p w14:paraId="545E5C2B" w14:textId="77777777" w:rsidR="00D16054" w:rsidRDefault="00D16054" w:rsidP="00CF4E99">
            <w:pPr>
              <w:ind w:left="0"/>
              <w:rPr>
                <w:lang w:val="en-US"/>
              </w:rPr>
            </w:pPr>
          </w:p>
          <w:p w14:paraId="4302D1AF" w14:textId="77777777" w:rsidR="00D16054" w:rsidRDefault="00D16054" w:rsidP="00CF4E99">
            <w:pPr>
              <w:ind w:left="0"/>
              <w:rPr>
                <w:lang w:val="en-US"/>
              </w:rPr>
            </w:pPr>
          </w:p>
          <w:p w14:paraId="32841B9F" w14:textId="77777777" w:rsidR="00D16054" w:rsidRDefault="00D16054" w:rsidP="00CF4E99">
            <w:pPr>
              <w:ind w:left="0"/>
              <w:rPr>
                <w:lang w:val="en-US"/>
              </w:rPr>
            </w:pPr>
          </w:p>
          <w:p w14:paraId="07CBBE36" w14:textId="77777777" w:rsidR="00273D1A" w:rsidRDefault="00273D1A" w:rsidP="00CF4E99">
            <w:pPr>
              <w:ind w:left="0"/>
              <w:rPr>
                <w:lang w:val="en-US"/>
              </w:rPr>
            </w:pPr>
          </w:p>
          <w:p w14:paraId="73A9E44D" w14:textId="77777777" w:rsidR="0086665E" w:rsidRDefault="0086665E" w:rsidP="00CF4E99">
            <w:pPr>
              <w:ind w:left="0"/>
              <w:rPr>
                <w:lang w:val="en-US"/>
              </w:rPr>
            </w:pPr>
          </w:p>
          <w:p w14:paraId="57A848AB" w14:textId="77777777" w:rsidR="0086665E" w:rsidRDefault="0086665E" w:rsidP="00CF4E99">
            <w:pPr>
              <w:ind w:left="0"/>
              <w:rPr>
                <w:lang w:val="en-US"/>
              </w:rPr>
            </w:pPr>
          </w:p>
          <w:p w14:paraId="6DF8BB22" w14:textId="77777777" w:rsidR="0086665E" w:rsidRDefault="0086665E" w:rsidP="00CF4E99">
            <w:pPr>
              <w:ind w:left="0"/>
              <w:rPr>
                <w:lang w:val="en-US"/>
              </w:rPr>
            </w:pPr>
          </w:p>
          <w:p w14:paraId="71D5E131" w14:textId="77777777" w:rsidR="000834CF" w:rsidRDefault="000834CF" w:rsidP="00CF4E99">
            <w:pPr>
              <w:ind w:left="0"/>
              <w:rPr>
                <w:lang w:val="en-US"/>
              </w:rPr>
            </w:pPr>
          </w:p>
          <w:p w14:paraId="352D1527" w14:textId="77777777" w:rsidR="000834CF" w:rsidRDefault="000834CF" w:rsidP="00CF4E99">
            <w:pPr>
              <w:ind w:left="0"/>
              <w:rPr>
                <w:lang w:val="en-US"/>
              </w:rPr>
            </w:pPr>
          </w:p>
          <w:p w14:paraId="1D9158DB" w14:textId="77777777" w:rsidR="000834CF" w:rsidRDefault="000834CF" w:rsidP="00CF4E99">
            <w:pPr>
              <w:ind w:left="0"/>
              <w:rPr>
                <w:lang w:val="en-US"/>
              </w:rPr>
            </w:pPr>
          </w:p>
          <w:p w14:paraId="6C0A7B4F" w14:textId="77777777" w:rsidR="000834CF" w:rsidRDefault="000834CF" w:rsidP="00CF4E99">
            <w:pPr>
              <w:ind w:left="0"/>
              <w:rPr>
                <w:lang w:val="en-US"/>
              </w:rPr>
            </w:pPr>
          </w:p>
          <w:p w14:paraId="692976EA" w14:textId="77777777" w:rsidR="000834CF" w:rsidRDefault="000834CF" w:rsidP="00CF4E99">
            <w:pPr>
              <w:ind w:left="0"/>
              <w:rPr>
                <w:lang w:val="en-US"/>
              </w:rPr>
            </w:pPr>
          </w:p>
          <w:p w14:paraId="76C3DA87" w14:textId="77777777" w:rsidR="000834CF" w:rsidRDefault="000834CF" w:rsidP="00CF4E99">
            <w:pPr>
              <w:ind w:left="0"/>
              <w:rPr>
                <w:lang w:val="en-US"/>
              </w:rPr>
            </w:pPr>
          </w:p>
          <w:p w14:paraId="3E26B417" w14:textId="77777777" w:rsidR="00EB3AFB" w:rsidRDefault="00EB3AFB" w:rsidP="00CF4E99">
            <w:pPr>
              <w:ind w:left="0"/>
              <w:rPr>
                <w:lang w:val="en-US"/>
              </w:rPr>
            </w:pPr>
          </w:p>
          <w:p w14:paraId="6DD7A8B3" w14:textId="77777777" w:rsidR="00EB3AFB" w:rsidRDefault="00EB3AFB" w:rsidP="00CF4E99">
            <w:pPr>
              <w:ind w:left="0"/>
              <w:rPr>
                <w:lang w:val="en-US"/>
              </w:rPr>
            </w:pPr>
          </w:p>
          <w:p w14:paraId="056FCCC6" w14:textId="77777777" w:rsidR="00EB3AFB" w:rsidRDefault="00EB3AFB" w:rsidP="00CF4E99">
            <w:pPr>
              <w:ind w:left="0"/>
              <w:rPr>
                <w:lang w:val="en-US"/>
              </w:rPr>
            </w:pPr>
          </w:p>
          <w:p w14:paraId="41D10C87" w14:textId="77777777" w:rsidR="007A1055" w:rsidRDefault="007A1055" w:rsidP="00CF4E99">
            <w:pPr>
              <w:ind w:left="0"/>
              <w:rPr>
                <w:lang w:val="en-US"/>
              </w:rPr>
            </w:pPr>
          </w:p>
          <w:p w14:paraId="0BDA7B86" w14:textId="77777777" w:rsidR="007A1055" w:rsidRDefault="007A1055" w:rsidP="00CF4E99">
            <w:pPr>
              <w:ind w:left="0"/>
              <w:rPr>
                <w:lang w:val="en-US"/>
              </w:rPr>
            </w:pPr>
          </w:p>
          <w:p w14:paraId="57C18D68" w14:textId="77777777" w:rsidR="007A1055" w:rsidRDefault="007A1055" w:rsidP="00CF4E99">
            <w:pPr>
              <w:ind w:left="0"/>
              <w:rPr>
                <w:lang w:val="en-US"/>
              </w:rPr>
            </w:pPr>
          </w:p>
          <w:p w14:paraId="041E7166" w14:textId="77777777" w:rsidR="00B5556A" w:rsidRDefault="00B5556A" w:rsidP="00CF4E99">
            <w:pPr>
              <w:ind w:left="0"/>
              <w:rPr>
                <w:lang w:val="en-US"/>
              </w:rPr>
            </w:pPr>
          </w:p>
          <w:p w14:paraId="1EF112C0" w14:textId="77777777" w:rsidR="00B5556A" w:rsidRDefault="00B5556A" w:rsidP="00CF4E99">
            <w:pPr>
              <w:ind w:left="0"/>
              <w:rPr>
                <w:lang w:val="en-US"/>
              </w:rPr>
            </w:pPr>
          </w:p>
          <w:p w14:paraId="2D0F7137" w14:textId="77777777" w:rsidR="00EB3AFB" w:rsidRDefault="00EB3AFB" w:rsidP="00CF4E99">
            <w:pPr>
              <w:ind w:left="0"/>
              <w:rPr>
                <w:lang w:val="en-US"/>
              </w:rPr>
            </w:pPr>
          </w:p>
          <w:p w14:paraId="66AD449D" w14:textId="77777777" w:rsidR="00334E78" w:rsidRPr="000D7D8F" w:rsidRDefault="00334E78" w:rsidP="00CF4E99">
            <w:pPr>
              <w:ind w:left="0"/>
              <w:rPr>
                <w:lang w:val="en-US"/>
              </w:rPr>
            </w:pPr>
            <w:r w:rsidRPr="000D7D8F">
              <w:rPr>
                <w:lang w:val="en-US"/>
              </w:rPr>
              <w:t>R. 613-44-1</w:t>
            </w:r>
            <w:r w:rsidR="006F4C99" w:rsidRPr="000D7D8F">
              <w:rPr>
                <w:lang w:val="en-US"/>
              </w:rPr>
              <w:t>2</w:t>
            </w:r>
          </w:p>
          <w:p w14:paraId="202E1A7F" w14:textId="77777777" w:rsidR="00764A2E" w:rsidRPr="000D7D8F" w:rsidRDefault="00764A2E" w:rsidP="00CF4E99">
            <w:pPr>
              <w:ind w:left="0"/>
              <w:rPr>
                <w:lang w:val="en-US"/>
              </w:rPr>
            </w:pPr>
          </w:p>
          <w:p w14:paraId="23BB3D59" w14:textId="77777777" w:rsidR="00764A2E" w:rsidRDefault="00764A2E" w:rsidP="00CF4E99">
            <w:pPr>
              <w:ind w:left="0"/>
              <w:rPr>
                <w:lang w:val="en-US"/>
              </w:rPr>
            </w:pPr>
          </w:p>
          <w:p w14:paraId="51142EE7" w14:textId="77777777" w:rsidR="0086209F" w:rsidRDefault="0086209F" w:rsidP="00CF4E99">
            <w:pPr>
              <w:ind w:left="0"/>
              <w:rPr>
                <w:lang w:val="en-US"/>
              </w:rPr>
            </w:pPr>
          </w:p>
          <w:p w14:paraId="1FA9013E" w14:textId="77777777" w:rsidR="00DA7AA3" w:rsidRDefault="00DA7AA3" w:rsidP="00CF4E99">
            <w:pPr>
              <w:ind w:left="0"/>
              <w:rPr>
                <w:lang w:val="en-US"/>
              </w:rPr>
            </w:pPr>
          </w:p>
          <w:p w14:paraId="12E9206E" w14:textId="148DD4D6" w:rsidR="0086209F" w:rsidRPr="000D7D8F" w:rsidRDefault="0086209F" w:rsidP="0086209F">
            <w:pPr>
              <w:ind w:left="0"/>
              <w:rPr>
                <w:lang w:val="en-US"/>
              </w:rPr>
            </w:pPr>
            <w:r w:rsidRPr="000D7D8F">
              <w:rPr>
                <w:lang w:val="en-US"/>
              </w:rPr>
              <w:t>R. 613-44-12</w:t>
            </w:r>
            <w:r>
              <w:rPr>
                <w:lang w:val="en-US"/>
              </w:rPr>
              <w:t xml:space="preserve"> 1°</w:t>
            </w:r>
          </w:p>
          <w:p w14:paraId="673C6485" w14:textId="77777777" w:rsidR="0086209F" w:rsidRPr="000D7D8F" w:rsidRDefault="0086209F" w:rsidP="00CF4E99">
            <w:pPr>
              <w:ind w:left="0"/>
              <w:rPr>
                <w:lang w:val="en-US"/>
              </w:rPr>
            </w:pPr>
          </w:p>
          <w:p w14:paraId="612D568C" w14:textId="77777777" w:rsidR="00764A2E" w:rsidRPr="000D7D8F" w:rsidRDefault="00764A2E" w:rsidP="00CF4E99">
            <w:pPr>
              <w:ind w:left="0"/>
              <w:rPr>
                <w:lang w:val="en-US"/>
              </w:rPr>
            </w:pPr>
          </w:p>
          <w:p w14:paraId="235E232F" w14:textId="77777777" w:rsidR="00764A2E" w:rsidRPr="000D7D8F" w:rsidRDefault="00764A2E" w:rsidP="00CF4E99">
            <w:pPr>
              <w:ind w:left="0"/>
              <w:rPr>
                <w:lang w:val="en-US"/>
              </w:rPr>
            </w:pPr>
          </w:p>
          <w:p w14:paraId="23AFE3F1" w14:textId="79CD4BB3" w:rsidR="0086209F" w:rsidRPr="000D7D8F" w:rsidRDefault="0086209F" w:rsidP="0086209F">
            <w:pPr>
              <w:ind w:left="0"/>
              <w:rPr>
                <w:lang w:val="en-US"/>
              </w:rPr>
            </w:pPr>
            <w:r w:rsidRPr="000D7D8F">
              <w:rPr>
                <w:lang w:val="en-US"/>
              </w:rPr>
              <w:t>R. 613-44-12</w:t>
            </w:r>
            <w:r>
              <w:rPr>
                <w:lang w:val="en-US"/>
              </w:rPr>
              <w:t xml:space="preserve"> 2°</w:t>
            </w:r>
          </w:p>
          <w:p w14:paraId="28BD5DC8" w14:textId="77777777" w:rsidR="00764A2E" w:rsidRPr="000D7D8F" w:rsidRDefault="00764A2E" w:rsidP="00CF4E99">
            <w:pPr>
              <w:ind w:left="0"/>
              <w:rPr>
                <w:lang w:val="en-US"/>
              </w:rPr>
            </w:pPr>
          </w:p>
          <w:p w14:paraId="03C38CE3" w14:textId="77777777" w:rsidR="00764A2E" w:rsidRPr="000D7D8F" w:rsidRDefault="00764A2E" w:rsidP="00CF4E99">
            <w:pPr>
              <w:ind w:left="0"/>
              <w:rPr>
                <w:lang w:val="en-US"/>
              </w:rPr>
            </w:pPr>
          </w:p>
          <w:p w14:paraId="0000A208" w14:textId="77777777" w:rsidR="00764A2E" w:rsidRPr="000D7D8F" w:rsidRDefault="00764A2E" w:rsidP="00CF4E99">
            <w:pPr>
              <w:ind w:left="0"/>
              <w:rPr>
                <w:lang w:val="en-US"/>
              </w:rPr>
            </w:pPr>
          </w:p>
          <w:p w14:paraId="53DE10F4" w14:textId="110423CD" w:rsidR="0086209F" w:rsidRPr="000D7D8F" w:rsidRDefault="0086209F" w:rsidP="0086209F">
            <w:pPr>
              <w:ind w:left="0"/>
              <w:rPr>
                <w:lang w:val="en-US"/>
              </w:rPr>
            </w:pPr>
            <w:r w:rsidRPr="000D7D8F">
              <w:rPr>
                <w:lang w:val="en-US"/>
              </w:rPr>
              <w:t>R. 613-44-12</w:t>
            </w:r>
            <w:r>
              <w:rPr>
                <w:lang w:val="en-US"/>
              </w:rPr>
              <w:t xml:space="preserve"> 3°</w:t>
            </w:r>
          </w:p>
          <w:p w14:paraId="4B221F07" w14:textId="77777777" w:rsidR="00764A2E" w:rsidRPr="000D7D8F" w:rsidRDefault="00764A2E" w:rsidP="00CF4E99">
            <w:pPr>
              <w:ind w:left="0"/>
              <w:rPr>
                <w:lang w:val="en-US"/>
              </w:rPr>
            </w:pPr>
          </w:p>
          <w:p w14:paraId="770D257C" w14:textId="77777777" w:rsidR="00764A2E" w:rsidRPr="000D7D8F" w:rsidRDefault="00764A2E" w:rsidP="00CF4E99">
            <w:pPr>
              <w:ind w:left="0"/>
              <w:rPr>
                <w:lang w:val="en-US"/>
              </w:rPr>
            </w:pPr>
          </w:p>
          <w:p w14:paraId="4E63ECFF" w14:textId="77777777" w:rsidR="00FB7FDC" w:rsidRPr="000D7D8F" w:rsidRDefault="00FB7FDC" w:rsidP="00CF4E99">
            <w:pPr>
              <w:ind w:left="0"/>
              <w:rPr>
                <w:lang w:val="en-US"/>
              </w:rPr>
            </w:pPr>
          </w:p>
          <w:p w14:paraId="6A87E2A7" w14:textId="77777777" w:rsidR="00FB7FDC" w:rsidRPr="000D7D8F" w:rsidRDefault="00FB7FDC" w:rsidP="00CF4E99">
            <w:pPr>
              <w:ind w:left="0"/>
              <w:rPr>
                <w:lang w:val="en-US"/>
              </w:rPr>
            </w:pPr>
          </w:p>
          <w:p w14:paraId="7A0F0FB5" w14:textId="77777777" w:rsidR="00FB7FDC" w:rsidRDefault="00FB7FDC" w:rsidP="00CF4E99">
            <w:pPr>
              <w:ind w:left="0"/>
              <w:rPr>
                <w:lang w:val="en-US"/>
              </w:rPr>
            </w:pPr>
          </w:p>
          <w:p w14:paraId="037802C5" w14:textId="77777777" w:rsidR="00C70D41" w:rsidRDefault="00C70D41" w:rsidP="00CF4E99">
            <w:pPr>
              <w:ind w:left="0"/>
              <w:rPr>
                <w:lang w:val="en-US"/>
              </w:rPr>
            </w:pPr>
          </w:p>
          <w:p w14:paraId="66DE2F16" w14:textId="34E766F5" w:rsidR="0086209F" w:rsidRPr="000D7D8F" w:rsidRDefault="0086209F" w:rsidP="0086209F">
            <w:pPr>
              <w:ind w:left="0"/>
              <w:rPr>
                <w:lang w:val="en-US"/>
              </w:rPr>
            </w:pPr>
            <w:r w:rsidRPr="000D7D8F">
              <w:rPr>
                <w:lang w:val="en-US"/>
              </w:rPr>
              <w:t>R. 613-44-12</w:t>
            </w:r>
            <w:r>
              <w:rPr>
                <w:lang w:val="en-US"/>
              </w:rPr>
              <w:t xml:space="preserve"> 4°</w:t>
            </w:r>
          </w:p>
          <w:p w14:paraId="2EDA9A4D" w14:textId="77777777" w:rsidR="00FB7FDC" w:rsidRPr="000D7D8F" w:rsidRDefault="00FB7FDC" w:rsidP="00CF4E99">
            <w:pPr>
              <w:ind w:left="0"/>
              <w:rPr>
                <w:lang w:val="en-US"/>
              </w:rPr>
            </w:pPr>
          </w:p>
          <w:p w14:paraId="50ADA025" w14:textId="77777777" w:rsidR="00764A2E" w:rsidRPr="000D7D8F" w:rsidRDefault="00764A2E" w:rsidP="00CF4E99">
            <w:pPr>
              <w:ind w:left="0"/>
              <w:rPr>
                <w:lang w:val="en-US"/>
              </w:rPr>
            </w:pPr>
          </w:p>
        </w:tc>
        <w:tc>
          <w:tcPr>
            <w:tcW w:w="8305" w:type="dxa"/>
            <w:tcBorders>
              <w:left w:val="single" w:sz="4" w:space="0" w:color="F9B151"/>
            </w:tcBorders>
            <w:shd w:val="clear" w:color="auto" w:fill="auto"/>
          </w:tcPr>
          <w:p w14:paraId="0BB13468" w14:textId="77777777" w:rsidR="00297256" w:rsidRDefault="00297256" w:rsidP="00CF4E99">
            <w:pPr>
              <w:pStyle w:val="Heading2"/>
              <w:spacing w:before="0" w:after="0"/>
              <w:ind w:left="0"/>
              <w:rPr>
                <w:b w:val="0"/>
                <w:i w:val="0"/>
              </w:rPr>
            </w:pPr>
          </w:p>
          <w:p w14:paraId="2FE59E15" w14:textId="77777777" w:rsidR="00CF4E99" w:rsidRPr="006D6082" w:rsidRDefault="00CF4E99" w:rsidP="00CF4E99">
            <w:pPr>
              <w:pStyle w:val="Heading2"/>
              <w:spacing w:before="0" w:after="0"/>
              <w:ind w:left="0"/>
              <w:rPr>
                <w:b w:val="0"/>
                <w:i w:val="0"/>
              </w:rPr>
            </w:pPr>
            <w:bookmarkStart w:id="107" w:name="_Toc45205142"/>
            <w:r w:rsidRPr="006D6082">
              <w:rPr>
                <w:b w:val="0"/>
                <w:i w:val="0"/>
              </w:rPr>
              <w:t>4.1. Principe du contradictoire</w:t>
            </w:r>
            <w:bookmarkEnd w:id="107"/>
          </w:p>
          <w:p w14:paraId="16EE6206" w14:textId="77777777" w:rsidR="00CF4E99" w:rsidRPr="000D7D8F" w:rsidRDefault="00CF4E99" w:rsidP="00CF4E99"/>
          <w:p w14:paraId="52334437" w14:textId="3B15F8CA" w:rsidR="00CF4E99" w:rsidRPr="000D7D8F" w:rsidRDefault="00857609" w:rsidP="00CF4E99">
            <w:r>
              <w:t>L</w:t>
            </w:r>
            <w:r w:rsidR="00CF4E99" w:rsidRPr="000D7D8F">
              <w:t>a procédure d'opposition est soumis</w:t>
            </w:r>
            <w:r>
              <w:t>e</w:t>
            </w:r>
            <w:r w:rsidR="00CF4E99" w:rsidRPr="000D7D8F">
              <w:t xml:space="preserve"> au principe du contradictoire.</w:t>
            </w:r>
          </w:p>
          <w:p w14:paraId="13CCC920" w14:textId="77777777" w:rsidR="00CF4E99" w:rsidRPr="000D7D8F" w:rsidRDefault="00CF4E99" w:rsidP="00CF4E99"/>
          <w:p w14:paraId="324C8D9E" w14:textId="1CB008EF" w:rsidR="00CF4E99" w:rsidRPr="000D7D8F" w:rsidRDefault="00EF10AD" w:rsidP="00CF4E99">
            <w:r>
              <w:t>L’INPI</w:t>
            </w:r>
            <w:r w:rsidR="00CF4E99" w:rsidRPr="000D7D8F">
              <w:t xml:space="preserve"> ne peut fonder sa décision que sur les moyens, explications et documents invoqués ou produits par les parties sous </w:t>
            </w:r>
            <w:r w:rsidR="00CF4E99" w:rsidRPr="00DD0B61">
              <w:t xml:space="preserve">réserve </w:t>
            </w:r>
            <w:r w:rsidR="00BF0E93" w:rsidRPr="00DD0B61">
              <w:t xml:space="preserve">qu’ils aient été admis dans la procédure et </w:t>
            </w:r>
            <w:r w:rsidR="00CF4E99" w:rsidRPr="00DD0B61">
              <w:t xml:space="preserve">que </w:t>
            </w:r>
            <w:r w:rsidR="007453AA" w:rsidRPr="00DD0B61">
              <w:t>les parties</w:t>
            </w:r>
            <w:r w:rsidR="00CF4E99" w:rsidRPr="00DD0B61">
              <w:t xml:space="preserve"> aient été mis</w:t>
            </w:r>
            <w:r w:rsidR="007453AA" w:rsidRPr="00DD0B61">
              <w:t>e</w:t>
            </w:r>
            <w:r w:rsidR="00CF4E99" w:rsidRPr="00DD0B61">
              <w:t xml:space="preserve">s à </w:t>
            </w:r>
            <w:r w:rsidR="00CF4E99" w:rsidRPr="000D7D8F">
              <w:t xml:space="preserve">même d’en débattre </w:t>
            </w:r>
            <w:r w:rsidR="00022305">
              <w:t xml:space="preserve">de manière </w:t>
            </w:r>
            <w:r w:rsidR="006C31BE" w:rsidRPr="000D7D8F">
              <w:t xml:space="preserve">contradictoire. </w:t>
            </w:r>
            <w:r w:rsidR="00CF4E99" w:rsidRPr="000D7D8F">
              <w:t xml:space="preserve"> </w:t>
            </w:r>
          </w:p>
          <w:p w14:paraId="3DE1BAB1" w14:textId="77777777" w:rsidR="00CF4E99" w:rsidRPr="000D7D8F" w:rsidRDefault="00CF4E99" w:rsidP="00CF4E99"/>
          <w:p w14:paraId="4C64FE46" w14:textId="2EBCB041" w:rsidR="005C3190" w:rsidRPr="000D7D8F" w:rsidRDefault="005C3190" w:rsidP="005C3190">
            <w:r w:rsidRPr="000D7D8F">
              <w:t xml:space="preserve">Toute observation ou pièce </w:t>
            </w:r>
            <w:r w:rsidR="00022305">
              <w:t xml:space="preserve">versée au débat par l’une des parties est </w:t>
            </w:r>
            <w:r w:rsidR="008B72A7">
              <w:t xml:space="preserve"> sans délai </w:t>
            </w:r>
            <w:r w:rsidR="00022305">
              <w:t xml:space="preserve">notifiée aux autres parties par </w:t>
            </w:r>
            <w:r w:rsidR="00EF10AD">
              <w:t>l’INPI</w:t>
            </w:r>
            <w:r w:rsidR="008B72A7">
              <w:t xml:space="preserve"> </w:t>
            </w:r>
            <w:r w:rsidR="008B72A7" w:rsidRPr="00DD0B61">
              <w:t>et rendue publique</w:t>
            </w:r>
            <w:r w:rsidR="00022305" w:rsidRPr="00DD0B61">
              <w:t>.</w:t>
            </w:r>
          </w:p>
          <w:p w14:paraId="48BFC91A" w14:textId="77777777" w:rsidR="00CF4E99" w:rsidRDefault="00CF4E99" w:rsidP="00CF4E99"/>
          <w:p w14:paraId="1194C41B" w14:textId="1333F636" w:rsidR="008B72A7" w:rsidRPr="00DD0B61" w:rsidRDefault="00CD5FAA" w:rsidP="008B72A7">
            <w:r w:rsidRPr="00196F09">
              <w:t xml:space="preserve">Du fait de la nature contradictoire de la procédure d’opposition, toute communication directe entre une partie ou son mandataire et un des agents de l’INPI qui instruit </w:t>
            </w:r>
            <w:r w:rsidR="008B72A7">
              <w:t>la procédure d’opposition est proscrite</w:t>
            </w:r>
            <w:r w:rsidRPr="00196F09">
              <w:t>. Si nécessaire, une partie peut communiquer avec l’agent administratif en charge de l’étude de la recevabilité de la demande d’opposition.</w:t>
            </w:r>
            <w:r w:rsidR="008B72A7">
              <w:t xml:space="preserve">  </w:t>
            </w:r>
            <w:r w:rsidR="008B72A7" w:rsidRPr="00DD0B61">
              <w:t>Ceci peut s’avérer utile en particulier peu de temps avant la tenue de la phase orale.</w:t>
            </w:r>
          </w:p>
          <w:p w14:paraId="213C5361" w14:textId="37715348" w:rsidR="00CD5FAA" w:rsidRDefault="00CD5FAA" w:rsidP="00CD5FAA"/>
          <w:p w14:paraId="28633713" w14:textId="77777777" w:rsidR="001F2E05" w:rsidRPr="00196F09" w:rsidRDefault="001F2E05" w:rsidP="00CD5FAA"/>
          <w:p w14:paraId="6FBDF3E7" w14:textId="66E5FB01" w:rsidR="007462FF" w:rsidRDefault="007462FF" w:rsidP="007462FF">
            <w:pPr>
              <w:pStyle w:val="Heading2"/>
              <w:spacing w:before="0" w:after="0"/>
              <w:ind w:left="0"/>
              <w:rPr>
                <w:b w:val="0"/>
                <w:i w:val="0"/>
              </w:rPr>
            </w:pPr>
            <w:bookmarkStart w:id="108" w:name="_Toc45205143"/>
            <w:r w:rsidRPr="006D6082">
              <w:rPr>
                <w:b w:val="0"/>
                <w:i w:val="0"/>
              </w:rPr>
              <w:t>4.</w:t>
            </w:r>
            <w:r w:rsidR="00796CF0">
              <w:rPr>
                <w:b w:val="0"/>
                <w:i w:val="0"/>
              </w:rPr>
              <w:t>2</w:t>
            </w:r>
            <w:r w:rsidRPr="006D6082">
              <w:rPr>
                <w:b w:val="0"/>
                <w:i w:val="0"/>
              </w:rPr>
              <w:t xml:space="preserve">. </w:t>
            </w:r>
            <w:r>
              <w:rPr>
                <w:b w:val="0"/>
                <w:i w:val="0"/>
              </w:rPr>
              <w:t>Délais impartis</w:t>
            </w:r>
            <w:bookmarkEnd w:id="108"/>
          </w:p>
          <w:p w14:paraId="48BF806E" w14:textId="77777777" w:rsidR="009A61E1" w:rsidRPr="009A61E1" w:rsidRDefault="009A61E1" w:rsidP="009A61E1"/>
          <w:p w14:paraId="60B89B78" w14:textId="45A6C15D" w:rsidR="00F548F5" w:rsidRPr="00F548F5" w:rsidRDefault="00BF6A46" w:rsidP="00BF6A46">
            <w:r>
              <w:t>Le</w:t>
            </w:r>
            <w:r w:rsidR="00EF10AD">
              <w:t>s délais impartis par l'INPI</w:t>
            </w:r>
            <w:r>
              <w:t xml:space="preserve"> ne sont ni inférieurs à deux mois ni supérieurs à quatre mois. </w:t>
            </w:r>
            <w:r w:rsidR="00F548F5" w:rsidRPr="00F548F5">
              <w:t xml:space="preserve">Le délai imparti au titulaire pour répondre au mémoire d’opposition est de </w:t>
            </w:r>
            <w:r w:rsidR="00EC5100">
              <w:t>trois</w:t>
            </w:r>
            <w:r w:rsidR="00F548F5" w:rsidRPr="00F548F5">
              <w:t xml:space="preserve"> mois </w:t>
            </w:r>
            <w:r w:rsidR="00F548F5" w:rsidRPr="00F548F5">
              <w:rPr>
                <w:i/>
                <w:color w:val="7030A0"/>
              </w:rPr>
              <w:t>(renvoi 3.2.1. Phase d’information et de recueil de l’avis du titulaire du brevet).</w:t>
            </w:r>
            <w:r w:rsidR="00F548F5" w:rsidRPr="00F548F5">
              <w:rPr>
                <w:color w:val="7030A0"/>
              </w:rPr>
              <w:t xml:space="preserve"> </w:t>
            </w:r>
            <w:r w:rsidR="00F548F5" w:rsidRPr="00F548F5">
              <w:t xml:space="preserve">Tous les autres délais impartis au cours de la procédure d’opposition sont de </w:t>
            </w:r>
            <w:r w:rsidR="00EC5100">
              <w:t>deux</w:t>
            </w:r>
            <w:r w:rsidR="00F548F5" w:rsidRPr="00F548F5">
              <w:t xml:space="preserve"> mois.</w:t>
            </w:r>
          </w:p>
          <w:p w14:paraId="509E4324" w14:textId="77777777" w:rsidR="00F548F5" w:rsidRDefault="00F548F5" w:rsidP="00BF6A46"/>
          <w:p w14:paraId="0685F669" w14:textId="3091E393" w:rsidR="006A41A2" w:rsidRPr="00DD0B61" w:rsidRDefault="00BF6A46" w:rsidP="006A41A2">
            <w:r>
              <w:t xml:space="preserve">Les délais impartis durant la procédure doivent être respectés par les parties. </w:t>
            </w:r>
            <w:r w:rsidR="006A41A2">
              <w:t xml:space="preserve">Le non-respect des délais </w:t>
            </w:r>
            <w:r w:rsidR="006A41A2" w:rsidRPr="00DD0B61">
              <w:t xml:space="preserve">impartis </w:t>
            </w:r>
            <w:r w:rsidR="00051AD4" w:rsidRPr="00DD0B61">
              <w:t xml:space="preserve">notifiés par l’INPI </w:t>
            </w:r>
            <w:r w:rsidR="006A41A2" w:rsidRPr="00DD0B61">
              <w:t>peut entrainer la non-prise en compte de la réponse</w:t>
            </w:r>
            <w:r w:rsidR="00051AD4" w:rsidRPr="00DD0B61">
              <w:t xml:space="preserve"> et de son contenu</w:t>
            </w:r>
            <w:r w:rsidR="00051AD4" w:rsidRPr="00DD0B61">
              <w:rPr>
                <w:strike/>
              </w:rPr>
              <w:t xml:space="preserve"> </w:t>
            </w:r>
            <w:r w:rsidR="00051AD4" w:rsidRPr="00DD0B61">
              <w:t>pour cause de dépôt tardif</w:t>
            </w:r>
            <w:r w:rsidR="00DD0B61">
              <w:t>.</w:t>
            </w:r>
          </w:p>
          <w:p w14:paraId="5C4AD9AF" w14:textId="77777777" w:rsidR="006A41A2" w:rsidRDefault="006A41A2" w:rsidP="006A41A2"/>
          <w:p w14:paraId="39C5AE56" w14:textId="1BFAE9D5" w:rsidR="007462FF" w:rsidRDefault="006A41A2" w:rsidP="006A41A2">
            <w:r>
              <w:t xml:space="preserve">Aucun recours en restauration </w:t>
            </w:r>
            <w:r w:rsidR="00A75CA7">
              <w:t>n’est prévu en cas de non-respect de ces délais.</w:t>
            </w:r>
          </w:p>
          <w:p w14:paraId="6547FA1C" w14:textId="77777777" w:rsidR="006A41A2" w:rsidRDefault="006A41A2" w:rsidP="006A41A2"/>
          <w:p w14:paraId="6FBA0C34" w14:textId="77777777" w:rsidR="001F2E05" w:rsidRPr="000D7D8F" w:rsidRDefault="001F2E05" w:rsidP="006A41A2"/>
          <w:p w14:paraId="0092B5C1" w14:textId="3B9C96CA" w:rsidR="00CF4E99" w:rsidRPr="006D6082" w:rsidRDefault="00CF4E99" w:rsidP="00CF4E99">
            <w:pPr>
              <w:pStyle w:val="Heading2"/>
              <w:spacing w:before="0" w:after="0"/>
              <w:ind w:left="0"/>
              <w:rPr>
                <w:b w:val="0"/>
                <w:i w:val="0"/>
              </w:rPr>
            </w:pPr>
            <w:bookmarkStart w:id="109" w:name="_Toc45205144"/>
            <w:r w:rsidRPr="006D6082">
              <w:rPr>
                <w:b w:val="0"/>
                <w:i w:val="0"/>
              </w:rPr>
              <w:t>4.</w:t>
            </w:r>
            <w:r w:rsidR="00796CF0">
              <w:rPr>
                <w:b w:val="0"/>
                <w:i w:val="0"/>
              </w:rPr>
              <w:t>3</w:t>
            </w:r>
            <w:r w:rsidRPr="006D6082">
              <w:rPr>
                <w:b w:val="0"/>
                <w:i w:val="0"/>
              </w:rPr>
              <w:t>. Modifications du brevet</w:t>
            </w:r>
            <w:bookmarkEnd w:id="109"/>
          </w:p>
          <w:p w14:paraId="17534F49" w14:textId="77777777" w:rsidR="00E564AB" w:rsidRPr="000D7D8F" w:rsidRDefault="00E564AB" w:rsidP="00441D6A">
            <w:pPr>
              <w:ind w:left="0"/>
            </w:pPr>
          </w:p>
          <w:p w14:paraId="1C053DCC" w14:textId="1CCEA2C0" w:rsidR="004E759B" w:rsidRDefault="004E759B" w:rsidP="00496928">
            <w:r>
              <w:t>A</w:t>
            </w:r>
            <w:r w:rsidR="00BD59A5">
              <w:t xml:space="preserve">u cours </w:t>
            </w:r>
            <w:r w:rsidR="006C4E5F" w:rsidRPr="000D7D8F">
              <w:t xml:space="preserve">de la </w:t>
            </w:r>
            <w:r w:rsidR="00BD59A5">
              <w:t>phase d’instruction</w:t>
            </w:r>
            <w:r w:rsidR="006C4E5F" w:rsidRPr="000D7D8F">
              <w:t>, l</w:t>
            </w:r>
            <w:r w:rsidR="00E564AB" w:rsidRPr="000D7D8F">
              <w:t xml:space="preserve">e titulaire du brevet </w:t>
            </w:r>
            <w:r w:rsidR="00022305">
              <w:t xml:space="preserve">contesté </w:t>
            </w:r>
            <w:r w:rsidR="00BD59A5">
              <w:t xml:space="preserve">peut </w:t>
            </w:r>
            <w:r w:rsidR="004677CE">
              <w:t xml:space="preserve">soumettre des modifications de </w:t>
            </w:r>
            <w:r w:rsidR="00E564AB" w:rsidRPr="000D7D8F">
              <w:t>son brevet</w:t>
            </w:r>
            <w:r w:rsidR="00BD59A5">
              <w:t xml:space="preserve"> en réponse à</w:t>
            </w:r>
            <w:r w:rsidR="00EF10AD">
              <w:t xml:space="preserve"> des notifications de l’INPI</w:t>
            </w:r>
            <w:r w:rsidR="00E564AB" w:rsidRPr="000D7D8F">
              <w:t>.</w:t>
            </w:r>
            <w:r w:rsidR="00441D6A" w:rsidRPr="000D7D8F">
              <w:t xml:space="preserve"> </w:t>
            </w:r>
          </w:p>
          <w:p w14:paraId="03E81435" w14:textId="77777777" w:rsidR="0067312F" w:rsidRDefault="0067312F" w:rsidP="00496928"/>
          <w:p w14:paraId="503081D0" w14:textId="6EA479B3" w:rsidR="00CC598D" w:rsidRPr="00E01970" w:rsidRDefault="00CC598D" w:rsidP="00496928">
            <w:r w:rsidRPr="00E01970">
              <w:t>Le titulaire peut proposer des modifications du brevet lors de la phase d’instruction :</w:t>
            </w:r>
          </w:p>
          <w:p w14:paraId="3D4D9308" w14:textId="57FDFAA2" w:rsidR="00CC598D" w:rsidRPr="00E01970" w:rsidRDefault="00CC598D" w:rsidP="00496928">
            <w:pPr>
              <w:rPr>
                <w:szCs w:val="22"/>
              </w:rPr>
            </w:pPr>
            <w:r w:rsidRPr="00E01970">
              <w:t xml:space="preserve">- une première fois, lors </w:t>
            </w:r>
            <w:r w:rsidR="008A6860" w:rsidRPr="00E01970">
              <w:t xml:space="preserve">du premier </w:t>
            </w:r>
            <w:r w:rsidRPr="00E01970">
              <w:rPr>
                <w:szCs w:val="22"/>
              </w:rPr>
              <w:t>délai qu</w:t>
            </w:r>
            <w:r w:rsidR="00EF10AD">
              <w:rPr>
                <w:szCs w:val="22"/>
              </w:rPr>
              <w:t>i lui est imparti par l’INPI</w:t>
            </w:r>
            <w:r w:rsidRPr="00E01970">
              <w:rPr>
                <w:szCs w:val="22"/>
              </w:rPr>
              <w:t xml:space="preserve"> pour répondre à l’opposition ;</w:t>
            </w:r>
          </w:p>
          <w:p w14:paraId="19B1E213" w14:textId="6E593312" w:rsidR="008A6860" w:rsidRPr="00E01970" w:rsidRDefault="008A6860" w:rsidP="00496928">
            <w:pPr>
              <w:rPr>
                <w:szCs w:val="22"/>
              </w:rPr>
            </w:pPr>
            <w:r w:rsidRPr="00E01970">
              <w:rPr>
                <w:szCs w:val="22"/>
              </w:rPr>
              <w:t>- une deuxième fois, lors du deuxième délai qui lui est imparti pour répondre à l’avis d’instruction ;</w:t>
            </w:r>
          </w:p>
          <w:p w14:paraId="6F0924D5" w14:textId="02194E98" w:rsidR="008A6860" w:rsidRDefault="008A6860" w:rsidP="00496928">
            <w:pPr>
              <w:rPr>
                <w:szCs w:val="22"/>
              </w:rPr>
            </w:pPr>
            <w:r w:rsidRPr="00E01970">
              <w:rPr>
                <w:szCs w:val="22"/>
              </w:rPr>
              <w:t xml:space="preserve">- une troisième fois, le cas échéant, </w:t>
            </w:r>
            <w:r w:rsidR="00EE0803" w:rsidRPr="00E01970">
              <w:rPr>
                <w:szCs w:val="22"/>
              </w:rPr>
              <w:t>lors d’un troisième délai qui lui est imparti pour réagir à la réponse de l’</w:t>
            </w:r>
            <w:r w:rsidR="004677CE">
              <w:rPr>
                <w:szCs w:val="22"/>
              </w:rPr>
              <w:t>opposant à l’avis d’instruction ;</w:t>
            </w:r>
          </w:p>
          <w:p w14:paraId="422AC7DF" w14:textId="795BD9D1" w:rsidR="004677CE" w:rsidRPr="005C1301" w:rsidRDefault="004677CE" w:rsidP="004677CE">
            <w:pPr>
              <w:rPr>
                <w:szCs w:val="22"/>
              </w:rPr>
            </w:pPr>
            <w:r w:rsidRPr="005C1301">
              <w:rPr>
                <w:szCs w:val="22"/>
              </w:rPr>
              <w:t>- si nécessaire</w:t>
            </w:r>
            <w:r w:rsidR="005C1301" w:rsidRPr="005C1301">
              <w:rPr>
                <w:szCs w:val="22"/>
              </w:rPr>
              <w:t xml:space="preserve"> et justifié</w:t>
            </w:r>
            <w:r w:rsidR="0067312F">
              <w:rPr>
                <w:szCs w:val="22"/>
              </w:rPr>
              <w:t>,</w:t>
            </w:r>
            <w:r w:rsidRPr="005C1301">
              <w:rPr>
                <w:szCs w:val="22"/>
              </w:rPr>
              <w:t xml:space="preserve"> lors des débats durant la phase orale.</w:t>
            </w:r>
          </w:p>
          <w:p w14:paraId="1FE8D471" w14:textId="77777777" w:rsidR="004677CE" w:rsidRPr="00E01970" w:rsidRDefault="004677CE" w:rsidP="00496928">
            <w:pPr>
              <w:rPr>
                <w:szCs w:val="22"/>
              </w:rPr>
            </w:pPr>
          </w:p>
          <w:p w14:paraId="557DC5D2" w14:textId="425ED00E" w:rsidR="00EE0803" w:rsidRPr="00BB00B4" w:rsidRDefault="00EE0803" w:rsidP="00496928">
            <w:pPr>
              <w:rPr>
                <w:szCs w:val="22"/>
              </w:rPr>
            </w:pPr>
            <w:r w:rsidRPr="00E01970">
              <w:rPr>
                <w:szCs w:val="22"/>
              </w:rPr>
              <w:t xml:space="preserve">Toute proposition de modification du brevet </w:t>
            </w:r>
            <w:r w:rsidR="00BB00B4">
              <w:rPr>
                <w:szCs w:val="22"/>
              </w:rPr>
              <w:t>envoyé</w:t>
            </w:r>
            <w:r w:rsidR="000A0781">
              <w:rPr>
                <w:szCs w:val="22"/>
              </w:rPr>
              <w:t>e</w:t>
            </w:r>
            <w:r w:rsidR="00BB00B4">
              <w:rPr>
                <w:szCs w:val="22"/>
              </w:rPr>
              <w:t xml:space="preserve"> </w:t>
            </w:r>
            <w:r w:rsidR="008A03F6" w:rsidRPr="00E01970">
              <w:rPr>
                <w:szCs w:val="22"/>
              </w:rPr>
              <w:t xml:space="preserve">par le titulaire </w:t>
            </w:r>
            <w:r w:rsidR="005C1301">
              <w:rPr>
                <w:szCs w:val="22"/>
              </w:rPr>
              <w:t xml:space="preserve">après </w:t>
            </w:r>
            <w:r w:rsidR="004B1088">
              <w:rPr>
                <w:szCs w:val="22"/>
              </w:rPr>
              <w:t xml:space="preserve">la fin de </w:t>
            </w:r>
            <w:r w:rsidR="005C1301">
              <w:rPr>
                <w:szCs w:val="22"/>
              </w:rPr>
              <w:t xml:space="preserve">la </w:t>
            </w:r>
            <w:r w:rsidR="004B1088">
              <w:rPr>
                <w:szCs w:val="22"/>
              </w:rPr>
              <w:t>phase écrite</w:t>
            </w:r>
            <w:r w:rsidR="004B1088" w:rsidRPr="00E01970">
              <w:rPr>
                <w:szCs w:val="22"/>
              </w:rPr>
              <w:t xml:space="preserve"> </w:t>
            </w:r>
            <w:r w:rsidR="00336206" w:rsidRPr="00336206">
              <w:rPr>
                <w:i/>
                <w:color w:val="7030A0"/>
                <w:szCs w:val="22"/>
              </w:rPr>
              <w:t>(renvoi 3.2.3. Phase écrite)</w:t>
            </w:r>
            <w:r w:rsidR="00336206" w:rsidRPr="00336206">
              <w:rPr>
                <w:color w:val="7030A0"/>
                <w:szCs w:val="22"/>
              </w:rPr>
              <w:t xml:space="preserve"> </w:t>
            </w:r>
            <w:r w:rsidR="008A03F6" w:rsidRPr="00E01970">
              <w:rPr>
                <w:szCs w:val="22"/>
              </w:rPr>
              <w:t>est considérée comme tardive et l’admissibilité de cette proposition de modification est soumise à l’approbation de la commission d’opposition.</w:t>
            </w:r>
            <w:r w:rsidR="004B1088">
              <w:rPr>
                <w:szCs w:val="22"/>
              </w:rPr>
              <w:t xml:space="preserve"> </w:t>
            </w:r>
            <w:r w:rsidR="004B1088" w:rsidRPr="00BB00B4">
              <w:rPr>
                <w:szCs w:val="22"/>
              </w:rPr>
              <w:t>En l’absence de modification admise par la commission d‘opposition, la décision finale sera fondée sur les documents du brevet tel que délivré.</w:t>
            </w:r>
          </w:p>
          <w:p w14:paraId="5D423B7C" w14:textId="77777777" w:rsidR="00A250F4" w:rsidRDefault="00A250F4" w:rsidP="00496928">
            <w:pPr>
              <w:rPr>
                <w:color w:val="0070C0"/>
                <w:szCs w:val="22"/>
              </w:rPr>
            </w:pPr>
          </w:p>
          <w:p w14:paraId="50F0FBEE" w14:textId="56A63C29" w:rsidR="00A250F4" w:rsidRDefault="00A250F4" w:rsidP="00496928">
            <w:pPr>
              <w:rPr>
                <w:color w:val="0070C0"/>
                <w:szCs w:val="22"/>
              </w:rPr>
            </w:pPr>
            <w:r w:rsidRPr="00E01970">
              <w:rPr>
                <w:szCs w:val="22"/>
              </w:rPr>
              <w:t xml:space="preserve">Toute proposition de modification du brevet </w:t>
            </w:r>
            <w:r w:rsidR="00BB00B4">
              <w:rPr>
                <w:szCs w:val="22"/>
              </w:rPr>
              <w:t>envoyé</w:t>
            </w:r>
            <w:r w:rsidR="000A0781">
              <w:rPr>
                <w:szCs w:val="22"/>
              </w:rPr>
              <w:t>e</w:t>
            </w:r>
            <w:r w:rsidR="00BB00B4">
              <w:rPr>
                <w:szCs w:val="22"/>
              </w:rPr>
              <w:t xml:space="preserve"> </w:t>
            </w:r>
            <w:r w:rsidRPr="00E01970">
              <w:rPr>
                <w:szCs w:val="22"/>
              </w:rPr>
              <w:t xml:space="preserve">par le titulaire </w:t>
            </w:r>
            <w:r>
              <w:rPr>
                <w:szCs w:val="22"/>
              </w:rPr>
              <w:t xml:space="preserve">après la </w:t>
            </w:r>
            <w:r w:rsidR="000A0781">
              <w:rPr>
                <w:szCs w:val="22"/>
              </w:rPr>
              <w:t>fin</w:t>
            </w:r>
            <w:r>
              <w:rPr>
                <w:szCs w:val="22"/>
              </w:rPr>
              <w:t xml:space="preserve"> de la phase d’instruction </w:t>
            </w:r>
            <w:r w:rsidR="000A0781" w:rsidRPr="000A0781">
              <w:rPr>
                <w:i/>
                <w:color w:val="7030A0"/>
                <w:szCs w:val="22"/>
              </w:rPr>
              <w:t>(renvoi 3.2.5. Fin de la phase d’instruction)</w:t>
            </w:r>
            <w:r w:rsidR="000A0781" w:rsidRPr="000A0781">
              <w:rPr>
                <w:color w:val="7030A0"/>
                <w:szCs w:val="22"/>
              </w:rPr>
              <w:t xml:space="preserve"> </w:t>
            </w:r>
            <w:r>
              <w:rPr>
                <w:szCs w:val="22"/>
              </w:rPr>
              <w:t>ne sera pas prise en considération.</w:t>
            </w:r>
          </w:p>
          <w:p w14:paraId="47FDCB47" w14:textId="77777777" w:rsidR="00A250F4" w:rsidRDefault="00A250F4" w:rsidP="00496928">
            <w:pPr>
              <w:rPr>
                <w:szCs w:val="22"/>
              </w:rPr>
            </w:pPr>
          </w:p>
          <w:p w14:paraId="7851188D" w14:textId="555720AE" w:rsidR="00FF33A3" w:rsidRPr="00BB00B4" w:rsidRDefault="00F13B98" w:rsidP="00FF33A3">
            <w:r w:rsidRPr="000D7D8F">
              <w:t>Les modifications peuvent porter sur les revendications, la description et les dessins.</w:t>
            </w:r>
            <w:r w:rsidR="00441D6A" w:rsidRPr="000D7D8F">
              <w:t xml:space="preserve"> </w:t>
            </w:r>
            <w:r w:rsidR="00FF33A3" w:rsidRPr="00BB00B4">
              <w:t xml:space="preserve">La procédure d’opposition n’est pas une opportunité </w:t>
            </w:r>
            <w:r w:rsidR="00FF33A3" w:rsidRPr="00C23B14">
              <w:t>d’améliorer</w:t>
            </w:r>
            <w:r w:rsidR="00FF33A3" w:rsidRPr="00BB00B4">
              <w:t xml:space="preserve"> </w:t>
            </w:r>
            <w:r w:rsidR="00C23B14">
              <w:t>la rédaction du</w:t>
            </w:r>
            <w:r w:rsidR="00FF33A3" w:rsidRPr="00BB00B4">
              <w:t xml:space="preserve"> brevet délivré. Ainsi, pour être admissible, toute proposition de modification devra répondre à au moins un motif d’opposition invoqué par </w:t>
            </w:r>
            <w:r w:rsidR="00C10163">
              <w:t>l’</w:t>
            </w:r>
            <w:r w:rsidR="00FF33A3" w:rsidRPr="00BB00B4">
              <w:t>opposant jugé suffisamment pertinent par la commission pour justifier de modifier le brevet tel que délivré.</w:t>
            </w:r>
          </w:p>
          <w:p w14:paraId="3756CD6B" w14:textId="77777777" w:rsidR="00FF33A3" w:rsidRDefault="00FF33A3" w:rsidP="00CF4E99"/>
          <w:p w14:paraId="2FDBA1B6" w14:textId="77777777" w:rsidR="005D6FF4" w:rsidRPr="000D7D8F" w:rsidRDefault="005D6FF4" w:rsidP="005D6FF4">
            <w:r w:rsidRPr="005B2EBC">
              <w:t xml:space="preserve">Pour être admissible, une proposition de modification ne devra </w:t>
            </w:r>
            <w:r>
              <w:t xml:space="preserve">pas </w:t>
            </w:r>
            <w:r w:rsidRPr="000D7D8F">
              <w:t xml:space="preserve">avoir pour effet d’étendre l’objet du brevet au-delà du contenu de la demande telle que déposée. </w:t>
            </w:r>
            <w:r>
              <w:t>De plus, s</w:t>
            </w:r>
            <w:r w:rsidRPr="000D7D8F">
              <w:t>i le brevet a été délivré sur la base d’une demande divisionnaire, les modifications apportées ne peuvent pas étendre l’objet au-delà du contenu de la demande initiale telle que déposée</w:t>
            </w:r>
          </w:p>
          <w:p w14:paraId="72728EC2" w14:textId="77777777" w:rsidR="005D6FF4" w:rsidRDefault="005D6FF4" w:rsidP="00CF4E99"/>
          <w:p w14:paraId="2695F3E6" w14:textId="77777777" w:rsidR="006C4E5F" w:rsidRPr="006D6082" w:rsidRDefault="006C4E5F" w:rsidP="00CF4E99">
            <w:pPr>
              <w:rPr>
                <w:b/>
              </w:rPr>
            </w:pPr>
            <w:r w:rsidRPr="006D6082">
              <w:rPr>
                <w:b/>
              </w:rPr>
              <w:t>Modification des revendications</w:t>
            </w:r>
          </w:p>
          <w:p w14:paraId="4B3C317B" w14:textId="289B8631" w:rsidR="00441D6A" w:rsidRPr="000D7D8F" w:rsidRDefault="006C4E5F" w:rsidP="00441D6A">
            <w:r w:rsidRPr="000D7D8F">
              <w:t xml:space="preserve">Les modifications apportées aux revendications doivent répondre </w:t>
            </w:r>
            <w:r w:rsidR="005C3190" w:rsidRPr="000D7D8F">
              <w:t xml:space="preserve"> à au moins un </w:t>
            </w:r>
            <w:r w:rsidRPr="000D7D8F">
              <w:t xml:space="preserve">des motifs d’opposition </w:t>
            </w:r>
            <w:r w:rsidRPr="000C7292">
              <w:t>invoqués</w:t>
            </w:r>
            <w:r w:rsidR="001E72A7" w:rsidRPr="000C7292">
              <w:t xml:space="preserve"> par</w:t>
            </w:r>
            <w:r w:rsidR="005C3190" w:rsidRPr="000C7292">
              <w:t xml:space="preserve"> l’opposant</w:t>
            </w:r>
            <w:r w:rsidR="00441D6A" w:rsidRPr="000C7292">
              <w:t xml:space="preserve">. Toute </w:t>
            </w:r>
            <w:r w:rsidR="007679BA" w:rsidRPr="000C7292">
              <w:t xml:space="preserve">proposition de </w:t>
            </w:r>
            <w:r w:rsidR="00441D6A" w:rsidRPr="000C7292">
              <w:t>modification</w:t>
            </w:r>
            <w:r w:rsidR="001E72A7" w:rsidRPr="000C7292">
              <w:t xml:space="preserve"> ne répondant pas à un motif d’opposition  invoqué  par l’</w:t>
            </w:r>
            <w:r w:rsidR="008B2D83" w:rsidRPr="000C7292">
              <w:t>opposant</w:t>
            </w:r>
            <w:r w:rsidR="00B23752" w:rsidRPr="000C7292">
              <w:t xml:space="preserve"> </w:t>
            </w:r>
            <w:r w:rsidR="00D05785">
              <w:t>ou</w:t>
            </w:r>
            <w:r w:rsidR="00B23752" w:rsidRPr="000C7292">
              <w:t xml:space="preserve"> </w:t>
            </w:r>
            <w:r w:rsidR="00101850">
              <w:t xml:space="preserve">qui n’est pas </w:t>
            </w:r>
            <w:r w:rsidR="00B23752" w:rsidRPr="000C7292">
              <w:t>considérée prima facie comme suffisamment pertinent</w:t>
            </w:r>
            <w:r w:rsidR="000C7292" w:rsidRPr="000C7292">
              <w:t>e</w:t>
            </w:r>
            <w:r w:rsidR="00B23752" w:rsidRPr="000C7292">
              <w:t xml:space="preserve"> par la commission </w:t>
            </w:r>
            <w:r w:rsidR="008B2D83" w:rsidRPr="000C7292">
              <w:t>sera</w:t>
            </w:r>
            <w:r w:rsidR="00441D6A" w:rsidRPr="000C7292">
              <w:t xml:space="preserve"> </w:t>
            </w:r>
            <w:r w:rsidR="00906658" w:rsidRPr="000C7292">
              <w:t xml:space="preserve">déclarée </w:t>
            </w:r>
            <w:r w:rsidR="00BD59A5" w:rsidRPr="000C7292">
              <w:t>inadmissible</w:t>
            </w:r>
            <w:r w:rsidR="00BD59A5">
              <w:t>.</w:t>
            </w:r>
          </w:p>
          <w:p w14:paraId="5F430E8D" w14:textId="77777777" w:rsidR="006C4E5F" w:rsidRPr="000D7D8F" w:rsidRDefault="006C4E5F" w:rsidP="00441D6A">
            <w:pPr>
              <w:ind w:left="0"/>
            </w:pPr>
          </w:p>
          <w:p w14:paraId="6E06345C" w14:textId="4C5C228B" w:rsidR="006C4E5F" w:rsidRPr="000D7D8F" w:rsidRDefault="00851C23" w:rsidP="00CF4E99">
            <w:r w:rsidRPr="000D7D8F">
              <w:t xml:space="preserve">Par ailleurs, </w:t>
            </w:r>
            <w:r w:rsidR="00B23752">
              <w:t>une proposition de modification</w:t>
            </w:r>
            <w:r w:rsidR="005D6FF4">
              <w:t xml:space="preserve"> de revendications</w:t>
            </w:r>
            <w:r w:rsidR="00E03E73" w:rsidRPr="000D7D8F">
              <w:t xml:space="preserve"> </w:t>
            </w:r>
            <w:r w:rsidR="00B23752">
              <w:t>ne peut</w:t>
            </w:r>
            <w:r w:rsidR="008B2D83">
              <w:t xml:space="preserve"> </w:t>
            </w:r>
            <w:r w:rsidR="005C3190" w:rsidRPr="000D7D8F">
              <w:t xml:space="preserve">pas aboutir </w:t>
            </w:r>
            <w:r w:rsidRPr="000D7D8F">
              <w:t xml:space="preserve">à l’extension de </w:t>
            </w:r>
            <w:r w:rsidR="006C4E5F" w:rsidRPr="000D7D8F">
              <w:t>la pr</w:t>
            </w:r>
            <w:r w:rsidR="005D6FF4">
              <w:t>otection conférée par le brevet.</w:t>
            </w:r>
          </w:p>
          <w:p w14:paraId="7F138DC7" w14:textId="77777777" w:rsidR="00441D6A" w:rsidRPr="000D7D8F" w:rsidRDefault="00441D6A" w:rsidP="009546D2">
            <w:pPr>
              <w:ind w:left="0"/>
            </w:pPr>
          </w:p>
          <w:p w14:paraId="2C32FBE9" w14:textId="23C1CF12" w:rsidR="006C4E5F" w:rsidRPr="00AD257E" w:rsidRDefault="00441D6A" w:rsidP="00851C23">
            <w:pPr>
              <w:rPr>
                <w:i/>
                <w:color w:val="7030A0"/>
              </w:rPr>
            </w:pPr>
            <w:r w:rsidRPr="000D7D8F">
              <w:t>En outre, l</w:t>
            </w:r>
            <w:r w:rsidR="006C4E5F" w:rsidRPr="000D7D8F">
              <w:t xml:space="preserve">es modifications apportées </w:t>
            </w:r>
            <w:r w:rsidRPr="000D7D8F">
              <w:t>doivent être</w:t>
            </w:r>
            <w:r w:rsidR="006C4E5F" w:rsidRPr="000D7D8F">
              <w:t xml:space="preserve"> </w:t>
            </w:r>
            <w:r w:rsidR="00851C23" w:rsidRPr="000D7D8F">
              <w:t>en conformité</w:t>
            </w:r>
            <w:r w:rsidR="006C4E5F" w:rsidRPr="000D7D8F">
              <w:t xml:space="preserve"> </w:t>
            </w:r>
            <w:r w:rsidR="00851C23" w:rsidRPr="000D7D8F">
              <w:t>avec les</w:t>
            </w:r>
            <w:r w:rsidR="006C4E5F" w:rsidRPr="000D7D8F">
              <w:t xml:space="preserve"> règles de brevetabilité telle qu’énoncées aux articles</w:t>
            </w:r>
            <w:r w:rsidR="00851C23" w:rsidRPr="000D7D8F">
              <w:t xml:space="preserve"> </w:t>
            </w:r>
            <w:r w:rsidR="006C4E5F" w:rsidRPr="000D7D8F">
              <w:t>L. 611-10, L. 611-11, L. 611-13 à L. 611-19, L. 612-5 et L. 612-6</w:t>
            </w:r>
            <w:r w:rsidR="00851C23" w:rsidRPr="000D7D8F">
              <w:t xml:space="preserve"> ainsi que respecter les modalités de</w:t>
            </w:r>
            <w:r w:rsidR="006C4E5F" w:rsidRPr="000D7D8F">
              <w:t xml:space="preserve"> rédaction </w:t>
            </w:r>
            <w:r w:rsidR="00851C23" w:rsidRPr="000D7D8F">
              <w:t>telles que</w:t>
            </w:r>
            <w:r w:rsidR="006C4E5F" w:rsidRPr="000D7D8F">
              <w:t xml:space="preserve"> définies par décret en Conseil d'Etat</w:t>
            </w:r>
            <w:r w:rsidR="00C10163">
              <w:t xml:space="preserve"> </w:t>
            </w:r>
            <w:r w:rsidR="00851C23" w:rsidRPr="00AD257E">
              <w:rPr>
                <w:i/>
                <w:color w:val="7030A0"/>
              </w:rPr>
              <w:t>(renvoi directive délivrance des brevets et des certificats d’utilité – Section C. Examen technique – Chapitre IV. Les revendications – 3. Irrégularités de forme)</w:t>
            </w:r>
            <w:r w:rsidR="00C10163">
              <w:rPr>
                <w:i/>
                <w:color w:val="7030A0"/>
              </w:rPr>
              <w:t>.</w:t>
            </w:r>
          </w:p>
          <w:p w14:paraId="3AF6F3C9" w14:textId="77777777" w:rsidR="006C4E5F" w:rsidRPr="000D7D8F" w:rsidRDefault="006C4E5F" w:rsidP="00CF4E99"/>
          <w:p w14:paraId="2EF32D34" w14:textId="77777777" w:rsidR="008F164D" w:rsidRPr="006D6082" w:rsidRDefault="009546D2" w:rsidP="009546D2">
            <w:pPr>
              <w:rPr>
                <w:b/>
              </w:rPr>
            </w:pPr>
            <w:r w:rsidRPr="006D6082">
              <w:rPr>
                <w:b/>
              </w:rPr>
              <w:t>Modification de la description et des dessins</w:t>
            </w:r>
          </w:p>
          <w:p w14:paraId="4B3244B5" w14:textId="5D31A1A1" w:rsidR="005C3190" w:rsidRPr="000D7D8F" w:rsidRDefault="00CF32BC" w:rsidP="005C3190">
            <w:r>
              <w:t xml:space="preserve">Le titulaire du brevet </w:t>
            </w:r>
            <w:r w:rsidR="00D06096">
              <w:t xml:space="preserve">ne </w:t>
            </w:r>
            <w:r>
              <w:t xml:space="preserve">peut modifier la description et les dessins de son brevet </w:t>
            </w:r>
            <w:r w:rsidR="00D06096">
              <w:t xml:space="preserve">que </w:t>
            </w:r>
            <w:r>
              <w:t>pour répondre au motif d’oppo</w:t>
            </w:r>
            <w:r w:rsidR="002557FF">
              <w:t>sition de l’article L.613-23-1,</w:t>
            </w:r>
            <w:r w:rsidR="005C3190" w:rsidRPr="000D7D8F">
              <w:t xml:space="preserve">2° «  </w:t>
            </w:r>
            <w:r w:rsidR="005C3190" w:rsidRPr="00C10163">
              <w:rPr>
                <w:i/>
              </w:rPr>
              <w:t>Le brevet n’expose pas l’invention de façon suffisamment claire et complète pour qu’un homme du métier puisse l’exécuter</w:t>
            </w:r>
            <w:r w:rsidR="005C3190" w:rsidRPr="000D7D8F">
              <w:t> ».</w:t>
            </w:r>
          </w:p>
          <w:p w14:paraId="3D016BEF" w14:textId="77777777" w:rsidR="008748A7" w:rsidRPr="000D7D8F" w:rsidRDefault="008748A7" w:rsidP="00CF4E99"/>
          <w:p w14:paraId="1FA8298F" w14:textId="77777777" w:rsidR="00ED53E7" w:rsidRPr="008748A7" w:rsidRDefault="00ED53E7" w:rsidP="00ED53E7">
            <w:pPr>
              <w:rPr>
                <w:b/>
                <w:bCs/>
              </w:rPr>
            </w:pPr>
            <w:r w:rsidRPr="008748A7">
              <w:rPr>
                <w:b/>
                <w:bCs/>
              </w:rPr>
              <w:t>Requêtes subsidiaires</w:t>
            </w:r>
          </w:p>
          <w:p w14:paraId="114F1E41" w14:textId="77777777" w:rsidR="00ED53E7" w:rsidRPr="008748A7" w:rsidRDefault="00ED53E7" w:rsidP="00ED53E7">
            <w:r w:rsidRPr="008748A7">
              <w:t>Au cours de la procédure d’opposition, le titulaire peut présenter une requête principale, puis une ou plusieurs requêtes subsidiaires. Par exemple, le maintien du brevet dans sa forme telle que délivrée suivi, subsidiairement, du maintien du brevet sous forme modifiée tel qu’indiqué dans les propositions de modifications jointes en annexe si le maintien du brevet tel que délivrée n’était pas possible.</w:t>
            </w:r>
          </w:p>
          <w:p w14:paraId="23486C25" w14:textId="77777777" w:rsidR="00ED53E7" w:rsidRPr="008748A7" w:rsidRDefault="00ED53E7" w:rsidP="00ED53E7"/>
          <w:p w14:paraId="2C699AB0" w14:textId="77777777" w:rsidR="00ED53E7" w:rsidRPr="008748A7" w:rsidRDefault="00ED53E7" w:rsidP="00ED53E7">
            <w:r w:rsidRPr="008748A7">
              <w:t>S'il peut être fait droit à la requête principale, l’INPI ne tiendra pas compte des requêtes subsidiaires.</w:t>
            </w:r>
          </w:p>
          <w:p w14:paraId="6A602435" w14:textId="77777777" w:rsidR="00ED53E7" w:rsidRPr="008748A7" w:rsidRDefault="00ED53E7" w:rsidP="00ED53E7"/>
          <w:p w14:paraId="0559F008" w14:textId="7D6C400F" w:rsidR="00ED53E7" w:rsidRPr="008748A7" w:rsidRDefault="00ED53E7" w:rsidP="00ED53E7">
            <w:r w:rsidRPr="008748A7">
              <w:t xml:space="preserve">S'il ne peut être fait droit à la requête principale, l’INPI examinera une par une les requêtes subsidiaires, dans l'ordre </w:t>
            </w:r>
            <w:r w:rsidR="00C10163">
              <w:t xml:space="preserve">souhaité d’examen </w:t>
            </w:r>
            <w:r w:rsidRPr="008748A7">
              <w:t>indiqué par le titulaire.</w:t>
            </w:r>
          </w:p>
          <w:p w14:paraId="665A1029" w14:textId="77777777" w:rsidR="00ED53E7" w:rsidRPr="008748A7" w:rsidRDefault="00ED53E7" w:rsidP="00ED53E7"/>
          <w:p w14:paraId="282AEA02" w14:textId="04232ACA" w:rsidR="00ED53E7" w:rsidRPr="008748A7" w:rsidRDefault="00ED53E7" w:rsidP="00ED53E7">
            <w:r w:rsidRPr="008748A7">
              <w:t>S'il peut être fait droi</w:t>
            </w:r>
            <w:r w:rsidR="00FF34A6">
              <w:t xml:space="preserve">t à une requête subsidiaire, l’INPI </w:t>
            </w:r>
            <w:r w:rsidRPr="008748A7">
              <w:t>ne tiendra pas compte des requêtes qui suivent.</w:t>
            </w:r>
          </w:p>
          <w:p w14:paraId="116024E6" w14:textId="77777777" w:rsidR="00ED53E7" w:rsidRPr="008748A7" w:rsidRDefault="00ED53E7" w:rsidP="00ED53E7"/>
          <w:p w14:paraId="30743AB0" w14:textId="542D3071" w:rsidR="00ED53E7" w:rsidRDefault="00ED53E7" w:rsidP="00ED53E7">
            <w:r w:rsidRPr="008748A7">
              <w:t xml:space="preserve">Si plusieurs requêtes subsidiaires sont présentées, elles doivent être présentées dans un ordre clair et leur libellé doit faire apparaître le texte envisagé pour les revendications. </w:t>
            </w:r>
          </w:p>
          <w:p w14:paraId="119AFBC0" w14:textId="77777777" w:rsidR="00644928" w:rsidRDefault="00644928" w:rsidP="00ED53E7"/>
          <w:p w14:paraId="5F72B0DA" w14:textId="5E4CBD94" w:rsidR="00644928" w:rsidRPr="008748A7" w:rsidRDefault="00644928" w:rsidP="00ED53E7">
            <w:r>
              <w:t xml:space="preserve">Chaque requête subsidiaire doit respecter les conditions énumérées au 5° de l’article 5 de la décision n° 34-2020 </w:t>
            </w:r>
            <w:r w:rsidR="007910C7">
              <w:t xml:space="preserve">du directeur général de l’INPI et </w:t>
            </w:r>
            <w:r w:rsidR="007910C7">
              <w:rPr>
                <w:color w:val="000000"/>
              </w:rPr>
              <w:t>doit être présentée conformément aux articles 7 et 14 de la décision  n° 2018-156 du Directeur général de l’INPI.</w:t>
            </w:r>
            <w:r w:rsidR="00511984">
              <w:rPr>
                <w:color w:val="000000"/>
              </w:rPr>
              <w:t xml:space="preserve"> </w:t>
            </w:r>
            <w:r w:rsidR="00511984">
              <w:t xml:space="preserve"> </w:t>
            </w:r>
            <w:r w:rsidR="00511984" w:rsidRPr="00511984">
              <w:rPr>
                <w:color w:val="000000"/>
              </w:rPr>
              <w:t xml:space="preserve">Lorsque les propositions de modification ne sont pas présentées conformément aux exigences </w:t>
            </w:r>
            <w:r w:rsidR="00511984">
              <w:rPr>
                <w:color w:val="000000"/>
              </w:rPr>
              <w:t>ci-dessus, l’INPI</w:t>
            </w:r>
            <w:r w:rsidR="00511984" w:rsidRPr="00511984">
              <w:rPr>
                <w:color w:val="000000"/>
              </w:rPr>
              <w:t xml:space="preserve"> peut ne pas en tenir compte.</w:t>
            </w:r>
          </w:p>
          <w:p w14:paraId="75FC2F13" w14:textId="77777777" w:rsidR="00ED53E7" w:rsidRPr="008748A7" w:rsidRDefault="00ED53E7" w:rsidP="00ED53E7"/>
          <w:p w14:paraId="66A6F47F" w14:textId="50DD0A50" w:rsidR="00ED53E7" w:rsidRPr="008748A7" w:rsidRDefault="007910C7" w:rsidP="00ED53E7">
            <w:r>
              <w:t xml:space="preserve">L’INPI ne peut </w:t>
            </w:r>
            <w:r w:rsidR="00ED53E7" w:rsidRPr="008748A7">
              <w:t xml:space="preserve">prendre une décision que sur le texte modifié proposé </w:t>
            </w:r>
            <w:r w:rsidR="00A21F36">
              <w:t xml:space="preserve">par </w:t>
            </w:r>
            <w:r w:rsidR="00ED53E7" w:rsidRPr="008748A7">
              <w:t xml:space="preserve">le titulaire du brevet </w:t>
            </w:r>
            <w:r w:rsidR="00511984">
              <w:t>contesté</w:t>
            </w:r>
            <w:r w:rsidR="00ED53E7" w:rsidRPr="008748A7">
              <w:t xml:space="preserve">. Par conséquent, le titulaire doit indiquer sans ambiguïté le texte qu'il propose et, s'il a proposé plusieurs </w:t>
            </w:r>
            <w:r w:rsidR="00511984">
              <w:t>requêtes subsidiaires</w:t>
            </w:r>
            <w:r w:rsidR="00ED53E7" w:rsidRPr="008748A7">
              <w:t xml:space="preserve">, l'ordre dans lequel l'INPI doit traiter ces </w:t>
            </w:r>
            <w:r w:rsidR="00511984">
              <w:t>requêtes</w:t>
            </w:r>
            <w:r w:rsidR="00ED53E7" w:rsidRPr="008748A7">
              <w:t xml:space="preserve">. À défaut de cette indication, l’INPI ne pourra pas décider sur la base de quel texte elle doit agir. Dans ce cas, le brevet devra être révoqué </w:t>
            </w:r>
            <w:r w:rsidR="00A43AC7">
              <w:t>si un motif d’opposition soulevé par l’opposant s’oppose au maintien du brevet tel que délivré</w:t>
            </w:r>
            <w:r w:rsidR="00A43AC7" w:rsidRPr="008748A7">
              <w:t xml:space="preserve"> </w:t>
            </w:r>
            <w:r w:rsidR="00A43AC7">
              <w:t xml:space="preserve">et </w:t>
            </w:r>
            <w:r w:rsidR="00ED53E7" w:rsidRPr="008748A7">
              <w:t>qu'aucune requête claire n'a</w:t>
            </w:r>
            <w:r w:rsidR="00A43AC7">
              <w:t xml:space="preserve"> été présentée par le titulaire.</w:t>
            </w:r>
          </w:p>
          <w:p w14:paraId="2DFE8B13" w14:textId="77777777" w:rsidR="00ED53E7" w:rsidRPr="008748A7" w:rsidRDefault="00ED53E7" w:rsidP="00ED53E7"/>
          <w:p w14:paraId="192A10B3" w14:textId="4FA529D6" w:rsidR="00ED53E7" w:rsidRPr="008748A7" w:rsidRDefault="00ED53E7" w:rsidP="00ED53E7">
            <w:r w:rsidRPr="008748A7">
              <w:t>Tous les rejets des requêtes du titulaire doivent être motivés et traités indépendamment dans la décision finale. Cette décision comportera un exposé des motifs du rejet de la requête principale et de chacune des requêtes subsidiaires qui ont été rejetées, à moins que les requêtes en cause n'aient été retirées par le titulaire.</w:t>
            </w:r>
          </w:p>
          <w:p w14:paraId="7DCF70B9" w14:textId="77777777" w:rsidR="00ED53E7" w:rsidRPr="008748A7" w:rsidRDefault="00ED53E7" w:rsidP="00ED53E7"/>
          <w:p w14:paraId="1A247746" w14:textId="77777777" w:rsidR="00ED53E7" w:rsidRPr="008748A7" w:rsidRDefault="00ED53E7" w:rsidP="00ED53E7">
            <w:r w:rsidRPr="008748A7">
              <w:t>Si l’INPI peut faire droit à une requête subsidiaire présentée par le titulaire du brevet en vue de maintenir le brevet sous une forme modifiée, le brevet ne peut être révoqué.</w:t>
            </w:r>
          </w:p>
          <w:p w14:paraId="04007AE5" w14:textId="77777777" w:rsidR="00ED53E7" w:rsidRPr="008748A7" w:rsidRDefault="00ED53E7" w:rsidP="00ED53E7"/>
          <w:p w14:paraId="21775B17" w14:textId="6DAFCE02" w:rsidR="00ED53E7" w:rsidRDefault="002E4BD0" w:rsidP="00ED53E7">
            <w:r>
              <w:t>Si, lors de la phase orale, i</w:t>
            </w:r>
            <w:r w:rsidR="00ED53E7" w:rsidRPr="008748A7">
              <w:t>l peut être fait droit à une requête subsidiaire, mais non à la requête principale, ni aux éventuelles requêt</w:t>
            </w:r>
            <w:r w:rsidR="005469FE">
              <w:t xml:space="preserve">es subsidiaires préférées, le </w:t>
            </w:r>
            <w:r w:rsidR="00ED53E7" w:rsidRPr="008748A7">
              <w:t>président doit indiquer aux parties quelle requête est admissible, et les informer que la ou les requêtes précédant dans l'ordre de préférence ne sont pas admissibles (et pour quels motifs), en s'assurant au préalable que les parties ont déjà pu prendre position au sujet de tous les motifs à l'origine de cette conclusion. En prin</w:t>
            </w:r>
            <w:r w:rsidR="005469FE">
              <w:t xml:space="preserve">cipe, le </w:t>
            </w:r>
            <w:r w:rsidR="00ED53E7" w:rsidRPr="008748A7">
              <w:t xml:space="preserve">président demandera ensuite au titulaire du brevet </w:t>
            </w:r>
            <w:r w:rsidR="005469FE">
              <w:t>contesté</w:t>
            </w:r>
            <w:r w:rsidR="00ED53E7" w:rsidRPr="008748A7">
              <w:t xml:space="preserve"> s'il est prêt à faire de la requête subsidiaire jugée ad</w:t>
            </w:r>
            <w:r w:rsidR="005469FE">
              <w:t xml:space="preserve">missible sa requête principale </w:t>
            </w:r>
            <w:r w:rsidR="00ED53E7" w:rsidRPr="008748A7">
              <w:t>en abandonnant à cette fin toutes les requêtes non admissibles précédant dans l'ordre de préférence. Il ne peut cependant pas être exigé du titulaire qu'il fasse une telle déclaration.</w:t>
            </w:r>
          </w:p>
          <w:p w14:paraId="4F876FD8" w14:textId="77777777" w:rsidR="00CF4E99" w:rsidRDefault="00CF4E99" w:rsidP="00CF4E99"/>
          <w:p w14:paraId="4CF50B1C" w14:textId="77777777" w:rsidR="00C80FB1" w:rsidRPr="000D7D8F" w:rsidRDefault="00C80FB1" w:rsidP="00CF4E99"/>
          <w:p w14:paraId="19DA882A" w14:textId="694C6B95" w:rsidR="00CF4E99" w:rsidRPr="006D6082" w:rsidRDefault="00CF4E99" w:rsidP="00CF4E99">
            <w:pPr>
              <w:pStyle w:val="Heading2"/>
              <w:spacing w:before="0" w:after="0"/>
              <w:ind w:left="0"/>
              <w:rPr>
                <w:b w:val="0"/>
                <w:i w:val="0"/>
              </w:rPr>
            </w:pPr>
            <w:bookmarkStart w:id="110" w:name="_Toc45205145"/>
            <w:r w:rsidRPr="006D6082">
              <w:rPr>
                <w:b w:val="0"/>
                <w:i w:val="0"/>
              </w:rPr>
              <w:t>4.</w:t>
            </w:r>
            <w:r w:rsidR="00E31881">
              <w:rPr>
                <w:b w:val="0"/>
                <w:i w:val="0"/>
              </w:rPr>
              <w:t>4</w:t>
            </w:r>
            <w:r w:rsidRPr="006D6082">
              <w:rPr>
                <w:b w:val="0"/>
                <w:i w:val="0"/>
              </w:rPr>
              <w:t>. Moyens tardifs</w:t>
            </w:r>
            <w:bookmarkEnd w:id="110"/>
          </w:p>
          <w:p w14:paraId="6FA66CCD" w14:textId="77777777" w:rsidR="00CF4E99" w:rsidRDefault="00CF4E99" w:rsidP="00CF4E99"/>
          <w:p w14:paraId="2B89BC85" w14:textId="0E344EFD" w:rsidR="00467A5D" w:rsidRDefault="00E01970" w:rsidP="00CF4E99">
            <w:r>
              <w:t xml:space="preserve">Les </w:t>
            </w:r>
            <w:r w:rsidRPr="00022D0E">
              <w:rPr>
                <w:u w:val="single"/>
              </w:rPr>
              <w:t xml:space="preserve">moyens </w:t>
            </w:r>
            <w:r w:rsidR="00467A5D" w:rsidRPr="00022D0E">
              <w:rPr>
                <w:u w:val="single"/>
              </w:rPr>
              <w:t>de droit</w:t>
            </w:r>
            <w:r w:rsidR="00467A5D">
              <w:t xml:space="preserve"> sont</w:t>
            </w:r>
            <w:r>
              <w:t xml:space="preserve"> l’ensemble des motifs</w:t>
            </w:r>
            <w:r w:rsidR="00CD6070">
              <w:t xml:space="preserve"> soulevés par l’opposant qui définissent </w:t>
            </w:r>
            <w:r w:rsidR="009A1472">
              <w:t>la portée de l’opposition</w:t>
            </w:r>
            <w:r w:rsidR="00467A5D">
              <w:t>.</w:t>
            </w:r>
          </w:p>
          <w:p w14:paraId="5A52816D" w14:textId="09F3A899" w:rsidR="00467A5D" w:rsidRPr="000D7D8F" w:rsidRDefault="00467A5D" w:rsidP="00467A5D">
            <w:r w:rsidRPr="009A1472">
              <w:t xml:space="preserve">Le fondement et la portée de l’opposition ne peuvent être étendus après l’expiration </w:t>
            </w:r>
            <w:r>
              <w:t>du délai pour former opposition</w:t>
            </w:r>
            <w:r w:rsidRPr="009A1472">
              <w:t>.</w:t>
            </w:r>
            <w:r>
              <w:t xml:space="preserve"> </w:t>
            </w:r>
            <w:r w:rsidR="00CD6070">
              <w:t>Par conséquent</w:t>
            </w:r>
            <w:r>
              <w:t xml:space="preserve">, </w:t>
            </w:r>
            <w:r w:rsidR="00CD6070">
              <w:t>aucun moyen de droit</w:t>
            </w:r>
            <w:r w:rsidRPr="000D7D8F">
              <w:t xml:space="preserve"> n’est recevable s’il est </w:t>
            </w:r>
            <w:r>
              <w:t>invoqué</w:t>
            </w:r>
            <w:r w:rsidRPr="000D7D8F">
              <w:t xml:space="preserve"> après l’expiration du délai d’opposition.</w:t>
            </w:r>
            <w:r>
              <w:t xml:space="preserve"> </w:t>
            </w:r>
          </w:p>
          <w:p w14:paraId="74CD4906" w14:textId="77777777" w:rsidR="00467A5D" w:rsidRDefault="00467A5D" w:rsidP="00CF4E99"/>
          <w:p w14:paraId="75EE241E" w14:textId="62FFE996" w:rsidR="001D494E" w:rsidRPr="00C01327" w:rsidRDefault="00467A5D" w:rsidP="00CF4E99">
            <w:pPr>
              <w:rPr>
                <w:i/>
                <w:color w:val="7030A0"/>
              </w:rPr>
            </w:pPr>
            <w:r w:rsidRPr="00C01327">
              <w:t xml:space="preserve">Les </w:t>
            </w:r>
            <w:r w:rsidRPr="00C01327">
              <w:rPr>
                <w:u w:val="single"/>
              </w:rPr>
              <w:t>moyens de preuves</w:t>
            </w:r>
            <w:r w:rsidRPr="00C01327">
              <w:t xml:space="preserve"> sont </w:t>
            </w:r>
            <w:r w:rsidR="001D494E" w:rsidRPr="00C01327">
              <w:t xml:space="preserve">pour l’opposant </w:t>
            </w:r>
            <w:r w:rsidRPr="00C01327">
              <w:t>l</w:t>
            </w:r>
            <w:r w:rsidR="00E01970" w:rsidRPr="00C01327">
              <w:t xml:space="preserve">es faits, </w:t>
            </w:r>
            <w:r w:rsidRPr="00C01327">
              <w:t>l</w:t>
            </w:r>
            <w:r w:rsidR="00E01970" w:rsidRPr="00C01327">
              <w:t xml:space="preserve">es pièces et </w:t>
            </w:r>
            <w:r w:rsidRPr="00C01327">
              <w:t>l</w:t>
            </w:r>
            <w:r w:rsidR="00E01970" w:rsidRPr="00C01327">
              <w:t xml:space="preserve">es éléments de preuves </w:t>
            </w:r>
            <w:r w:rsidR="001D494E" w:rsidRPr="00C01327">
              <w:t xml:space="preserve">soumis </w:t>
            </w:r>
            <w:r w:rsidR="00E01970" w:rsidRPr="00C01327">
              <w:t xml:space="preserve">en appui aux motifs d’opposition. Ils </w:t>
            </w:r>
            <w:r w:rsidR="001D494E" w:rsidRPr="00C01327">
              <w:t>sont pour le titulaire les faits, les pièces et éléments de preuves soumis pour réfuter les motifs d’opposition invoqués</w:t>
            </w:r>
            <w:r w:rsidR="00C01327" w:rsidRPr="00C01327">
              <w:t xml:space="preserve"> ainsi que </w:t>
            </w:r>
            <w:r w:rsidR="006D599B" w:rsidRPr="00C01327">
              <w:t xml:space="preserve">les propositions de modifications du brevet </w:t>
            </w:r>
            <w:r w:rsidR="00C01327" w:rsidRPr="00C01327">
              <w:rPr>
                <w:i/>
                <w:color w:val="7030A0"/>
              </w:rPr>
              <w:t>(renvoi 4.3. Modifications du brevet).</w:t>
            </w:r>
          </w:p>
          <w:p w14:paraId="542E8A52" w14:textId="77777777" w:rsidR="00C01327" w:rsidRDefault="00C01327" w:rsidP="00CF4E99"/>
          <w:p w14:paraId="30AFD709" w14:textId="06266554" w:rsidR="00906658" w:rsidRDefault="00906658" w:rsidP="00C52376">
            <w:r w:rsidRPr="000D7D8F">
              <w:t xml:space="preserve">Tous les faits, pièces et éléments de preuves produits après l’expiration du délai d’opposition, à l’exception des traductions </w:t>
            </w:r>
            <w:r w:rsidR="00E01970">
              <w:t>pouvant être</w:t>
            </w:r>
            <w:r w:rsidR="00B06558">
              <w:t xml:space="preserve"> demandées </w:t>
            </w:r>
            <w:r w:rsidRPr="000D7D8F">
              <w:t xml:space="preserve">postérieurement par l’INPI, </w:t>
            </w:r>
            <w:r w:rsidR="00A9618A">
              <w:t>sont</w:t>
            </w:r>
            <w:r w:rsidR="006D599B">
              <w:t xml:space="preserve"> </w:t>
            </w:r>
            <w:r w:rsidRPr="000D7D8F">
              <w:t xml:space="preserve">considérés </w:t>
            </w:r>
            <w:r w:rsidR="00C52376" w:rsidRPr="000D7D8F">
              <w:t>comme</w:t>
            </w:r>
            <w:r w:rsidR="00DC49A1">
              <w:t xml:space="preserve"> étant</w:t>
            </w:r>
            <w:r w:rsidR="00C52376" w:rsidRPr="000D7D8F">
              <w:t xml:space="preserve"> tardifs</w:t>
            </w:r>
            <w:r w:rsidR="00A9618A">
              <w:t xml:space="preserve"> sauf s’ils sont la conséquence</w:t>
            </w:r>
            <w:r w:rsidR="00AA008E">
              <w:t xml:space="preserve"> directe</w:t>
            </w:r>
            <w:r w:rsidR="00A9618A">
              <w:t xml:space="preserve"> de nouveaux moyens de preuve</w:t>
            </w:r>
            <w:r w:rsidR="00231963">
              <w:t>s</w:t>
            </w:r>
            <w:r w:rsidR="00A9618A">
              <w:t xml:space="preserve"> soumis par l’autre partie ou de nouvelles propositions de modifications du brevet.</w:t>
            </w:r>
            <w:r w:rsidR="00C52376" w:rsidRPr="000D7D8F">
              <w:t xml:space="preserve"> </w:t>
            </w:r>
            <w:r w:rsidRPr="000D7D8F">
              <w:t xml:space="preserve"> </w:t>
            </w:r>
          </w:p>
          <w:p w14:paraId="775579DD" w14:textId="459F559B" w:rsidR="00A9618A" w:rsidRDefault="00A9618A" w:rsidP="00A9618A">
            <w:r w:rsidRPr="00AA008E">
              <w:rPr>
                <w:color w:val="000000" w:themeColor="text1"/>
              </w:rPr>
              <w:t xml:space="preserve">Par exemple, le dépôt </w:t>
            </w:r>
            <w:r w:rsidR="00231963">
              <w:rPr>
                <w:color w:val="000000" w:themeColor="text1"/>
              </w:rPr>
              <w:t xml:space="preserve">hors délai </w:t>
            </w:r>
            <w:r w:rsidRPr="00AA008E">
              <w:rPr>
                <w:color w:val="000000" w:themeColor="text1"/>
              </w:rPr>
              <w:t xml:space="preserve">d’un document par l’opposant pour attaquer la contribution à la brevetabilité apportée par une caractéristique rajoutée par le titulaire  de la description à une revendication </w:t>
            </w:r>
            <w:r w:rsidR="00AA008E">
              <w:rPr>
                <w:color w:val="000000" w:themeColor="text1"/>
              </w:rPr>
              <w:t xml:space="preserve">suite à une modification du brevet </w:t>
            </w:r>
            <w:r>
              <w:t>pourrait être considéré comme admissible par l’INPI.</w:t>
            </w:r>
          </w:p>
          <w:p w14:paraId="426DDA34" w14:textId="77777777" w:rsidR="00A9618A" w:rsidRDefault="00A9618A" w:rsidP="00C52376"/>
          <w:p w14:paraId="24B11D0F" w14:textId="0CA3E21F" w:rsidR="00AB59E0" w:rsidRDefault="00AB59E0" w:rsidP="00906658">
            <w:r w:rsidRPr="00231963">
              <w:rPr>
                <w:color w:val="000000" w:themeColor="text1"/>
                <w:szCs w:val="22"/>
              </w:rPr>
              <w:t>Le</w:t>
            </w:r>
            <w:r w:rsidR="00EF10AD" w:rsidRPr="00231963">
              <w:rPr>
                <w:color w:val="000000" w:themeColor="text1"/>
                <w:szCs w:val="22"/>
              </w:rPr>
              <w:t xml:space="preserve"> directeur général de l’INPI</w:t>
            </w:r>
            <w:r w:rsidRPr="00231963">
              <w:rPr>
                <w:color w:val="000000" w:themeColor="text1"/>
                <w:szCs w:val="22"/>
              </w:rPr>
              <w:t xml:space="preserve"> peut fonder sa décision sur </w:t>
            </w:r>
            <w:r w:rsidR="002D4127" w:rsidRPr="00231963">
              <w:rPr>
                <w:color w:val="000000" w:themeColor="text1"/>
                <w:szCs w:val="22"/>
              </w:rPr>
              <w:t>des moyens de preuve</w:t>
            </w:r>
            <w:r w:rsidR="00231963" w:rsidRPr="00231963">
              <w:rPr>
                <w:color w:val="000000" w:themeColor="text1"/>
                <w:szCs w:val="22"/>
              </w:rPr>
              <w:t>s</w:t>
            </w:r>
            <w:r w:rsidRPr="00231963">
              <w:rPr>
                <w:color w:val="000000" w:themeColor="text1"/>
                <w:szCs w:val="22"/>
              </w:rPr>
              <w:t xml:space="preserve"> produites postérieurement à l’expiration des délais mentionnés aux articles R. 613-44, R. 613-44-1 et R. 613-44-6, sous réserve que </w:t>
            </w:r>
            <w:r w:rsidR="002D4127" w:rsidRPr="00231963">
              <w:rPr>
                <w:color w:val="000000" w:themeColor="text1"/>
                <w:szCs w:val="22"/>
              </w:rPr>
              <w:t xml:space="preserve">la commission les ait admis dans la procédure et que </w:t>
            </w:r>
            <w:r>
              <w:rPr>
                <w:szCs w:val="22"/>
              </w:rPr>
              <w:t>les parties aient été à même d’en débattre contradictoirement.</w:t>
            </w:r>
          </w:p>
          <w:p w14:paraId="39B4819F" w14:textId="77777777" w:rsidR="00AB59E0" w:rsidRPr="000D7D8F" w:rsidRDefault="00AB59E0" w:rsidP="00906658"/>
          <w:p w14:paraId="1C10CBE1" w14:textId="352340DD" w:rsidR="00B80D39" w:rsidRDefault="00725964" w:rsidP="00906658">
            <w:r>
              <w:t>Leur admissibilité</w:t>
            </w:r>
            <w:r w:rsidR="00906658" w:rsidRPr="000D7D8F">
              <w:t xml:space="preserve"> est </w:t>
            </w:r>
            <w:r w:rsidR="00DD7A56">
              <w:t>soumis</w:t>
            </w:r>
            <w:r w:rsidR="00EF10AD">
              <w:t>e à l’appréciation de l’INPI</w:t>
            </w:r>
            <w:r w:rsidR="001342C5">
              <w:t xml:space="preserve"> qui va notamment </w:t>
            </w:r>
            <w:r w:rsidR="0098293C">
              <w:t xml:space="preserve">apprécier </w:t>
            </w:r>
            <w:r w:rsidR="001342C5">
              <w:t xml:space="preserve">la pertinence </w:t>
            </w:r>
            <w:r w:rsidR="00A9618A">
              <w:t>du moyen de preuve</w:t>
            </w:r>
            <w:r w:rsidR="001342C5">
              <w:t xml:space="preserve"> et les circonstances de ce dépôt tardif</w:t>
            </w:r>
            <w:r w:rsidR="00B80D39">
              <w:t xml:space="preserve">. </w:t>
            </w:r>
            <w:r>
              <w:t>Par exemple, la soumission d’un nouveau moyen de preuve qui n’a été porté à la connaissance de la partie qui l’invoque qu’après le délai d’opposition sera considérée comme tardive.</w:t>
            </w:r>
          </w:p>
          <w:p w14:paraId="43526C9C" w14:textId="77777777" w:rsidR="00B80D39" w:rsidRDefault="00B80D39" w:rsidP="00906658"/>
          <w:p w14:paraId="7E712708" w14:textId="3D5D07A7" w:rsidR="00906658" w:rsidRPr="000D7D8F" w:rsidRDefault="0098293C" w:rsidP="00906658">
            <w:r>
              <w:t>Dans tous les cas, a</w:t>
            </w:r>
            <w:r w:rsidR="00C52376" w:rsidRPr="000D7D8F">
              <w:t xml:space="preserve">ucun </w:t>
            </w:r>
            <w:r w:rsidR="00725964">
              <w:t>moyen</w:t>
            </w:r>
            <w:r w:rsidR="00F95AC6" w:rsidRPr="00F95AC6">
              <w:t xml:space="preserve"> de preuve </w:t>
            </w:r>
            <w:r w:rsidR="00906658" w:rsidRPr="000D7D8F">
              <w:t>tardi</w:t>
            </w:r>
            <w:r w:rsidR="00725964">
              <w:t>f</w:t>
            </w:r>
            <w:r w:rsidR="00906658" w:rsidRPr="000D7D8F">
              <w:t xml:space="preserve"> ne sera a</w:t>
            </w:r>
            <w:r w:rsidR="00587A2D">
              <w:t xml:space="preserve">dmis </w:t>
            </w:r>
            <w:r w:rsidR="00906658" w:rsidRPr="000D7D8F">
              <w:t xml:space="preserve">sans que les parties n’aient été à même d’en débattre </w:t>
            </w:r>
            <w:r w:rsidR="00F95AC6">
              <w:t xml:space="preserve">de manière </w:t>
            </w:r>
            <w:r w:rsidR="00654328" w:rsidRPr="000D7D8F">
              <w:t>contradictoire.</w:t>
            </w:r>
          </w:p>
          <w:p w14:paraId="5E64A526" w14:textId="77777777" w:rsidR="009135AE" w:rsidRDefault="009135AE" w:rsidP="00CF4E99"/>
          <w:p w14:paraId="3E09F4EE" w14:textId="77777777" w:rsidR="00461935" w:rsidRDefault="00461935" w:rsidP="00B76659"/>
          <w:p w14:paraId="5B30C505" w14:textId="204F6D9C" w:rsidR="00CF4E99" w:rsidRPr="006D6082" w:rsidRDefault="00CF4E99" w:rsidP="00CF4E99">
            <w:pPr>
              <w:pStyle w:val="Heading2"/>
              <w:spacing w:before="0" w:after="0"/>
              <w:ind w:left="0"/>
              <w:rPr>
                <w:b w:val="0"/>
                <w:i w:val="0"/>
              </w:rPr>
            </w:pPr>
            <w:bookmarkStart w:id="111" w:name="_Toc45205146"/>
            <w:r w:rsidRPr="006D6082">
              <w:rPr>
                <w:b w:val="0"/>
                <w:i w:val="0"/>
              </w:rPr>
              <w:t>4.</w:t>
            </w:r>
            <w:r w:rsidR="00E31881">
              <w:rPr>
                <w:b w:val="0"/>
                <w:i w:val="0"/>
              </w:rPr>
              <w:t>5</w:t>
            </w:r>
            <w:r w:rsidRPr="006D6082">
              <w:rPr>
                <w:b w:val="0"/>
                <w:i w:val="0"/>
              </w:rPr>
              <w:t>. Langue</w:t>
            </w:r>
            <w:bookmarkEnd w:id="111"/>
          </w:p>
          <w:p w14:paraId="7903482D" w14:textId="77777777" w:rsidR="00CF4E99" w:rsidRPr="000D7D8F" w:rsidRDefault="00CF4E99" w:rsidP="00CF4E99"/>
          <w:p w14:paraId="0DF4CDC1" w14:textId="2E8012D5" w:rsidR="00CF4E99" w:rsidRPr="00083B1D" w:rsidRDefault="00CF4E99" w:rsidP="00CF4E99">
            <w:r w:rsidRPr="00083B1D">
              <w:t>La langue de la procédure d’opposition est le français conformément à la loi n°94-665 du 4 août 1994 relative à l’emploi de la langue française.</w:t>
            </w:r>
          </w:p>
          <w:p w14:paraId="025F428F" w14:textId="7E5A5FB5" w:rsidR="00B54019" w:rsidRPr="00083B1D" w:rsidRDefault="00B54019" w:rsidP="00CF4E99"/>
          <w:p w14:paraId="03860BB5" w14:textId="729FD923" w:rsidR="00CF4E99" w:rsidRPr="00FC1DB3" w:rsidRDefault="00B54019" w:rsidP="00FC1DB3">
            <w:pPr>
              <w:rPr>
                <w:b/>
                <w:bCs/>
              </w:rPr>
            </w:pPr>
            <w:r w:rsidRPr="00083B1D">
              <w:rPr>
                <w:b/>
                <w:bCs/>
              </w:rPr>
              <w:t>Présentation de l’opposition</w:t>
            </w:r>
          </w:p>
          <w:p w14:paraId="0DCE307A" w14:textId="78AD1C29" w:rsidR="00FC1DB3" w:rsidRPr="00A94142" w:rsidRDefault="00FC1DB3" w:rsidP="00FC1DB3">
            <w:pPr>
              <w:rPr>
                <w:highlight w:val="yellow"/>
              </w:rPr>
            </w:pPr>
            <w:r w:rsidRPr="00083B1D">
              <w:t xml:space="preserve">A peine d’irrecevabilité, la </w:t>
            </w:r>
            <w:r w:rsidRPr="00D66BA3">
              <w:t xml:space="preserve">déclaration d’opposition doit être remise à l’INPI </w:t>
            </w:r>
            <w:r w:rsidRPr="00083B1D">
              <w:t>en langue française</w:t>
            </w:r>
            <w:r>
              <w:t xml:space="preserve"> dans le délai de 9 mois pour former opposition</w:t>
            </w:r>
            <w:r w:rsidR="00CA0D5F">
              <w:t xml:space="preserve"> </w:t>
            </w:r>
            <w:r w:rsidR="00CA0D5F" w:rsidRPr="0005143C">
              <w:rPr>
                <w:i/>
                <w:color w:val="7030A0"/>
              </w:rPr>
              <w:t>(renvoi 2.2.4.</w:t>
            </w:r>
            <w:r w:rsidR="0005143C" w:rsidRPr="0005143C">
              <w:rPr>
                <w:i/>
                <w:color w:val="7030A0"/>
              </w:rPr>
              <w:t xml:space="preserve"> Déclaration précisant la portée de l’opposition, les motifs sur lesquels celle-ci se fonde ainsi que les faits invoqués et les pièces produites à l’appui de ces motifs)</w:t>
            </w:r>
            <w:r w:rsidRPr="0005143C">
              <w:rPr>
                <w:i/>
                <w:color w:val="7030A0"/>
              </w:rPr>
              <w:t>.</w:t>
            </w:r>
          </w:p>
          <w:p w14:paraId="3529A004" w14:textId="4400A10A" w:rsidR="00B54019" w:rsidRPr="00A94142" w:rsidRDefault="00B54019" w:rsidP="00B54019">
            <w:pPr>
              <w:rPr>
                <w:highlight w:val="yellow"/>
              </w:rPr>
            </w:pPr>
          </w:p>
          <w:p w14:paraId="672ED858" w14:textId="77F3F947" w:rsidR="00B54019" w:rsidRPr="00830643" w:rsidRDefault="00A15151" w:rsidP="00B54019">
            <w:pPr>
              <w:rPr>
                <w:b/>
                <w:bCs/>
              </w:rPr>
            </w:pPr>
            <w:r>
              <w:rPr>
                <w:b/>
                <w:bCs/>
              </w:rPr>
              <w:t xml:space="preserve">Moyens de </w:t>
            </w:r>
            <w:r w:rsidR="00830643" w:rsidRPr="00830643">
              <w:rPr>
                <w:b/>
                <w:bCs/>
              </w:rPr>
              <w:t>preuve</w:t>
            </w:r>
            <w:r w:rsidR="0005143C">
              <w:rPr>
                <w:b/>
                <w:bCs/>
              </w:rPr>
              <w:t>s</w:t>
            </w:r>
            <w:r w:rsidR="00830643" w:rsidRPr="00830643">
              <w:rPr>
                <w:b/>
                <w:bCs/>
              </w:rPr>
              <w:t xml:space="preserve"> fournis lors de la procédure</w:t>
            </w:r>
          </w:p>
          <w:p w14:paraId="3F91E552" w14:textId="0A3EF64D" w:rsidR="00B54019" w:rsidRPr="00830643" w:rsidRDefault="00B54019" w:rsidP="00B54019">
            <w:r w:rsidRPr="00830643">
              <w:t xml:space="preserve">Les </w:t>
            </w:r>
            <w:r w:rsidR="00830643">
              <w:t xml:space="preserve"> d</w:t>
            </w:r>
            <w:r w:rsidR="00830643" w:rsidRPr="00830643">
              <w:t xml:space="preserve">ocuments ou </w:t>
            </w:r>
            <w:r w:rsidR="0005143C">
              <w:t xml:space="preserve">les </w:t>
            </w:r>
            <w:r w:rsidR="00A15151">
              <w:t xml:space="preserve">autres moyens de </w:t>
            </w:r>
            <w:r w:rsidR="00830643" w:rsidRPr="00830643">
              <w:t>preuve</w:t>
            </w:r>
            <w:r w:rsidR="0005143C">
              <w:t>s</w:t>
            </w:r>
            <w:r w:rsidR="00A15151">
              <w:t xml:space="preserve"> joint</w:t>
            </w:r>
            <w:r w:rsidRPr="00830643">
              <w:t>s à l’opposition</w:t>
            </w:r>
            <w:r w:rsidR="00C52376" w:rsidRPr="00830643">
              <w:t xml:space="preserve"> tant au dépôt </w:t>
            </w:r>
            <w:r w:rsidRPr="00830643">
              <w:t xml:space="preserve">que tout au long de la procédure, doivent être </w:t>
            </w:r>
            <w:r w:rsidR="003416C2">
              <w:t xml:space="preserve">produits </w:t>
            </w:r>
            <w:r w:rsidRPr="00830643">
              <w:t xml:space="preserve">en français </w:t>
            </w:r>
            <w:r w:rsidR="003416C2">
              <w:t xml:space="preserve">ou </w:t>
            </w:r>
            <w:r w:rsidRPr="00830643">
              <w:t xml:space="preserve">le cas échéant, </w:t>
            </w:r>
            <w:r w:rsidR="00A15151">
              <w:t>accompagnés d’une</w:t>
            </w:r>
            <w:r w:rsidR="00DF3101">
              <w:t xml:space="preserve"> </w:t>
            </w:r>
            <w:r w:rsidRPr="00830643">
              <w:t>traduction en langue française</w:t>
            </w:r>
            <w:r w:rsidR="003416C2">
              <w:t xml:space="preserve"> </w:t>
            </w:r>
            <w:r w:rsidR="003416C2" w:rsidRPr="003416C2">
              <w:t>à peine d’irrecevabilité</w:t>
            </w:r>
            <w:r w:rsidRPr="00830643">
              <w:t>.</w:t>
            </w:r>
          </w:p>
          <w:p w14:paraId="08370B42" w14:textId="77777777" w:rsidR="00DF3101" w:rsidRDefault="00DF3101" w:rsidP="00DF3101"/>
          <w:p w14:paraId="17DF3AB3" w14:textId="00285014" w:rsidR="00DF3101" w:rsidRDefault="00DF3101" w:rsidP="00DF3101">
            <w:r>
              <w:t>Lorsque les pièces ne sont pas présentées conformément aux exigence</w:t>
            </w:r>
            <w:r w:rsidR="00E96F9A">
              <w:t>s énoncées ci-dessus, l’INPI</w:t>
            </w:r>
            <w:r>
              <w:t xml:space="preserve"> peut inviter la partie concernée à y remédier par la fourniture d’une traduction intégrale ou partielle dans un délai imparti.</w:t>
            </w:r>
          </w:p>
          <w:p w14:paraId="69DBAF0E" w14:textId="77777777" w:rsidR="00DF3101" w:rsidRDefault="00DF3101" w:rsidP="00DF3101"/>
          <w:p w14:paraId="06912748" w14:textId="5695697B" w:rsidR="00DF3101" w:rsidRDefault="00DF3101" w:rsidP="00DF3101">
            <w:r>
              <w:t>En l’absence de régularisation et si une pièce en langue étra</w:t>
            </w:r>
            <w:r w:rsidR="00E96F9A">
              <w:t>ngère ne permet pas à l’INPI</w:t>
            </w:r>
            <w:r>
              <w:t xml:space="preserve"> </w:t>
            </w:r>
            <w:r w:rsidRPr="003A4681">
              <w:rPr>
                <w:color w:val="000000" w:themeColor="text1"/>
              </w:rPr>
              <w:t xml:space="preserve">ou à l’autre partie </w:t>
            </w:r>
            <w:r>
              <w:t>de déterminer clairement et précisément son contenu et sa portée, elle est déclarée irrecevable.</w:t>
            </w:r>
          </w:p>
          <w:p w14:paraId="7DF8F0B9" w14:textId="77777777" w:rsidR="00CD01FA" w:rsidRDefault="00CD01FA" w:rsidP="00DF3101"/>
          <w:p w14:paraId="5237DBEC" w14:textId="48644ED2" w:rsidR="00CD01FA" w:rsidRDefault="00CD01FA" w:rsidP="00DF3101">
            <w:r w:rsidRPr="00CD01FA">
              <w:t>Toutefois, la commission d’opposition dispose d’un pouvoir d’appréciation pour admettre dans la procédure des pièces jointes qui ne sont pas produit</w:t>
            </w:r>
            <w:r w:rsidR="00B12010">
              <w:t xml:space="preserve">es en français, si elles ne </w:t>
            </w:r>
            <w:r w:rsidRPr="00CD01FA">
              <w:t>posent pas de problème de compréhension.</w:t>
            </w:r>
          </w:p>
          <w:p w14:paraId="099CB633" w14:textId="77777777" w:rsidR="00DF3101" w:rsidRDefault="00DF3101" w:rsidP="00CF4E99"/>
          <w:p w14:paraId="3BC43E93" w14:textId="57944E59" w:rsidR="00B54019" w:rsidRPr="00830643" w:rsidRDefault="00314C03" w:rsidP="008B0B45">
            <w:pPr>
              <w:rPr>
                <w:b/>
                <w:bCs/>
              </w:rPr>
            </w:pPr>
            <w:r>
              <w:rPr>
                <w:b/>
                <w:bCs/>
              </w:rPr>
              <w:t>Echanges écrits entre l’INPI et les parties</w:t>
            </w:r>
          </w:p>
          <w:p w14:paraId="483D6384" w14:textId="0BFD7F90" w:rsidR="00B54019" w:rsidRPr="00830643" w:rsidRDefault="008B0E7F" w:rsidP="008B0B45">
            <w:r>
              <w:t xml:space="preserve">Toutes transmissions </w:t>
            </w:r>
            <w:r w:rsidR="00B54019" w:rsidRPr="00830643">
              <w:t>écrit</w:t>
            </w:r>
            <w:r>
              <w:t>e</w:t>
            </w:r>
            <w:r w:rsidR="00B54019" w:rsidRPr="00830643">
              <w:t xml:space="preserve">s </w:t>
            </w:r>
            <w:r>
              <w:t xml:space="preserve">des parties vers </w:t>
            </w:r>
            <w:r w:rsidR="00B54019" w:rsidRPr="00830643">
              <w:t xml:space="preserve">l’INPI </w:t>
            </w:r>
            <w:r>
              <w:t>se</w:t>
            </w:r>
            <w:r w:rsidR="00B54019" w:rsidRPr="00830643">
              <w:t xml:space="preserve"> font,</w:t>
            </w:r>
            <w:r w:rsidR="00C52376" w:rsidRPr="00830643">
              <w:t xml:space="preserve"> à peine d’i</w:t>
            </w:r>
            <w:r w:rsidR="00277DFB">
              <w:t>nadmissibilité</w:t>
            </w:r>
            <w:r w:rsidR="003416C2">
              <w:t>,</w:t>
            </w:r>
            <w:r w:rsidR="00C52376" w:rsidRPr="00830643">
              <w:t xml:space="preserve"> </w:t>
            </w:r>
            <w:r w:rsidR="00B54019" w:rsidRPr="00830643">
              <w:t>en langue française.</w:t>
            </w:r>
          </w:p>
          <w:p w14:paraId="6FE29D3D" w14:textId="0CCAB2C0" w:rsidR="00B54019" w:rsidRPr="00830643" w:rsidRDefault="00B54019" w:rsidP="008B0B45"/>
          <w:p w14:paraId="5738173C" w14:textId="72E72DBB" w:rsidR="00B54019" w:rsidRPr="00830643" w:rsidRDefault="00B54019" w:rsidP="008B0B45">
            <w:pPr>
              <w:rPr>
                <w:b/>
                <w:bCs/>
              </w:rPr>
            </w:pPr>
            <w:r w:rsidRPr="00830643">
              <w:rPr>
                <w:b/>
                <w:bCs/>
              </w:rPr>
              <w:t>Phase orale</w:t>
            </w:r>
          </w:p>
          <w:p w14:paraId="037CA8E5" w14:textId="4787FDE2" w:rsidR="008B0B45" w:rsidRPr="00314C03" w:rsidRDefault="00B54019" w:rsidP="008B0B45">
            <w:r w:rsidRPr="00314C03">
              <w:t xml:space="preserve">L’audition se déroule en langue française. </w:t>
            </w:r>
          </w:p>
          <w:p w14:paraId="6068046C" w14:textId="77777777" w:rsidR="008B0B45" w:rsidRPr="00314C03" w:rsidRDefault="008B0B45" w:rsidP="008B0B45"/>
          <w:p w14:paraId="0CBF316F" w14:textId="1B5E326C" w:rsidR="002F0E3A" w:rsidRDefault="008B0B45" w:rsidP="001A3CAA">
            <w:r w:rsidRPr="00314C03">
              <w:t xml:space="preserve">Pendant la phase orale, les parties peuvent </w:t>
            </w:r>
            <w:r w:rsidR="00476B67" w:rsidRPr="00314C03">
              <w:t>se faire</w:t>
            </w:r>
            <w:r w:rsidRPr="00314C03">
              <w:t xml:space="preserve"> assist</w:t>
            </w:r>
            <w:r w:rsidR="00476B67" w:rsidRPr="00314C03">
              <w:t>er par un interprète</w:t>
            </w:r>
            <w:r w:rsidRPr="00314C03">
              <w:t>, à leurs frais,</w:t>
            </w:r>
            <w:r w:rsidR="00476B67" w:rsidRPr="00314C03">
              <w:t xml:space="preserve"> </w:t>
            </w:r>
            <w:r w:rsidRPr="00314C03">
              <w:t>si elles ne maitrisent pas suffisamment la langue française</w:t>
            </w:r>
            <w:r w:rsidR="00476B67" w:rsidRPr="00314C03">
              <w:t>.</w:t>
            </w:r>
            <w:r w:rsidR="00CD01FA">
              <w:t xml:space="preserve"> </w:t>
            </w:r>
            <w:r w:rsidR="00DF3101">
              <w:t xml:space="preserve">La partie qui souhaite faire </w:t>
            </w:r>
            <w:r w:rsidR="00A4094E">
              <w:t>entendre</w:t>
            </w:r>
            <w:r w:rsidR="00DF3101">
              <w:t xml:space="preserve"> un témoin ou </w:t>
            </w:r>
            <w:r w:rsidRPr="00314C03">
              <w:t>un expert,</w:t>
            </w:r>
            <w:r w:rsidR="008B0E7F">
              <w:t xml:space="preserve"> </w:t>
            </w:r>
            <w:r w:rsidR="00DF3101">
              <w:t>d</w:t>
            </w:r>
            <w:r w:rsidR="00476B67" w:rsidRPr="00314C03">
              <w:t>evra fourni</w:t>
            </w:r>
            <w:r w:rsidR="00DF3101">
              <w:t xml:space="preserve">r un interprète à ses </w:t>
            </w:r>
            <w:r w:rsidRPr="00314C03">
              <w:t>frais</w:t>
            </w:r>
            <w:r w:rsidR="008B0E7F">
              <w:t xml:space="preserve"> </w:t>
            </w:r>
            <w:r w:rsidR="008B0E7F" w:rsidRPr="00314C03">
              <w:t>si celui-ci ne maitrise pas la langue française</w:t>
            </w:r>
            <w:r w:rsidR="00DF3101">
              <w:t>.</w:t>
            </w:r>
            <w:r w:rsidR="00CD01FA">
              <w:t xml:space="preserve"> </w:t>
            </w:r>
            <w:r w:rsidR="002F0E3A">
              <w:t>L’intervention d’un interprète par l’une des parties, doit être annoncée en avance sous peine d’inadmissibilité.</w:t>
            </w:r>
          </w:p>
          <w:p w14:paraId="077CA882" w14:textId="77777777" w:rsidR="001A3CAA" w:rsidRDefault="001A3CAA" w:rsidP="001A3CAA"/>
          <w:p w14:paraId="18E893DB" w14:textId="77777777" w:rsidR="003A4681" w:rsidRPr="001A3CAA" w:rsidRDefault="003A4681" w:rsidP="001A3CAA"/>
          <w:p w14:paraId="7246839A" w14:textId="26CD5E8C" w:rsidR="00CF4E99" w:rsidRPr="006D6082" w:rsidRDefault="00CF4E99" w:rsidP="00CF4E99">
            <w:pPr>
              <w:pStyle w:val="Heading2"/>
              <w:spacing w:before="0" w:after="0"/>
              <w:ind w:left="0"/>
              <w:rPr>
                <w:b w:val="0"/>
                <w:i w:val="0"/>
              </w:rPr>
            </w:pPr>
            <w:bookmarkStart w:id="112" w:name="_Toc45205147"/>
            <w:r w:rsidRPr="006D6082">
              <w:rPr>
                <w:b w:val="0"/>
                <w:i w:val="0"/>
              </w:rPr>
              <w:t>4.</w:t>
            </w:r>
            <w:r w:rsidR="00E31881">
              <w:rPr>
                <w:b w:val="0"/>
                <w:i w:val="0"/>
              </w:rPr>
              <w:t>6</w:t>
            </w:r>
            <w:r w:rsidRPr="006D6082">
              <w:rPr>
                <w:b w:val="0"/>
                <w:i w:val="0"/>
              </w:rPr>
              <w:t>. Suspension de la procédure</w:t>
            </w:r>
            <w:bookmarkEnd w:id="112"/>
          </w:p>
          <w:p w14:paraId="1633A3F5" w14:textId="77777777" w:rsidR="00CF4E99" w:rsidRPr="000D7D8F" w:rsidRDefault="00CF4E99" w:rsidP="00CF4E99"/>
          <w:p w14:paraId="5625AEF7" w14:textId="77777777" w:rsidR="00C334F3" w:rsidRPr="000D7D8F" w:rsidRDefault="00BC4D90" w:rsidP="00CF4E99">
            <w:r w:rsidRPr="000D7D8F">
              <w:t>La phase d’instruction et le délai de quatre mois courant à compter de la fin de la phase d’instruction peuvent faire l’objet d’une suspension</w:t>
            </w:r>
            <w:r w:rsidR="00924EDA" w:rsidRPr="000D7D8F">
              <w:t xml:space="preserve">. </w:t>
            </w:r>
          </w:p>
          <w:p w14:paraId="7EB62613" w14:textId="77777777" w:rsidR="00C334F3" w:rsidRPr="000D7D8F" w:rsidRDefault="00C334F3" w:rsidP="00CF4E99"/>
          <w:p w14:paraId="2CDF99C5" w14:textId="5ABAEA90" w:rsidR="00031D02" w:rsidRPr="000D7D8F" w:rsidRDefault="00C334F3" w:rsidP="00CF4E99">
            <w:r w:rsidRPr="000D7D8F">
              <w:t>L</w:t>
            </w:r>
            <w:r w:rsidR="000C5F91">
              <w:t>es</w:t>
            </w:r>
            <w:r w:rsidR="00924EDA" w:rsidRPr="000D7D8F">
              <w:t xml:space="preserve"> décision</w:t>
            </w:r>
            <w:r w:rsidR="000C5F91">
              <w:t>s</w:t>
            </w:r>
            <w:r w:rsidR="00924EDA" w:rsidRPr="000D7D8F">
              <w:t xml:space="preserve"> de suspension </w:t>
            </w:r>
            <w:r w:rsidRPr="000D7D8F">
              <w:t xml:space="preserve">et </w:t>
            </w:r>
            <w:r w:rsidR="000C5F91">
              <w:t>de</w:t>
            </w:r>
            <w:r w:rsidR="00A10F1F" w:rsidRPr="004268E9">
              <w:t xml:space="preserve"> reprise de la procédure </w:t>
            </w:r>
            <w:r w:rsidR="00A10F1F">
              <w:t xml:space="preserve">sont </w:t>
            </w:r>
            <w:r w:rsidR="00924EDA" w:rsidRPr="000D7D8F">
              <w:t>notifiée</w:t>
            </w:r>
            <w:r w:rsidR="00A10F1F">
              <w:t>s</w:t>
            </w:r>
            <w:r w:rsidR="00654328">
              <w:t xml:space="preserve"> aux</w:t>
            </w:r>
            <w:r w:rsidR="00924EDA" w:rsidRPr="000D7D8F">
              <w:t xml:space="preserve"> </w:t>
            </w:r>
            <w:r w:rsidR="00654328" w:rsidRPr="000D7D8F">
              <w:t xml:space="preserve"> parties.</w:t>
            </w:r>
          </w:p>
          <w:p w14:paraId="191ADF94" w14:textId="77777777" w:rsidR="00BC4D90" w:rsidRPr="000D7D8F" w:rsidRDefault="00BC4D90" w:rsidP="0042650A">
            <w:pPr>
              <w:pStyle w:val="Heading2"/>
              <w:spacing w:before="0" w:after="0"/>
              <w:ind w:left="0"/>
              <w:rPr>
                <w:rFonts w:cs="Times New Roman"/>
                <w:b w:val="0"/>
                <w:bCs w:val="0"/>
                <w:i w:val="0"/>
                <w:iCs w:val="0"/>
                <w:sz w:val="22"/>
                <w:szCs w:val="24"/>
              </w:rPr>
            </w:pPr>
          </w:p>
          <w:p w14:paraId="36FFEF68" w14:textId="64EDB405" w:rsidR="00BC4D90" w:rsidRPr="000D7D8F" w:rsidRDefault="00C52376" w:rsidP="000D7D8F">
            <w:pPr>
              <w:rPr>
                <w:b/>
                <w:i/>
              </w:rPr>
            </w:pPr>
            <w:r w:rsidRPr="000D7D8F">
              <w:rPr>
                <w:b/>
              </w:rPr>
              <w:t>Suspension et action</w:t>
            </w:r>
            <w:r w:rsidR="00C264FF">
              <w:rPr>
                <w:b/>
              </w:rPr>
              <w:t>s</w:t>
            </w:r>
            <w:r w:rsidRPr="000D7D8F">
              <w:rPr>
                <w:b/>
              </w:rPr>
              <w:t xml:space="preserve"> </w:t>
            </w:r>
            <w:r w:rsidR="0042650A" w:rsidRPr="000D7D8F">
              <w:rPr>
                <w:b/>
              </w:rPr>
              <w:t>en revendication de propriété ou en nullité</w:t>
            </w:r>
          </w:p>
          <w:p w14:paraId="1F7E2944" w14:textId="74809E74" w:rsidR="00DA31D9" w:rsidRPr="000D7D8F" w:rsidRDefault="00DA31D9" w:rsidP="0042650A">
            <w:r w:rsidRPr="000D7D8F">
              <w:t xml:space="preserve">La </w:t>
            </w:r>
            <w:r w:rsidR="0042650A" w:rsidRPr="001C359E">
              <w:rPr>
                <w:color w:val="000000" w:themeColor="text1"/>
              </w:rPr>
              <w:t xml:space="preserve">procédure </w:t>
            </w:r>
            <w:r w:rsidRPr="001C359E">
              <w:rPr>
                <w:color w:val="000000" w:themeColor="text1"/>
              </w:rPr>
              <w:t xml:space="preserve">d’opposition </w:t>
            </w:r>
            <w:r w:rsidR="003B4DEC" w:rsidRPr="001C359E">
              <w:rPr>
                <w:color w:val="000000" w:themeColor="text1"/>
              </w:rPr>
              <w:t>est</w:t>
            </w:r>
            <w:r w:rsidR="0042650A" w:rsidRPr="001C359E">
              <w:rPr>
                <w:color w:val="000000" w:themeColor="text1"/>
              </w:rPr>
              <w:t xml:space="preserve"> </w:t>
            </w:r>
            <w:r w:rsidRPr="001C359E">
              <w:rPr>
                <w:color w:val="000000" w:themeColor="text1"/>
              </w:rPr>
              <w:t>suspendue</w:t>
            </w:r>
            <w:r w:rsidR="000C5F91" w:rsidRPr="001C359E">
              <w:rPr>
                <w:color w:val="000000" w:themeColor="text1"/>
              </w:rPr>
              <w:t xml:space="preserve"> </w:t>
            </w:r>
            <w:r w:rsidR="00802399" w:rsidRPr="001C359E">
              <w:rPr>
                <w:color w:val="000000" w:themeColor="text1"/>
                <w:szCs w:val="22"/>
              </w:rPr>
              <w:t xml:space="preserve">sur requête écrite de toute personne établissant qu’une action en revendication de propriété du brevet </w:t>
            </w:r>
            <w:r w:rsidR="00EF019E" w:rsidRPr="001C359E">
              <w:rPr>
                <w:color w:val="000000" w:themeColor="text1"/>
                <w:szCs w:val="22"/>
              </w:rPr>
              <w:t xml:space="preserve">contesté </w:t>
            </w:r>
            <w:r w:rsidR="00802399" w:rsidRPr="001C359E">
              <w:rPr>
                <w:color w:val="000000" w:themeColor="text1"/>
                <w:szCs w:val="22"/>
              </w:rPr>
              <w:t>a été intentée</w:t>
            </w:r>
            <w:r w:rsidR="002F0E3A" w:rsidRPr="001C359E">
              <w:rPr>
                <w:color w:val="000000" w:themeColor="text1"/>
                <w:szCs w:val="22"/>
              </w:rPr>
              <w:t xml:space="preserve"> et</w:t>
            </w:r>
            <w:r w:rsidR="001C5BB1" w:rsidRPr="001C359E">
              <w:rPr>
                <w:color w:val="000000" w:themeColor="text1"/>
                <w:szCs w:val="22"/>
              </w:rPr>
              <w:t xml:space="preserve"> </w:t>
            </w:r>
            <w:r w:rsidR="00E403FE" w:rsidRPr="001C359E">
              <w:rPr>
                <w:color w:val="000000" w:themeColor="text1"/>
                <w:szCs w:val="22"/>
              </w:rPr>
              <w:t>qu’il n’y a pas encore eu une décision</w:t>
            </w:r>
            <w:r w:rsidR="00E403FE" w:rsidRPr="001C359E">
              <w:rPr>
                <w:color w:val="000000" w:themeColor="text1"/>
              </w:rPr>
              <w:t xml:space="preserve"> passée </w:t>
            </w:r>
            <w:r w:rsidR="00E403FE" w:rsidRPr="000D7D8F">
              <w:t>en force de chose jugée</w:t>
            </w:r>
            <w:r w:rsidRPr="000D7D8F">
              <w:t>.</w:t>
            </w:r>
          </w:p>
          <w:p w14:paraId="4601CF06" w14:textId="77777777" w:rsidR="00DA31D9" w:rsidRDefault="00DA31D9" w:rsidP="00DA31D9">
            <w:pPr>
              <w:ind w:left="0"/>
            </w:pPr>
          </w:p>
          <w:p w14:paraId="5E7C7CBF" w14:textId="5546F237" w:rsidR="00EF019E" w:rsidRDefault="00802399" w:rsidP="00802399">
            <w:r w:rsidRPr="000D7D8F">
              <w:t xml:space="preserve">La procédure d’opposition reprend à la demande de l’une des  parties </w:t>
            </w:r>
            <w:r w:rsidR="0063702D" w:rsidRPr="00AD5420">
              <w:rPr>
                <w:i/>
                <w:color w:val="7030A0"/>
              </w:rPr>
              <w:t xml:space="preserve">(renvoi </w:t>
            </w:r>
            <w:r w:rsidR="0063702D">
              <w:rPr>
                <w:i/>
                <w:color w:val="7030A0"/>
              </w:rPr>
              <w:t>1.6. P</w:t>
            </w:r>
            <w:r w:rsidR="0063702D" w:rsidRPr="00AD5420">
              <w:rPr>
                <w:i/>
                <w:color w:val="7030A0"/>
              </w:rPr>
              <w:t>arties</w:t>
            </w:r>
            <w:r w:rsidR="0063702D">
              <w:rPr>
                <w:i/>
                <w:color w:val="7030A0"/>
              </w:rPr>
              <w:t xml:space="preserve"> à la procédure d’opposition</w:t>
            </w:r>
            <w:r w:rsidR="0063702D" w:rsidRPr="00AD5420">
              <w:rPr>
                <w:i/>
                <w:color w:val="7030A0"/>
              </w:rPr>
              <w:t>)</w:t>
            </w:r>
            <w:r w:rsidR="0063702D" w:rsidRPr="00EF019E">
              <w:rPr>
                <w:color w:val="FF0000"/>
              </w:rPr>
              <w:t xml:space="preserve"> </w:t>
            </w:r>
            <w:r w:rsidRPr="000D7D8F">
              <w:t>sur présentation de la décision passée en force de chose jugée statuant sur la revendication de propriété</w:t>
            </w:r>
            <w:r>
              <w:t xml:space="preserve">. </w:t>
            </w:r>
          </w:p>
          <w:p w14:paraId="7C73050B" w14:textId="7FB78651" w:rsidR="00802399" w:rsidRDefault="00EF019E" w:rsidP="00802399">
            <w:r>
              <w:t>Si l’action en revendication de propriété aboutit à un changement de titulaire</w:t>
            </w:r>
            <w:r w:rsidR="00802399">
              <w:t xml:space="preserve">, la procédure reprend avec le </w:t>
            </w:r>
            <w:r>
              <w:t>nouveau</w:t>
            </w:r>
            <w:r w:rsidR="00802399">
              <w:t xml:space="preserve"> titulaire du brevet contesté inscrit au registre national des brevets.</w:t>
            </w:r>
            <w:r>
              <w:t xml:space="preserve"> L’ancien titulaire n’est plus partie à la procédure.</w:t>
            </w:r>
          </w:p>
          <w:p w14:paraId="054308E2" w14:textId="77777777" w:rsidR="00802399" w:rsidRDefault="00802399" w:rsidP="00DA31D9">
            <w:pPr>
              <w:ind w:left="0"/>
            </w:pPr>
          </w:p>
          <w:p w14:paraId="21FB4395" w14:textId="1087E322" w:rsidR="00E403FE" w:rsidRPr="00D07998" w:rsidRDefault="00DA31D9" w:rsidP="001C5BB1">
            <w:pPr>
              <w:rPr>
                <w:color w:val="000000" w:themeColor="text1"/>
              </w:rPr>
            </w:pPr>
            <w:r w:rsidRPr="000D7D8F">
              <w:t xml:space="preserve">La procédure d’opposition </w:t>
            </w:r>
            <w:r w:rsidR="003B4DEC" w:rsidRPr="000D7D8F">
              <w:t>est</w:t>
            </w:r>
            <w:r w:rsidR="00C52376" w:rsidRPr="000D7D8F">
              <w:t xml:space="preserve"> </w:t>
            </w:r>
            <w:r w:rsidR="007B2FE7">
              <w:t>également</w:t>
            </w:r>
            <w:r w:rsidR="007B2FE7" w:rsidRPr="000D7D8F">
              <w:t xml:space="preserve"> </w:t>
            </w:r>
            <w:r w:rsidRPr="000D7D8F">
              <w:t xml:space="preserve">suspendue </w:t>
            </w:r>
            <w:r w:rsidR="00EF019E">
              <w:rPr>
                <w:szCs w:val="22"/>
              </w:rPr>
              <w:t xml:space="preserve">sur requête écrite de toute </w:t>
            </w:r>
            <w:r w:rsidR="00EF019E" w:rsidRPr="00D07998">
              <w:rPr>
                <w:color w:val="000000" w:themeColor="text1"/>
                <w:szCs w:val="22"/>
              </w:rPr>
              <w:t xml:space="preserve">personne établissant </w:t>
            </w:r>
            <w:r w:rsidRPr="00D07998">
              <w:rPr>
                <w:color w:val="000000" w:themeColor="text1"/>
              </w:rPr>
              <w:t>qu’une</w:t>
            </w:r>
            <w:r w:rsidR="0042650A" w:rsidRPr="00D07998">
              <w:rPr>
                <w:color w:val="000000" w:themeColor="text1"/>
              </w:rPr>
              <w:t xml:space="preserve"> </w:t>
            </w:r>
            <w:r w:rsidR="00BC4D90" w:rsidRPr="00D07998">
              <w:rPr>
                <w:color w:val="000000" w:themeColor="text1"/>
              </w:rPr>
              <w:t xml:space="preserve">action en nullité </w:t>
            </w:r>
            <w:r w:rsidR="00924EDA" w:rsidRPr="00D07998">
              <w:rPr>
                <w:color w:val="000000" w:themeColor="text1"/>
              </w:rPr>
              <w:t xml:space="preserve">contre le brevet </w:t>
            </w:r>
            <w:r w:rsidR="000C5F91" w:rsidRPr="00D07998">
              <w:rPr>
                <w:color w:val="000000" w:themeColor="text1"/>
              </w:rPr>
              <w:t>contesté a été intentée</w:t>
            </w:r>
            <w:r w:rsidR="00B06558" w:rsidRPr="00D07998">
              <w:rPr>
                <w:color w:val="000000" w:themeColor="text1"/>
              </w:rPr>
              <w:t xml:space="preserve"> avant </w:t>
            </w:r>
            <w:r w:rsidR="00EF019E" w:rsidRPr="00D07998">
              <w:rPr>
                <w:color w:val="000000" w:themeColor="text1"/>
              </w:rPr>
              <w:t>l</w:t>
            </w:r>
            <w:r w:rsidR="001C5BB1" w:rsidRPr="00D07998">
              <w:rPr>
                <w:color w:val="000000" w:themeColor="text1"/>
              </w:rPr>
              <w:t>e</w:t>
            </w:r>
            <w:r w:rsidR="00EF019E" w:rsidRPr="00D07998">
              <w:rPr>
                <w:color w:val="000000" w:themeColor="text1"/>
              </w:rPr>
              <w:t xml:space="preserve"> </w:t>
            </w:r>
            <w:r w:rsidR="001C5BB1" w:rsidRPr="00D07998">
              <w:rPr>
                <w:color w:val="000000" w:themeColor="text1"/>
              </w:rPr>
              <w:t>dépôt</w:t>
            </w:r>
            <w:r w:rsidR="00EF019E" w:rsidRPr="00D07998">
              <w:rPr>
                <w:color w:val="000000" w:themeColor="text1"/>
              </w:rPr>
              <w:t xml:space="preserve"> de </w:t>
            </w:r>
            <w:r w:rsidR="00B06558" w:rsidRPr="00D07998">
              <w:rPr>
                <w:color w:val="000000" w:themeColor="text1"/>
              </w:rPr>
              <w:t>la demande d’opposition</w:t>
            </w:r>
            <w:r w:rsidR="00EF019E" w:rsidRPr="00D07998">
              <w:rPr>
                <w:color w:val="000000" w:themeColor="text1"/>
              </w:rPr>
              <w:t xml:space="preserve"> selon L. 613-44-1</w:t>
            </w:r>
            <w:r w:rsidR="00E403FE" w:rsidRPr="00D07998">
              <w:rPr>
                <w:color w:val="000000" w:themeColor="text1"/>
                <w:szCs w:val="22"/>
              </w:rPr>
              <w:t xml:space="preserve"> et qu’il n’y a pas encore eu une décision</w:t>
            </w:r>
            <w:r w:rsidR="00E403FE" w:rsidRPr="00D07998">
              <w:rPr>
                <w:color w:val="000000" w:themeColor="text1"/>
              </w:rPr>
              <w:t xml:space="preserve"> passée en force de chose jugée</w:t>
            </w:r>
            <w:r w:rsidRPr="00D07998">
              <w:rPr>
                <w:color w:val="000000" w:themeColor="text1"/>
              </w:rPr>
              <w:t>.</w:t>
            </w:r>
            <w:r w:rsidR="000C5F91" w:rsidRPr="00D07998">
              <w:rPr>
                <w:color w:val="000000" w:themeColor="text1"/>
              </w:rPr>
              <w:t xml:space="preserve"> </w:t>
            </w:r>
          </w:p>
          <w:p w14:paraId="5A26DE1F" w14:textId="77777777" w:rsidR="00E403FE" w:rsidRDefault="00E403FE" w:rsidP="001C5BB1"/>
          <w:p w14:paraId="746711BD" w14:textId="202421BB" w:rsidR="00EF019E" w:rsidRDefault="00EF019E" w:rsidP="00EF019E">
            <w:r w:rsidRPr="000D7D8F">
              <w:t xml:space="preserve">La procédure d’opposition reprend à la demande de l’une des parties </w:t>
            </w:r>
            <w:r w:rsidRPr="00AD5420">
              <w:rPr>
                <w:i/>
                <w:color w:val="7030A0"/>
              </w:rPr>
              <w:t xml:space="preserve">(renvoi </w:t>
            </w:r>
            <w:r w:rsidR="00FA79CD">
              <w:rPr>
                <w:i/>
                <w:color w:val="7030A0"/>
              </w:rPr>
              <w:t>1.6</w:t>
            </w:r>
            <w:r w:rsidR="0063702D">
              <w:rPr>
                <w:i/>
                <w:color w:val="7030A0"/>
              </w:rPr>
              <w:t>.</w:t>
            </w:r>
            <w:r w:rsidR="00FA79CD">
              <w:rPr>
                <w:i/>
                <w:color w:val="7030A0"/>
              </w:rPr>
              <w:t xml:space="preserve"> P</w:t>
            </w:r>
            <w:r w:rsidRPr="00AD5420">
              <w:rPr>
                <w:i/>
                <w:color w:val="7030A0"/>
              </w:rPr>
              <w:t>arties</w:t>
            </w:r>
            <w:r w:rsidR="00FA79CD">
              <w:rPr>
                <w:i/>
                <w:color w:val="7030A0"/>
              </w:rPr>
              <w:t xml:space="preserve"> à la procédure d’opposition</w:t>
            </w:r>
            <w:r w:rsidRPr="00AD5420">
              <w:rPr>
                <w:i/>
                <w:color w:val="7030A0"/>
              </w:rPr>
              <w:t>)</w:t>
            </w:r>
            <w:r w:rsidRPr="00EF019E">
              <w:rPr>
                <w:color w:val="FF0000"/>
              </w:rPr>
              <w:t xml:space="preserve"> </w:t>
            </w:r>
            <w:r w:rsidRPr="000D7D8F">
              <w:t xml:space="preserve">sur présentation de la décision passée en force de chose jugée statuant sur la </w:t>
            </w:r>
            <w:r>
              <w:t xml:space="preserve">nullité du brevet contesté. </w:t>
            </w:r>
          </w:p>
          <w:p w14:paraId="21243BE9" w14:textId="77777777" w:rsidR="00FA79CD" w:rsidRDefault="00FA79CD" w:rsidP="00EF019E"/>
          <w:p w14:paraId="41C3A36F" w14:textId="77777777" w:rsidR="00E403FE" w:rsidRPr="00D07998" w:rsidRDefault="00E403FE" w:rsidP="00E403FE">
            <w:pPr>
              <w:rPr>
                <w:color w:val="000000" w:themeColor="text1"/>
              </w:rPr>
            </w:pPr>
            <w:r>
              <w:t xml:space="preserve">Si l’action en nullité est introduite alors qu’une opposition est en cours devant l’INPI, </w:t>
            </w:r>
            <w:r w:rsidRPr="00D07998">
              <w:rPr>
                <w:color w:val="000000" w:themeColor="text1"/>
              </w:rPr>
              <w:t xml:space="preserve">le juge pourrait sursoir à statuer pour une bonne administration de la justice, dans tous les cas la procédure d’opposition suit son cours sans interruption. </w:t>
            </w:r>
          </w:p>
          <w:p w14:paraId="5EBE3351" w14:textId="77777777" w:rsidR="00E403FE" w:rsidRPr="00D07998" w:rsidRDefault="00E403FE" w:rsidP="00EF019E">
            <w:pPr>
              <w:rPr>
                <w:color w:val="000000" w:themeColor="text1"/>
              </w:rPr>
            </w:pPr>
          </w:p>
          <w:p w14:paraId="48558709" w14:textId="58299E41" w:rsidR="00EF019E" w:rsidRDefault="000449F7" w:rsidP="00EF019E">
            <w:pPr>
              <w:rPr>
                <w:i/>
                <w:color w:val="7030A0"/>
              </w:rPr>
            </w:pPr>
            <w:r>
              <w:t xml:space="preserve">Si le brevet est déclaré nul </w:t>
            </w:r>
            <w:r w:rsidR="00AD5420">
              <w:t xml:space="preserve">totalement </w:t>
            </w:r>
            <w:r>
              <w:t xml:space="preserve">par </w:t>
            </w:r>
            <w:r w:rsidRPr="000D7D8F">
              <w:t>la décision passée en force de chose jugée</w:t>
            </w:r>
            <w:r>
              <w:t xml:space="preserve">, dans ce cas la procédure d’opposition est </w:t>
            </w:r>
            <w:r w:rsidRPr="00AD5420">
              <w:t>clôturée</w:t>
            </w:r>
            <w:r w:rsidRPr="00AD5420">
              <w:rPr>
                <w:i/>
                <w:color w:val="7030A0"/>
              </w:rPr>
              <w:t xml:space="preserve"> (renvoi </w:t>
            </w:r>
            <w:r w:rsidR="00FA79CD" w:rsidRPr="00FA79CD">
              <w:rPr>
                <w:i/>
                <w:color w:val="7030A0"/>
              </w:rPr>
              <w:t>4.8. Clôture de la procédure).</w:t>
            </w:r>
          </w:p>
          <w:p w14:paraId="4FA8FDFA" w14:textId="77777777" w:rsidR="00FA79CD" w:rsidRDefault="00FA79CD" w:rsidP="00EF019E">
            <w:pPr>
              <w:rPr>
                <w:color w:val="FF0000"/>
              </w:rPr>
            </w:pPr>
          </w:p>
          <w:p w14:paraId="6216BC25" w14:textId="7550F969" w:rsidR="000449F7" w:rsidRPr="003541AA" w:rsidRDefault="000449F7" w:rsidP="00EF019E">
            <w:r w:rsidRPr="003541AA">
              <w:t xml:space="preserve">Si le brevet </w:t>
            </w:r>
            <w:r w:rsidR="00AD5420" w:rsidRPr="003541AA">
              <w:t xml:space="preserve">est déclaré nul partiellement ou limité au cours de l’action en nullité, dans ce cas la procédure d’opposition reprend avec le brevet tel </w:t>
            </w:r>
            <w:r w:rsidR="00FE0DBB">
              <w:t xml:space="preserve">que </w:t>
            </w:r>
            <w:r w:rsidR="00DF352D">
              <w:t xml:space="preserve">limité ou annulé partiellement </w:t>
            </w:r>
            <w:r w:rsidR="00AD5420" w:rsidRPr="003541AA">
              <w:t>par la décision passée en force de chose jugée statuant sur la nullité.</w:t>
            </w:r>
          </w:p>
          <w:p w14:paraId="52967E5B" w14:textId="5922CF2E" w:rsidR="00746E52" w:rsidRDefault="00031D02" w:rsidP="00746E52">
            <w:pPr>
              <w:rPr>
                <w:b/>
              </w:rPr>
            </w:pPr>
            <w:r w:rsidRPr="000D7D8F">
              <w:br/>
            </w:r>
            <w:r w:rsidR="00C334F3" w:rsidRPr="000D7D8F">
              <w:rPr>
                <w:b/>
              </w:rPr>
              <w:t>Suspension à l’initiative de l’INPI</w:t>
            </w:r>
          </w:p>
          <w:p w14:paraId="7B4F7659" w14:textId="5235A20B" w:rsidR="00CC242F" w:rsidRDefault="00C334F3" w:rsidP="00746E52">
            <w:r w:rsidRPr="000D7D8F">
              <w:t xml:space="preserve">Si nécessaire, l’INPI </w:t>
            </w:r>
            <w:r w:rsidR="003B4DEC" w:rsidRPr="000D7D8F">
              <w:t>suspend</w:t>
            </w:r>
            <w:r w:rsidRPr="000D7D8F">
              <w:t xml:space="preserve"> la procédure dans l’attente d’informations susceptibles d’avoir une incidence sur l’issue de l’opposition.</w:t>
            </w:r>
            <w:r w:rsidR="00E84DD7">
              <w:t xml:space="preserve"> </w:t>
            </w:r>
          </w:p>
          <w:p w14:paraId="78F19041" w14:textId="216A8612" w:rsidR="00DA31D9" w:rsidRDefault="00E84DD7" w:rsidP="00C334F3">
            <w:pPr>
              <w:pStyle w:val="NormalWeb"/>
              <w:ind w:left="373"/>
              <w:jc w:val="both"/>
              <w:rPr>
                <w:i/>
                <w:color w:val="7030A0"/>
              </w:rPr>
            </w:pPr>
            <w:r>
              <w:rPr>
                <w:rFonts w:ascii="Inpi" w:hAnsi="Inpi"/>
                <w:sz w:val="22"/>
              </w:rPr>
              <w:t>Par exemple, si</w:t>
            </w:r>
            <w:r w:rsidR="00C8161B">
              <w:rPr>
                <w:rFonts w:ascii="Inpi" w:hAnsi="Inpi"/>
                <w:sz w:val="22"/>
              </w:rPr>
              <w:t xml:space="preserve"> la prochaine </w:t>
            </w:r>
            <w:r>
              <w:rPr>
                <w:rFonts w:ascii="Inpi" w:hAnsi="Inpi"/>
                <w:sz w:val="22"/>
              </w:rPr>
              <w:t>annuité du brevet contesté n’</w:t>
            </w:r>
            <w:r w:rsidR="00C8161B">
              <w:rPr>
                <w:rFonts w:ascii="Inpi" w:hAnsi="Inpi"/>
                <w:sz w:val="22"/>
              </w:rPr>
              <w:t>a pas été payée</w:t>
            </w:r>
            <w:r>
              <w:rPr>
                <w:rFonts w:ascii="Inpi" w:hAnsi="Inpi"/>
                <w:sz w:val="22"/>
              </w:rPr>
              <w:t xml:space="preserve"> à l’échéance, l’INPI peut </w:t>
            </w:r>
            <w:r w:rsidR="00C8161B">
              <w:rPr>
                <w:rFonts w:ascii="Inpi" w:hAnsi="Inpi"/>
                <w:sz w:val="22"/>
              </w:rPr>
              <w:t>suspendre</w:t>
            </w:r>
            <w:r>
              <w:rPr>
                <w:rFonts w:ascii="Inpi" w:hAnsi="Inpi"/>
                <w:sz w:val="22"/>
              </w:rPr>
              <w:t xml:space="preserve"> pendant le délai de </w:t>
            </w:r>
            <w:r w:rsidR="00C8161B">
              <w:rPr>
                <w:rFonts w:ascii="Inpi" w:hAnsi="Inpi"/>
                <w:sz w:val="22"/>
              </w:rPr>
              <w:t>payement avec surtaxe pour éviter d’instruire une opposition pour un brevet déchu</w:t>
            </w:r>
            <w:r w:rsidR="00CC242F">
              <w:rPr>
                <w:rFonts w:ascii="Inpi" w:hAnsi="Inpi"/>
                <w:sz w:val="22"/>
              </w:rPr>
              <w:t xml:space="preserve"> </w:t>
            </w:r>
            <w:r w:rsidR="00CC242F" w:rsidRPr="00AD5420">
              <w:rPr>
                <w:i/>
                <w:color w:val="7030A0"/>
              </w:rPr>
              <w:t xml:space="preserve">(renvoi </w:t>
            </w:r>
            <w:r w:rsidR="002F7A41">
              <w:rPr>
                <w:i/>
                <w:color w:val="7030A0"/>
              </w:rPr>
              <w:t>4.8. C</w:t>
            </w:r>
            <w:r w:rsidR="00CC242F" w:rsidRPr="00AD5420">
              <w:rPr>
                <w:i/>
                <w:color w:val="7030A0"/>
              </w:rPr>
              <w:t>lôture</w:t>
            </w:r>
            <w:r w:rsidR="002F7A41">
              <w:rPr>
                <w:i/>
                <w:color w:val="7030A0"/>
              </w:rPr>
              <w:t xml:space="preserve"> de la procédure</w:t>
            </w:r>
            <w:r w:rsidR="00916962">
              <w:rPr>
                <w:i/>
                <w:color w:val="7030A0"/>
              </w:rPr>
              <w:t>).</w:t>
            </w:r>
          </w:p>
          <w:p w14:paraId="72BEFC99" w14:textId="047897F7" w:rsidR="00CC242F" w:rsidRPr="000D7D8F" w:rsidRDefault="00CC242F" w:rsidP="00C334F3">
            <w:pPr>
              <w:pStyle w:val="NormalWeb"/>
              <w:ind w:left="373"/>
              <w:jc w:val="both"/>
              <w:rPr>
                <w:rFonts w:ascii="Inpi" w:hAnsi="Inpi"/>
                <w:sz w:val="22"/>
              </w:rPr>
            </w:pPr>
            <w:r w:rsidRPr="00CC242F">
              <w:rPr>
                <w:rFonts w:ascii="Inpi" w:hAnsi="Inpi"/>
                <w:sz w:val="22"/>
              </w:rPr>
              <w:t>La procéd</w:t>
            </w:r>
            <w:r>
              <w:rPr>
                <w:rFonts w:ascii="Inpi" w:hAnsi="Inpi"/>
                <w:sz w:val="22"/>
              </w:rPr>
              <w:t>ure reprend lorsque l’annuité du brevet contesté a été p</w:t>
            </w:r>
            <w:r w:rsidR="00916962">
              <w:rPr>
                <w:rFonts w:ascii="Inpi" w:hAnsi="Inpi"/>
                <w:sz w:val="22"/>
              </w:rPr>
              <w:t>ayée avec surtaxe.</w:t>
            </w:r>
          </w:p>
          <w:p w14:paraId="0C71368F" w14:textId="77777777" w:rsidR="003321B7" w:rsidRDefault="00C334F3" w:rsidP="003321B7">
            <w:pPr>
              <w:pStyle w:val="NormalWeb"/>
              <w:spacing w:before="0" w:beforeAutospacing="0" w:after="0" w:afterAutospacing="0"/>
              <w:ind w:left="374"/>
              <w:jc w:val="both"/>
              <w:rPr>
                <w:rFonts w:ascii="Inpi" w:hAnsi="Inpi"/>
                <w:b/>
                <w:sz w:val="22"/>
              </w:rPr>
            </w:pPr>
            <w:r w:rsidRPr="000D7D8F">
              <w:rPr>
                <w:rFonts w:ascii="Inpi" w:hAnsi="Inpi"/>
                <w:b/>
                <w:sz w:val="22"/>
              </w:rPr>
              <w:t xml:space="preserve">Demande de </w:t>
            </w:r>
            <w:r w:rsidR="004515D4" w:rsidRPr="000D7D8F">
              <w:rPr>
                <w:rFonts w:ascii="Inpi" w:hAnsi="Inpi"/>
                <w:b/>
                <w:sz w:val="22"/>
              </w:rPr>
              <w:t>suspension conjointe</w:t>
            </w:r>
          </w:p>
          <w:p w14:paraId="0D299743" w14:textId="7C2A7A36" w:rsidR="00C334F3" w:rsidRDefault="00C334F3" w:rsidP="003321B7">
            <w:pPr>
              <w:pStyle w:val="NormalWeb"/>
              <w:spacing w:before="0" w:beforeAutospacing="0" w:after="0" w:afterAutospacing="0"/>
              <w:ind w:left="374"/>
              <w:jc w:val="both"/>
              <w:rPr>
                <w:rFonts w:ascii="Inpi" w:hAnsi="Inpi"/>
                <w:sz w:val="22"/>
              </w:rPr>
            </w:pPr>
            <w:r w:rsidRPr="000D7D8F">
              <w:rPr>
                <w:rFonts w:ascii="Inpi" w:hAnsi="Inpi"/>
                <w:sz w:val="22"/>
              </w:rPr>
              <w:t xml:space="preserve">Les parties peuvent demander conjointement la suspension de la procédure </w:t>
            </w:r>
            <w:r w:rsidR="0005041D">
              <w:rPr>
                <w:rFonts w:ascii="Inpi" w:hAnsi="Inpi"/>
                <w:sz w:val="22"/>
              </w:rPr>
              <w:t>pendant l</w:t>
            </w:r>
            <w:r w:rsidR="0005041D" w:rsidRPr="00CC242F">
              <w:rPr>
                <w:rFonts w:ascii="Inpi" w:hAnsi="Inpi"/>
                <w:sz w:val="22"/>
              </w:rPr>
              <w:t xml:space="preserve">a phase d’instruction </w:t>
            </w:r>
            <w:r w:rsidRPr="000D7D8F">
              <w:rPr>
                <w:rFonts w:ascii="Inpi" w:hAnsi="Inpi"/>
                <w:sz w:val="22"/>
              </w:rPr>
              <w:t xml:space="preserve">pour une durée de </w:t>
            </w:r>
            <w:r w:rsidR="004515D4" w:rsidRPr="000D7D8F">
              <w:rPr>
                <w:rFonts w:ascii="Inpi" w:hAnsi="Inpi"/>
                <w:sz w:val="22"/>
              </w:rPr>
              <w:t xml:space="preserve">quatre mois </w:t>
            </w:r>
            <w:r w:rsidR="00604EB6" w:rsidRPr="000D7D8F">
              <w:rPr>
                <w:rFonts w:ascii="Inpi" w:hAnsi="Inpi"/>
                <w:sz w:val="22"/>
              </w:rPr>
              <w:t xml:space="preserve">renouvelable </w:t>
            </w:r>
            <w:r w:rsidRPr="000D7D8F">
              <w:rPr>
                <w:rFonts w:ascii="Inpi" w:hAnsi="Inpi"/>
                <w:sz w:val="22"/>
              </w:rPr>
              <w:t>deux fois. La procédure reprend à la demande de l’une des parties ou à l’expiration du délai.</w:t>
            </w:r>
          </w:p>
          <w:p w14:paraId="1474CBB1" w14:textId="77777777" w:rsidR="003321B7" w:rsidRPr="000D7D8F" w:rsidRDefault="003321B7" w:rsidP="003321B7">
            <w:pPr>
              <w:pStyle w:val="NormalWeb"/>
              <w:spacing w:before="0" w:beforeAutospacing="0" w:after="0" w:afterAutospacing="0"/>
              <w:ind w:left="374"/>
              <w:jc w:val="both"/>
              <w:rPr>
                <w:rFonts w:ascii="Inpi" w:hAnsi="Inpi"/>
                <w:sz w:val="22"/>
              </w:rPr>
            </w:pPr>
          </w:p>
          <w:p w14:paraId="0F9CA721" w14:textId="525EA88B" w:rsidR="00C334F3" w:rsidRPr="000D7D8F" w:rsidRDefault="00B04563" w:rsidP="003321B7">
            <w:pPr>
              <w:pStyle w:val="NormalWeb"/>
              <w:spacing w:before="0" w:beforeAutospacing="0" w:after="0" w:afterAutospacing="0"/>
              <w:ind w:left="374"/>
              <w:rPr>
                <w:rFonts w:ascii="Inpi" w:hAnsi="Inpi"/>
                <w:b/>
                <w:sz w:val="22"/>
              </w:rPr>
            </w:pPr>
            <w:r w:rsidRPr="000D7D8F">
              <w:rPr>
                <w:rFonts w:ascii="Inpi" w:hAnsi="Inpi"/>
                <w:b/>
                <w:sz w:val="22"/>
              </w:rPr>
              <w:t>Modification de la portée du brevet</w:t>
            </w:r>
          </w:p>
          <w:p w14:paraId="38E9EEDB" w14:textId="049F5AD6" w:rsidR="0005041D" w:rsidRDefault="0005041D" w:rsidP="003321B7">
            <w:pPr>
              <w:pStyle w:val="NormalWeb"/>
              <w:spacing w:before="0" w:beforeAutospacing="0" w:after="0" w:afterAutospacing="0"/>
              <w:ind w:left="374"/>
              <w:jc w:val="both"/>
              <w:rPr>
                <w:rFonts w:ascii="Inpi" w:hAnsi="Inpi"/>
                <w:sz w:val="22"/>
                <w:szCs w:val="22"/>
              </w:rPr>
            </w:pPr>
            <w:r w:rsidRPr="0005041D">
              <w:rPr>
                <w:rFonts w:ascii="Inpi" w:hAnsi="Inpi"/>
                <w:sz w:val="22"/>
                <w:szCs w:val="22"/>
              </w:rPr>
              <w:t>Lors de la reprise de la procédure d’opposition, si la portée du brevet a été modifiée</w:t>
            </w:r>
            <w:r w:rsidR="00502128">
              <w:rPr>
                <w:rFonts w:ascii="Inpi" w:hAnsi="Inpi"/>
                <w:sz w:val="22"/>
                <w:szCs w:val="22"/>
              </w:rPr>
              <w:t xml:space="preserve"> </w:t>
            </w:r>
            <w:r w:rsidR="00502128" w:rsidRPr="000473A6">
              <w:rPr>
                <w:rFonts w:ascii="Inpi" w:hAnsi="Inpi"/>
                <w:color w:val="000000" w:themeColor="text1"/>
                <w:sz w:val="22"/>
                <w:szCs w:val="22"/>
              </w:rPr>
              <w:t>(</w:t>
            </w:r>
            <w:r w:rsidR="000473A6" w:rsidRPr="000473A6">
              <w:rPr>
                <w:rFonts w:ascii="Inpi" w:hAnsi="Inpi"/>
                <w:color w:val="000000" w:themeColor="text1"/>
                <w:sz w:val="22"/>
                <w:szCs w:val="22"/>
              </w:rPr>
              <w:t>par exemple si le brevet est déclaré nul partiellement ou limité au cours d’une action en nullité</w:t>
            </w:r>
            <w:r w:rsidR="000473A6">
              <w:rPr>
                <w:rFonts w:ascii="Inpi" w:hAnsi="Inpi"/>
                <w:color w:val="000000" w:themeColor="text1"/>
                <w:sz w:val="22"/>
                <w:szCs w:val="22"/>
              </w:rPr>
              <w:t xml:space="preserve"> </w:t>
            </w:r>
            <w:r w:rsidR="000473A6" w:rsidRPr="000473A6">
              <w:rPr>
                <w:rFonts w:ascii="Inpi" w:hAnsi="Inpi"/>
                <w:color w:val="000000" w:themeColor="text1"/>
                <w:sz w:val="22"/>
                <w:szCs w:val="22"/>
              </w:rPr>
              <w:t xml:space="preserve">intentée avant le dépôt de la demande d’opposition), </w:t>
            </w:r>
            <w:r w:rsidRPr="000473A6">
              <w:rPr>
                <w:rFonts w:ascii="Inpi" w:hAnsi="Inpi"/>
                <w:color w:val="000000" w:themeColor="text1"/>
                <w:sz w:val="22"/>
                <w:szCs w:val="22"/>
              </w:rPr>
              <w:t xml:space="preserve">l’opposant </w:t>
            </w:r>
            <w:r w:rsidRPr="0005041D">
              <w:rPr>
                <w:rFonts w:ascii="Inpi" w:hAnsi="Inpi"/>
                <w:sz w:val="22"/>
                <w:szCs w:val="22"/>
              </w:rPr>
              <w:t>est invité à présenter dans un délai imparti par l’I</w:t>
            </w:r>
            <w:r>
              <w:rPr>
                <w:rFonts w:ascii="Inpi" w:hAnsi="Inpi"/>
                <w:sz w:val="22"/>
                <w:szCs w:val="22"/>
              </w:rPr>
              <w:t>NPI</w:t>
            </w:r>
            <w:r w:rsidRPr="0005041D">
              <w:rPr>
                <w:rFonts w:ascii="Inpi" w:hAnsi="Inpi"/>
                <w:sz w:val="22"/>
                <w:szCs w:val="22"/>
              </w:rPr>
              <w:t xml:space="preserve"> une nouvelle déclaration en application du 3° de l’article R. 613-44-1.</w:t>
            </w:r>
            <w:r w:rsidR="00C73D73">
              <w:rPr>
                <w:rFonts w:ascii="Inpi" w:hAnsi="Inpi"/>
                <w:sz w:val="22"/>
                <w:szCs w:val="22"/>
              </w:rPr>
              <w:t xml:space="preserve"> </w:t>
            </w:r>
          </w:p>
          <w:p w14:paraId="5FB70E0E" w14:textId="77777777" w:rsidR="003321B7" w:rsidRDefault="003321B7" w:rsidP="003321B7">
            <w:pPr>
              <w:pStyle w:val="NormalWeb"/>
              <w:spacing w:before="0" w:beforeAutospacing="0" w:after="0" w:afterAutospacing="0"/>
              <w:ind w:left="374"/>
              <w:jc w:val="both"/>
              <w:rPr>
                <w:rFonts w:ascii="Inpi" w:hAnsi="Inpi"/>
                <w:sz w:val="22"/>
                <w:szCs w:val="22"/>
              </w:rPr>
            </w:pPr>
          </w:p>
          <w:p w14:paraId="0CA3173D" w14:textId="77777777" w:rsidR="003321B7" w:rsidRPr="008F2DC8" w:rsidRDefault="003321B7" w:rsidP="003321B7">
            <w:pPr>
              <w:pStyle w:val="NormalWeb"/>
              <w:spacing w:before="0" w:beforeAutospacing="0" w:after="0" w:afterAutospacing="0"/>
              <w:ind w:left="374"/>
              <w:jc w:val="both"/>
              <w:rPr>
                <w:rFonts w:ascii="Inpi" w:hAnsi="Inpi"/>
                <w:sz w:val="22"/>
                <w:szCs w:val="22"/>
              </w:rPr>
            </w:pPr>
          </w:p>
          <w:p w14:paraId="4D4ABA6D" w14:textId="31DF4A19" w:rsidR="001A3CAA" w:rsidRPr="006D6082" w:rsidRDefault="001A3CAA" w:rsidP="001A3CAA">
            <w:pPr>
              <w:pStyle w:val="Heading2"/>
              <w:spacing w:before="0" w:after="0"/>
              <w:ind w:left="0"/>
              <w:rPr>
                <w:b w:val="0"/>
                <w:i w:val="0"/>
              </w:rPr>
            </w:pPr>
            <w:bookmarkStart w:id="113" w:name="_Toc45205148"/>
            <w:r>
              <w:rPr>
                <w:b w:val="0"/>
                <w:i w:val="0"/>
              </w:rPr>
              <w:t>4.</w:t>
            </w:r>
            <w:r w:rsidR="00E31881">
              <w:rPr>
                <w:b w:val="0"/>
                <w:i w:val="0"/>
              </w:rPr>
              <w:t>7</w:t>
            </w:r>
            <w:r w:rsidRPr="006D6082">
              <w:rPr>
                <w:b w:val="0"/>
                <w:i w:val="0"/>
              </w:rPr>
              <w:t xml:space="preserve">. </w:t>
            </w:r>
            <w:r>
              <w:rPr>
                <w:b w:val="0"/>
                <w:i w:val="0"/>
              </w:rPr>
              <w:t>Retrait</w:t>
            </w:r>
            <w:bookmarkEnd w:id="113"/>
            <w:r w:rsidRPr="006D6082">
              <w:rPr>
                <w:b w:val="0"/>
                <w:i w:val="0"/>
              </w:rPr>
              <w:t xml:space="preserve"> </w:t>
            </w:r>
          </w:p>
          <w:p w14:paraId="591E3575" w14:textId="77777777" w:rsidR="00FB76CA" w:rsidRDefault="00FB76CA" w:rsidP="00FB76CA"/>
          <w:p w14:paraId="5EDA660D" w14:textId="3780948D" w:rsidR="00FB76CA" w:rsidRDefault="008F2DC8" w:rsidP="00FB76CA">
            <w:r>
              <w:t xml:space="preserve">Le retrait </w:t>
            </w:r>
            <w:r w:rsidR="00FB76CA">
              <w:t>d’une opposition peut interveni</w:t>
            </w:r>
            <w:r w:rsidR="00BE6948">
              <w:t>r à tout moment de la procédure.</w:t>
            </w:r>
            <w:r w:rsidR="00FB76CA">
              <w:t xml:space="preserve"> </w:t>
            </w:r>
          </w:p>
          <w:p w14:paraId="76F5B89F" w14:textId="77777777" w:rsidR="00FB76CA" w:rsidRDefault="00FB76CA" w:rsidP="00FB76CA"/>
          <w:p w14:paraId="7B89E6FF" w14:textId="654444C4" w:rsidR="00FB76CA" w:rsidRDefault="00FB76CA" w:rsidP="00FB76CA">
            <w:r>
              <w:t xml:space="preserve">La demande de retrait doit être formulée </w:t>
            </w:r>
            <w:r w:rsidR="00BE6948">
              <w:t xml:space="preserve">à l’INPI via le portail d’opposition brevet </w:t>
            </w:r>
            <w:r w:rsidR="00360BB4" w:rsidRPr="00360BB4">
              <w:rPr>
                <w:i/>
                <w:color w:val="7030A0"/>
              </w:rPr>
              <w:t>(renvoi 2.1.1. Portail de l’opposition brevet)</w:t>
            </w:r>
            <w:r w:rsidR="00360BB4" w:rsidRPr="00360BB4">
              <w:rPr>
                <w:color w:val="7030A0"/>
              </w:rPr>
              <w:t xml:space="preserve"> </w:t>
            </w:r>
            <w:r w:rsidR="005D7E3D">
              <w:t>par l’opposant ou son</w:t>
            </w:r>
            <w:r>
              <w:t xml:space="preserve"> mandataire le cas </w:t>
            </w:r>
            <w:r w:rsidRPr="00005CB5">
              <w:t>échéant.</w:t>
            </w:r>
            <w:r w:rsidR="00823C97" w:rsidRPr="00005CB5">
              <w:t xml:space="preserve"> Elle doit être formulée </w:t>
            </w:r>
            <w:r w:rsidR="00ED40D3" w:rsidRPr="00005CB5">
              <w:t>de façon à</w:t>
            </w:r>
            <w:r w:rsidR="002E2753" w:rsidRPr="00005CB5">
              <w:t xml:space="preserve"> </w:t>
            </w:r>
            <w:r w:rsidR="000C2FC5" w:rsidRPr="00005CB5">
              <w:t xml:space="preserve">faire </w:t>
            </w:r>
            <w:r w:rsidR="002E2753" w:rsidRPr="00005CB5">
              <w:t xml:space="preserve">apparaître </w:t>
            </w:r>
            <w:r w:rsidR="00937C06">
              <w:t>de manière inconditionnelle et sans ambiguïté</w:t>
            </w:r>
            <w:r w:rsidR="002E2753" w:rsidRPr="00005CB5">
              <w:t xml:space="preserve"> la vol</w:t>
            </w:r>
            <w:r w:rsidR="00632565" w:rsidRPr="00005CB5">
              <w:t>onté du demandeur de retirer son opposition</w:t>
            </w:r>
            <w:r w:rsidR="000C2FC5" w:rsidRPr="00005CB5">
              <w:t xml:space="preserve">. </w:t>
            </w:r>
            <w:r w:rsidR="00937C06">
              <w:t>En particulier, l</w:t>
            </w:r>
            <w:r w:rsidR="000C2FC5" w:rsidRPr="00005CB5">
              <w:t xml:space="preserve">e retrait </w:t>
            </w:r>
            <w:r w:rsidR="00937C06">
              <w:t xml:space="preserve">d’une opposition </w:t>
            </w:r>
            <w:r w:rsidR="000C2FC5" w:rsidRPr="00005CB5">
              <w:t>ne peut pas être conditionné à une action de la part du titulaire.</w:t>
            </w:r>
            <w:r w:rsidR="00632565" w:rsidRPr="00005CB5">
              <w:t xml:space="preserve"> </w:t>
            </w:r>
          </w:p>
          <w:p w14:paraId="4BB893E9" w14:textId="77777777" w:rsidR="00FB76CA" w:rsidRDefault="00FB76CA" w:rsidP="00FB76CA"/>
          <w:p w14:paraId="746FC283" w14:textId="77777777" w:rsidR="00FB76CA" w:rsidRDefault="00FB76CA" w:rsidP="00FB76CA">
            <w:r>
              <w:t>Lorsque toutes les oppositions sont retirées, la procédure d’opposition est clôturée.</w:t>
            </w:r>
          </w:p>
          <w:p w14:paraId="030F3E12" w14:textId="77777777" w:rsidR="00FB76CA" w:rsidRPr="00005CB5" w:rsidRDefault="00FB76CA" w:rsidP="00FB76CA"/>
          <w:p w14:paraId="201C60A1" w14:textId="669BE301" w:rsidR="00005CB5" w:rsidRPr="00005CB5" w:rsidRDefault="006E7BE8" w:rsidP="00FB76CA">
            <w:r w:rsidRPr="00005CB5">
              <w:t>Dans le cas d’une opposition formée conjoi</w:t>
            </w:r>
            <w:r w:rsidR="00005CB5" w:rsidRPr="00005CB5">
              <w:t>ntement par plusieurs opposants, si l’un d’entre eux a été désigné comme mandataire mais qu’il n’a ni la qualité de CPI ni</w:t>
            </w:r>
            <w:r w:rsidR="00005CB5">
              <w:t xml:space="preserve"> celle</w:t>
            </w:r>
            <w:r w:rsidR="00005CB5" w:rsidRPr="00005CB5">
              <w:t xml:space="preserve"> d’avocat, le mandat doit permettre expressément au mandataire de procéder au retrait de l’opposition. Le cas échéant, un pouvoir spécial de retrait est exigé.</w:t>
            </w:r>
          </w:p>
          <w:p w14:paraId="0298EA8A" w14:textId="77777777" w:rsidR="00A767A4" w:rsidRDefault="00A767A4" w:rsidP="00FB76CA"/>
          <w:p w14:paraId="7E8621C8" w14:textId="5484E158" w:rsidR="00FB76CA" w:rsidRDefault="00FB76CA" w:rsidP="00FB76CA">
            <w:r>
              <w:t xml:space="preserve">Dans le cas d’une opposition formée conjointement par plusieurs opposants, le retrait de l’un des opposants est sans incidence sur la suite de la procédure. Toutefois, </w:t>
            </w:r>
            <w:r w:rsidR="00937C06">
              <w:t>L’INPI devra être informé de tout changement de mandataire qui en résulterait.</w:t>
            </w:r>
          </w:p>
          <w:p w14:paraId="7ACCE5A5" w14:textId="77777777" w:rsidR="00FB76CA" w:rsidRDefault="00FB76CA" w:rsidP="00FB76CA"/>
          <w:p w14:paraId="7ACB0225" w14:textId="77777777" w:rsidR="00FB76CA" w:rsidRDefault="00FB76CA" w:rsidP="00FB76CA">
            <w:r>
              <w:t>Le retrait d’une opposition ne fait pas l’objet d’une inscription, sauf dans le cas où celui-ci entraine la clôture de la procédure.</w:t>
            </w:r>
          </w:p>
          <w:p w14:paraId="14129EE2" w14:textId="77777777" w:rsidR="005D7E3D" w:rsidRDefault="005D7E3D" w:rsidP="00FB76CA"/>
          <w:p w14:paraId="64DAB8DE" w14:textId="77777777" w:rsidR="00FB76CA" w:rsidRDefault="00FB76CA" w:rsidP="00EB3AFB">
            <w:pPr>
              <w:rPr>
                <w:color w:val="0070C0"/>
              </w:rPr>
            </w:pPr>
          </w:p>
          <w:p w14:paraId="31D25669" w14:textId="2C653CE6" w:rsidR="00CF4E99" w:rsidRPr="006D6082" w:rsidRDefault="00CF4E99" w:rsidP="00CF4E99">
            <w:pPr>
              <w:pStyle w:val="Heading2"/>
              <w:spacing w:before="0" w:after="0"/>
              <w:ind w:left="0"/>
              <w:rPr>
                <w:b w:val="0"/>
                <w:i w:val="0"/>
              </w:rPr>
            </w:pPr>
            <w:bookmarkStart w:id="114" w:name="_Toc45205149"/>
            <w:r w:rsidRPr="006D6082">
              <w:rPr>
                <w:b w:val="0"/>
                <w:i w:val="0"/>
              </w:rPr>
              <w:t>4.</w:t>
            </w:r>
            <w:r w:rsidR="00430935">
              <w:rPr>
                <w:b w:val="0"/>
                <w:i w:val="0"/>
              </w:rPr>
              <w:t>8</w:t>
            </w:r>
            <w:r w:rsidRPr="006D6082">
              <w:rPr>
                <w:b w:val="0"/>
                <w:i w:val="0"/>
              </w:rPr>
              <w:t>. Clôture de la procédure</w:t>
            </w:r>
            <w:bookmarkEnd w:id="114"/>
          </w:p>
          <w:p w14:paraId="6D49D7CD" w14:textId="77777777" w:rsidR="00CF4E99" w:rsidRPr="000D7D8F" w:rsidRDefault="00CF4E99" w:rsidP="00CF4E99"/>
          <w:p w14:paraId="2EB1AF11" w14:textId="50E810B5" w:rsidR="00604EB6" w:rsidRPr="000D7D8F" w:rsidRDefault="007A46FB" w:rsidP="00604EB6">
            <w:r>
              <w:t>La</w:t>
            </w:r>
            <w:r w:rsidR="00604EB6" w:rsidRPr="000D7D8F">
              <w:t xml:space="preserve"> </w:t>
            </w:r>
            <w:r w:rsidR="000834CF">
              <w:t xml:space="preserve">décision de </w:t>
            </w:r>
            <w:r w:rsidR="00604EB6" w:rsidRPr="000D7D8F">
              <w:t xml:space="preserve">clôture de la procédure d’opposition est notifiée sans délai aux parties et inscrite au registre national des brevets. </w:t>
            </w:r>
          </w:p>
          <w:p w14:paraId="3358223C" w14:textId="77777777" w:rsidR="00FB7FDC" w:rsidRPr="000D7D8F" w:rsidRDefault="00FB7FDC" w:rsidP="00CF4E99"/>
          <w:p w14:paraId="572619BC" w14:textId="77777777" w:rsidR="009B14EF" w:rsidRPr="000D7D8F" w:rsidRDefault="009B14EF" w:rsidP="00CF4E99">
            <w:r w:rsidRPr="000D7D8F">
              <w:t>La procédure d’opposition est clôturée pour les motifs suivants :</w:t>
            </w:r>
          </w:p>
          <w:p w14:paraId="6BB61524" w14:textId="77777777" w:rsidR="009B14EF" w:rsidRPr="000D7D8F" w:rsidRDefault="009B14EF" w:rsidP="00CF4E99"/>
          <w:p w14:paraId="4355E9BC" w14:textId="77777777" w:rsidR="009B14EF" w:rsidRPr="006D6082" w:rsidRDefault="00764A2E" w:rsidP="00334E78">
            <w:pPr>
              <w:rPr>
                <w:b/>
              </w:rPr>
            </w:pPr>
            <w:r w:rsidRPr="006D6082">
              <w:rPr>
                <w:b/>
              </w:rPr>
              <w:t>Toutes les oppositions visant le brevet ont été retirées</w:t>
            </w:r>
          </w:p>
          <w:p w14:paraId="2FF4CACE" w14:textId="1B272125" w:rsidR="00334E78" w:rsidRPr="000D7D8F" w:rsidRDefault="009B14EF" w:rsidP="009B14EF">
            <w:r w:rsidRPr="000D7D8F">
              <w:t xml:space="preserve">La procédure d’opposition est clôturée </w:t>
            </w:r>
            <w:r w:rsidR="00334E78" w:rsidRPr="000D7D8F">
              <w:t>lorsque tous les opposants retirent leur opposition</w:t>
            </w:r>
            <w:r w:rsidR="000834CF">
              <w:t xml:space="preserve"> </w:t>
            </w:r>
            <w:r w:rsidR="000834CF" w:rsidRPr="000834CF">
              <w:rPr>
                <w:i/>
                <w:color w:val="7030A0"/>
              </w:rPr>
              <w:t xml:space="preserve">(renvoi </w:t>
            </w:r>
            <w:r w:rsidR="005D5BF2">
              <w:rPr>
                <w:i/>
                <w:color w:val="7030A0"/>
              </w:rPr>
              <w:t>4.7. R</w:t>
            </w:r>
            <w:r w:rsidR="000834CF" w:rsidRPr="000834CF">
              <w:rPr>
                <w:i/>
                <w:color w:val="7030A0"/>
              </w:rPr>
              <w:t>etrait).</w:t>
            </w:r>
          </w:p>
          <w:p w14:paraId="5D151188" w14:textId="77777777" w:rsidR="00334E78" w:rsidRPr="000D7D8F" w:rsidRDefault="00334E78" w:rsidP="009B14EF"/>
          <w:p w14:paraId="0C4E804D" w14:textId="77777777" w:rsidR="00334E78" w:rsidRPr="006D6082" w:rsidRDefault="00334E78" w:rsidP="009B14EF">
            <w:pPr>
              <w:rPr>
                <w:b/>
              </w:rPr>
            </w:pPr>
            <w:r w:rsidRPr="006D6082">
              <w:rPr>
                <w:b/>
              </w:rPr>
              <w:t>L</w:t>
            </w:r>
            <w:r w:rsidR="00764A2E" w:rsidRPr="006D6082">
              <w:rPr>
                <w:b/>
              </w:rPr>
              <w:t>e</w:t>
            </w:r>
            <w:r w:rsidRPr="006D6082">
              <w:rPr>
                <w:b/>
              </w:rPr>
              <w:t xml:space="preserve"> brevet </w:t>
            </w:r>
            <w:r w:rsidR="00764A2E" w:rsidRPr="006D6082">
              <w:rPr>
                <w:b/>
              </w:rPr>
              <w:t xml:space="preserve">a été déclaré nul </w:t>
            </w:r>
            <w:r w:rsidRPr="006D6082">
              <w:rPr>
                <w:b/>
              </w:rPr>
              <w:t>par décision de justice</w:t>
            </w:r>
            <w:r w:rsidR="00764A2E" w:rsidRPr="006D6082">
              <w:rPr>
                <w:b/>
              </w:rPr>
              <w:t xml:space="preserve"> passée en force de chose jugée</w:t>
            </w:r>
          </w:p>
          <w:p w14:paraId="2AA6B03E" w14:textId="1FC0F707" w:rsidR="00334E78" w:rsidRPr="000D7D8F" w:rsidRDefault="00334E78" w:rsidP="009B14EF">
            <w:r w:rsidRPr="000D7D8F">
              <w:t>Lorsque le brevet a été déclaré nul par décision de justice passée en force de chose jugée</w:t>
            </w:r>
            <w:r w:rsidR="00764A2E" w:rsidRPr="000D7D8F">
              <w:t>, la procédure d’opposition n’a plus lieu d’être. Elle est donc clôturée.</w:t>
            </w:r>
          </w:p>
          <w:p w14:paraId="57C40DEB" w14:textId="77777777" w:rsidR="00764A2E" w:rsidRPr="000D7D8F" w:rsidRDefault="00764A2E" w:rsidP="009B14EF"/>
          <w:p w14:paraId="1756D095" w14:textId="77777777" w:rsidR="00FB7FDC" w:rsidRPr="006D6082" w:rsidRDefault="00FB7FDC" w:rsidP="009B14EF">
            <w:pPr>
              <w:rPr>
                <w:b/>
              </w:rPr>
            </w:pPr>
            <w:r w:rsidRPr="006D6082">
              <w:rPr>
                <w:b/>
              </w:rPr>
              <w:t>Le titulaire du brevet a renoncé aux revendications visées par l’opposition</w:t>
            </w:r>
          </w:p>
          <w:p w14:paraId="65D80F55" w14:textId="22770A3C" w:rsidR="00FA0E1A" w:rsidRDefault="00FB7FDC" w:rsidP="00FA0E1A">
            <w:r w:rsidRPr="000D7D8F">
              <w:t xml:space="preserve">Si l’opposition ne </w:t>
            </w:r>
            <w:r w:rsidR="00140522" w:rsidRPr="000D7D8F">
              <w:t>por</w:t>
            </w:r>
            <w:r w:rsidR="00831DE2">
              <w:t>te</w:t>
            </w:r>
            <w:r w:rsidR="00140522" w:rsidRPr="000D7D8F">
              <w:t xml:space="preserve"> </w:t>
            </w:r>
            <w:r w:rsidRPr="000D7D8F">
              <w:t>que sur</w:t>
            </w:r>
            <w:r w:rsidR="00140522" w:rsidRPr="000D7D8F">
              <w:t xml:space="preserve"> </w:t>
            </w:r>
            <w:r w:rsidR="00FA0E1A">
              <w:t>certaines</w:t>
            </w:r>
            <w:r w:rsidR="00140522" w:rsidRPr="000D7D8F">
              <w:t xml:space="preserve"> des revendications </w:t>
            </w:r>
            <w:r w:rsidR="00FA0E1A">
              <w:t xml:space="preserve">du brevet contesté et que le titulaire du brevet </w:t>
            </w:r>
            <w:r w:rsidR="00140522" w:rsidRPr="000D7D8F">
              <w:t>renonce</w:t>
            </w:r>
            <w:r w:rsidR="00FA0E1A">
              <w:t xml:space="preserve"> à ces dernières</w:t>
            </w:r>
            <w:r w:rsidR="00CB7B32">
              <w:t xml:space="preserve"> </w:t>
            </w:r>
            <w:r w:rsidR="00CB7B32" w:rsidRPr="001D1CC6">
              <w:rPr>
                <w:i/>
                <w:color w:val="7030A0"/>
              </w:rPr>
              <w:t>(renvoi</w:t>
            </w:r>
            <w:r w:rsidR="001D1CC6" w:rsidRPr="001D1CC6">
              <w:rPr>
                <w:i/>
                <w:color w:val="7030A0"/>
              </w:rPr>
              <w:t xml:space="preserve"> vers Directives brevets et certificats d’utilité, Livre III : Procédures post délivrance, SECTION A – PROCÉDURE DE LIMITATION ET DE RENONCIATION, 2. RENONCIATION</w:t>
            </w:r>
            <w:r w:rsidR="00CB7B32" w:rsidRPr="001D1CC6">
              <w:rPr>
                <w:i/>
                <w:color w:val="7030A0"/>
              </w:rPr>
              <w:t>)</w:t>
            </w:r>
            <w:r w:rsidRPr="000D7D8F">
              <w:t xml:space="preserve">, </w:t>
            </w:r>
            <w:r w:rsidR="00FA0E1A">
              <w:t xml:space="preserve">elle </w:t>
            </w:r>
            <w:r w:rsidR="00FA0E1A" w:rsidRPr="000D7D8F">
              <w:t>sera clôturée</w:t>
            </w:r>
            <w:r w:rsidR="001D1CC6">
              <w:t xml:space="preserve">, </w:t>
            </w:r>
            <w:r w:rsidR="00FA0E1A">
              <w:t>n'ayant plus d'objet.</w:t>
            </w:r>
          </w:p>
          <w:p w14:paraId="63B2000A" w14:textId="53EA7D5C" w:rsidR="00FB7FDC" w:rsidRPr="000D7D8F" w:rsidRDefault="00FB7FDC" w:rsidP="00FB7FDC">
            <w:pPr>
              <w:ind w:left="0"/>
            </w:pPr>
          </w:p>
          <w:p w14:paraId="3EB860E4" w14:textId="77777777" w:rsidR="00764A2E" w:rsidRPr="006D6082" w:rsidRDefault="00764A2E" w:rsidP="009B14EF">
            <w:pPr>
              <w:rPr>
                <w:b/>
              </w:rPr>
            </w:pPr>
            <w:r w:rsidRPr="006D6082">
              <w:rPr>
                <w:b/>
              </w:rPr>
              <w:t>Les effets du brevet ont cessé</w:t>
            </w:r>
          </w:p>
          <w:p w14:paraId="7223150D" w14:textId="7997147F" w:rsidR="00764A2E" w:rsidRPr="001725BD" w:rsidRDefault="00764A2E" w:rsidP="009B14EF">
            <w:r w:rsidRPr="000D7D8F">
              <w:t xml:space="preserve">Si les effets du brevet </w:t>
            </w:r>
            <w:r w:rsidR="00210AF1">
              <w:t>cessent</w:t>
            </w:r>
            <w:r w:rsidR="00140522" w:rsidRPr="000D7D8F">
              <w:t xml:space="preserve"> </w:t>
            </w:r>
            <w:r w:rsidRPr="000D7D8F">
              <w:t>pendant la procédure d’opposition</w:t>
            </w:r>
            <w:r w:rsidR="00FE7CB9">
              <w:t xml:space="preserve">, </w:t>
            </w:r>
            <w:r w:rsidR="00951A94" w:rsidRPr="001725BD">
              <w:t xml:space="preserve">sans </w:t>
            </w:r>
            <w:r w:rsidR="007A1055" w:rsidRPr="001725BD">
              <w:t>effet rétroactif jusqu’au dépôt,</w:t>
            </w:r>
            <w:r w:rsidR="00140522" w:rsidRPr="001725BD">
              <w:t xml:space="preserve"> </w:t>
            </w:r>
            <w:r w:rsidR="00FB7FDC" w:rsidRPr="001725BD">
              <w:t>celle-ci est clôturée.</w:t>
            </w:r>
          </w:p>
          <w:p w14:paraId="46EB870A" w14:textId="77777777" w:rsidR="00FB7FDC" w:rsidRDefault="00FB7FDC" w:rsidP="009B14EF"/>
          <w:p w14:paraId="54A85316" w14:textId="7ECC9E54" w:rsidR="00FB7FDC" w:rsidRDefault="00FB7FDC" w:rsidP="009B14EF">
            <w:r w:rsidRPr="000D7D8F">
              <w:t xml:space="preserve">Toutefois, si l’opposant justifie d’un intérêt légitime à obtenir une décision sur le fond, la procédure </w:t>
            </w:r>
            <w:r w:rsidR="00140522" w:rsidRPr="000D7D8F">
              <w:t>n</w:t>
            </w:r>
            <w:r w:rsidR="00FB4795">
              <w:t>’est</w:t>
            </w:r>
            <w:r w:rsidR="00140522" w:rsidRPr="000D7D8F">
              <w:t xml:space="preserve"> </w:t>
            </w:r>
            <w:r w:rsidRPr="000D7D8F">
              <w:t>pas clôturée.</w:t>
            </w:r>
          </w:p>
          <w:p w14:paraId="588865A2" w14:textId="77777777" w:rsidR="00FB7FDC" w:rsidRPr="000D7D8F" w:rsidRDefault="00FB7FDC" w:rsidP="00E738C9">
            <w:pPr>
              <w:ind w:left="0"/>
            </w:pPr>
          </w:p>
          <w:p w14:paraId="7BC3815C" w14:textId="05636456" w:rsidR="00C05BCC" w:rsidRPr="00C05BCC" w:rsidRDefault="00140522" w:rsidP="00C05BCC">
            <w:r w:rsidRPr="00C05BCC">
              <w:t>L’intérêt légitime pouvant par exemple résulter du fait que malgré l’</w:t>
            </w:r>
            <w:r w:rsidR="00DB2253">
              <w:t xml:space="preserve">extinction des effets du brevet, notamment </w:t>
            </w:r>
            <w:r w:rsidR="00DB2253" w:rsidRPr="000D7D8F">
              <w:t>en cas de déchéance</w:t>
            </w:r>
            <w:r w:rsidR="00DB2253">
              <w:t xml:space="preserve"> </w:t>
            </w:r>
            <w:r w:rsidR="00DB2253" w:rsidRPr="00DB2253">
              <w:t xml:space="preserve">ou d’expiration, </w:t>
            </w:r>
            <w:r w:rsidRPr="00DB2253">
              <w:t xml:space="preserve">certains </w:t>
            </w:r>
            <w:r w:rsidRPr="00C05BCC">
              <w:t xml:space="preserve">cas comme la </w:t>
            </w:r>
            <w:r w:rsidR="00584511" w:rsidRPr="00C05BCC">
              <w:t xml:space="preserve">déchéance </w:t>
            </w:r>
            <w:r w:rsidRPr="00C05BCC">
              <w:t>n’a pas d’effet rétroactif</w:t>
            </w:r>
            <w:r w:rsidR="00DB2253">
              <w:t>. En effet, l’opposant peut</w:t>
            </w:r>
            <w:r w:rsidRPr="00C05BCC">
              <w:t xml:space="preserve"> dès lors souhaiter l’anéantissement rétroactif du b</w:t>
            </w:r>
            <w:r w:rsidR="00C05BCC" w:rsidRPr="00C05BCC">
              <w:t xml:space="preserve">revet en obtenant sa révocation </w:t>
            </w:r>
            <w:r w:rsidR="00DB2253">
              <w:t>si</w:t>
            </w:r>
            <w:r w:rsidR="00C05BCC" w:rsidRPr="00C05BCC">
              <w:t xml:space="preserve"> certains actes prétendument contrefaisants ne sont pas encore prescrits.</w:t>
            </w:r>
          </w:p>
          <w:p w14:paraId="4D9B32BB" w14:textId="676E25CE" w:rsidR="00A778E3" w:rsidRPr="004515D4" w:rsidRDefault="00A778E3" w:rsidP="00FB4795">
            <w:pPr>
              <w:rPr>
                <w:color w:val="0070C0"/>
              </w:rPr>
            </w:pPr>
          </w:p>
        </w:tc>
      </w:tr>
    </w:tbl>
    <w:p w14:paraId="5A0D0C2C" w14:textId="77777777" w:rsidR="001075D7" w:rsidRDefault="00AA7436" w:rsidP="006A5321">
      <w:pPr>
        <w:pStyle w:val="Style2"/>
        <w:ind w:firstLine="426"/>
      </w:pPr>
      <w:bookmarkStart w:id="115" w:name="_Toc45205150"/>
      <w:r>
        <w:t xml:space="preserve">5. </w:t>
      </w:r>
      <w:r w:rsidR="001075D7">
        <w:t>Interaction avec d’autres procédures</w:t>
      </w:r>
      <w:bookmarkEnd w:id="115"/>
    </w:p>
    <w:tbl>
      <w:tblPr>
        <w:tblW w:w="0" w:type="auto"/>
        <w:tblInd w:w="340" w:type="dxa"/>
        <w:tblBorders>
          <w:insideV w:val="single" w:sz="4" w:space="0" w:color="00B0F0"/>
        </w:tblBorders>
        <w:tblLook w:val="04A0" w:firstRow="1" w:lastRow="0" w:firstColumn="1" w:lastColumn="0" w:noHBand="0" w:noVBand="1"/>
      </w:tblPr>
      <w:tblGrid>
        <w:gridCol w:w="1782"/>
        <w:gridCol w:w="8300"/>
      </w:tblGrid>
      <w:tr w:rsidR="001075D7" w:rsidRPr="001F7382" w14:paraId="709E200D" w14:textId="77777777" w:rsidTr="009D6219">
        <w:tc>
          <w:tcPr>
            <w:tcW w:w="1782" w:type="dxa"/>
            <w:tcBorders>
              <w:right w:val="single" w:sz="4" w:space="0" w:color="F9B151"/>
            </w:tcBorders>
            <w:shd w:val="clear" w:color="auto" w:fill="auto"/>
          </w:tcPr>
          <w:p w14:paraId="48B71220" w14:textId="77777777" w:rsidR="006A5321" w:rsidRDefault="006A5321" w:rsidP="006D2352">
            <w:pPr>
              <w:ind w:left="0"/>
              <w:rPr>
                <w:lang w:val="en-US"/>
              </w:rPr>
            </w:pPr>
          </w:p>
          <w:p w14:paraId="323F3B74" w14:textId="77777777" w:rsidR="006A5321" w:rsidRDefault="006A5321" w:rsidP="006D2352">
            <w:pPr>
              <w:ind w:left="0"/>
              <w:rPr>
                <w:lang w:val="en-US"/>
              </w:rPr>
            </w:pPr>
          </w:p>
          <w:p w14:paraId="3ED8A536" w14:textId="77777777" w:rsidR="006A5321" w:rsidRDefault="006A5321" w:rsidP="006D2352">
            <w:pPr>
              <w:ind w:left="0"/>
              <w:rPr>
                <w:lang w:val="en-US"/>
              </w:rPr>
            </w:pPr>
          </w:p>
          <w:p w14:paraId="1846DAD1" w14:textId="77777777" w:rsidR="006A5321" w:rsidRDefault="006A5321" w:rsidP="006D2352">
            <w:pPr>
              <w:ind w:left="0"/>
              <w:rPr>
                <w:lang w:val="en-US"/>
              </w:rPr>
            </w:pPr>
          </w:p>
          <w:p w14:paraId="1DC0ED77" w14:textId="77777777" w:rsidR="00496928" w:rsidRPr="009A0969" w:rsidRDefault="00496928" w:rsidP="006D2352">
            <w:pPr>
              <w:ind w:left="0"/>
              <w:rPr>
                <w:caps/>
                <w:lang w:val="en-US"/>
              </w:rPr>
            </w:pPr>
            <w:r w:rsidRPr="009A0969">
              <w:rPr>
                <w:lang w:val="en-US"/>
              </w:rPr>
              <w:t>L.613-24 al 4</w:t>
            </w:r>
          </w:p>
          <w:p w14:paraId="0D62B20B" w14:textId="77777777" w:rsidR="006F39F6" w:rsidRDefault="006F39F6" w:rsidP="003A26DE">
            <w:pPr>
              <w:pStyle w:val="Style2"/>
              <w:spacing w:before="0"/>
              <w:rPr>
                <w:caps w:val="0"/>
                <w:color w:val="auto"/>
                <w:sz w:val="22"/>
                <w:lang w:val="en-US"/>
              </w:rPr>
            </w:pPr>
          </w:p>
          <w:p w14:paraId="1A678A1B" w14:textId="77777777" w:rsidR="00673D4C" w:rsidRPr="009A0969" w:rsidRDefault="00673D4C" w:rsidP="003A26DE">
            <w:pPr>
              <w:pStyle w:val="Style2"/>
              <w:spacing w:before="0"/>
              <w:rPr>
                <w:caps w:val="0"/>
                <w:color w:val="auto"/>
                <w:sz w:val="22"/>
                <w:lang w:val="en-US"/>
              </w:rPr>
            </w:pPr>
          </w:p>
          <w:p w14:paraId="3A9B1857" w14:textId="38F3EE1C" w:rsidR="006F39F6" w:rsidRPr="009A0969" w:rsidRDefault="00A70BAC" w:rsidP="006D2352">
            <w:pPr>
              <w:ind w:left="0"/>
              <w:rPr>
                <w:caps/>
                <w:lang w:val="en-US"/>
              </w:rPr>
            </w:pPr>
            <w:r w:rsidRPr="009A0969">
              <w:rPr>
                <w:lang w:val="en-US"/>
              </w:rPr>
              <w:t>L</w:t>
            </w:r>
            <w:r w:rsidR="006F39F6" w:rsidRPr="009A0969">
              <w:rPr>
                <w:lang w:val="en-US"/>
              </w:rPr>
              <w:t>.613-24 al 5</w:t>
            </w:r>
          </w:p>
          <w:p w14:paraId="6B018CE8" w14:textId="77777777" w:rsidR="00701BBC" w:rsidRPr="009A0969" w:rsidRDefault="00701BBC" w:rsidP="003A26DE">
            <w:pPr>
              <w:pStyle w:val="Style2"/>
              <w:spacing w:before="0"/>
              <w:rPr>
                <w:caps w:val="0"/>
                <w:color w:val="auto"/>
                <w:sz w:val="22"/>
                <w:lang w:val="en-US"/>
              </w:rPr>
            </w:pPr>
          </w:p>
          <w:p w14:paraId="112A0028" w14:textId="77777777" w:rsidR="00673D4C" w:rsidRDefault="00673D4C" w:rsidP="006D2352">
            <w:pPr>
              <w:ind w:left="0"/>
              <w:rPr>
                <w:lang w:val="en-US"/>
              </w:rPr>
            </w:pPr>
          </w:p>
          <w:p w14:paraId="25C78D7E" w14:textId="77777777" w:rsidR="00377091" w:rsidRPr="009A0969" w:rsidRDefault="00606A33" w:rsidP="006D2352">
            <w:pPr>
              <w:ind w:left="0"/>
              <w:rPr>
                <w:lang w:val="en-US"/>
              </w:rPr>
            </w:pPr>
            <w:r w:rsidRPr="009A0969">
              <w:rPr>
                <w:lang w:val="en-US"/>
              </w:rPr>
              <w:t>R. 613-45-3</w:t>
            </w:r>
          </w:p>
          <w:p w14:paraId="738BDF2E" w14:textId="77777777" w:rsidR="00377091" w:rsidRPr="009A0969" w:rsidRDefault="00377091" w:rsidP="00377091">
            <w:pPr>
              <w:rPr>
                <w:lang w:val="en-US"/>
              </w:rPr>
            </w:pPr>
          </w:p>
          <w:p w14:paraId="57FDE1B1" w14:textId="77777777" w:rsidR="00377091" w:rsidRPr="009A0969" w:rsidRDefault="00377091" w:rsidP="00377091">
            <w:pPr>
              <w:rPr>
                <w:lang w:val="en-US"/>
              </w:rPr>
            </w:pPr>
          </w:p>
          <w:p w14:paraId="41C8386A" w14:textId="77777777" w:rsidR="00377091" w:rsidRPr="009A0969" w:rsidRDefault="00377091" w:rsidP="00377091">
            <w:pPr>
              <w:rPr>
                <w:lang w:val="en-US"/>
              </w:rPr>
            </w:pPr>
          </w:p>
          <w:p w14:paraId="655BB6B7" w14:textId="77777777" w:rsidR="0025213A" w:rsidRPr="009A0969" w:rsidRDefault="0025213A" w:rsidP="00377091">
            <w:pPr>
              <w:rPr>
                <w:lang w:val="en-US"/>
              </w:rPr>
            </w:pPr>
          </w:p>
          <w:p w14:paraId="0CE7F121" w14:textId="77777777" w:rsidR="0025213A" w:rsidRPr="009A0969" w:rsidRDefault="0025213A" w:rsidP="00377091">
            <w:pPr>
              <w:rPr>
                <w:lang w:val="en-US"/>
              </w:rPr>
            </w:pPr>
          </w:p>
          <w:p w14:paraId="391A3A8F" w14:textId="77777777" w:rsidR="0025213A" w:rsidRPr="009A0969" w:rsidRDefault="0025213A" w:rsidP="00377091">
            <w:pPr>
              <w:rPr>
                <w:lang w:val="en-US"/>
              </w:rPr>
            </w:pPr>
          </w:p>
          <w:p w14:paraId="392910AD" w14:textId="14BF5807" w:rsidR="00512FB3" w:rsidRPr="009A0969" w:rsidRDefault="0025213A" w:rsidP="00512FB3">
            <w:pPr>
              <w:ind w:left="0"/>
              <w:rPr>
                <w:lang w:val="en-US"/>
              </w:rPr>
            </w:pPr>
            <w:r w:rsidRPr="009A0969">
              <w:rPr>
                <w:lang w:val="en-US"/>
              </w:rPr>
              <w:t>R. 613-45 6°</w:t>
            </w:r>
          </w:p>
          <w:p w14:paraId="77719256" w14:textId="77777777" w:rsidR="00377091" w:rsidRPr="009A0969" w:rsidRDefault="00377091" w:rsidP="00377091">
            <w:pPr>
              <w:rPr>
                <w:lang w:val="en-US"/>
              </w:rPr>
            </w:pPr>
          </w:p>
          <w:p w14:paraId="5B07F71C" w14:textId="0F3197CE" w:rsidR="00377091" w:rsidRPr="009A0969" w:rsidRDefault="00377091" w:rsidP="00377091">
            <w:pPr>
              <w:ind w:left="0"/>
              <w:rPr>
                <w:lang w:val="en-US"/>
              </w:rPr>
            </w:pPr>
          </w:p>
          <w:p w14:paraId="35F062C5" w14:textId="77777777" w:rsidR="0025213A" w:rsidRPr="009A0969" w:rsidRDefault="0025213A" w:rsidP="00377091">
            <w:pPr>
              <w:ind w:left="0"/>
              <w:rPr>
                <w:lang w:val="en-US"/>
              </w:rPr>
            </w:pPr>
          </w:p>
          <w:p w14:paraId="6209DFDA" w14:textId="77777777" w:rsidR="0025213A" w:rsidRPr="009A0969" w:rsidRDefault="0025213A" w:rsidP="00377091">
            <w:pPr>
              <w:ind w:left="0"/>
              <w:rPr>
                <w:lang w:val="en-US"/>
              </w:rPr>
            </w:pPr>
          </w:p>
          <w:p w14:paraId="2FDDA88E" w14:textId="77777777" w:rsidR="0025213A" w:rsidRPr="009A0969" w:rsidRDefault="0025213A" w:rsidP="00377091">
            <w:pPr>
              <w:ind w:left="0"/>
              <w:rPr>
                <w:lang w:val="en-US"/>
              </w:rPr>
            </w:pPr>
          </w:p>
          <w:p w14:paraId="65981AD0" w14:textId="77777777" w:rsidR="0025213A" w:rsidRPr="009A0969" w:rsidRDefault="0025213A" w:rsidP="00377091">
            <w:pPr>
              <w:ind w:left="0"/>
              <w:rPr>
                <w:lang w:val="en-US"/>
              </w:rPr>
            </w:pPr>
          </w:p>
          <w:p w14:paraId="1749857E" w14:textId="77777777" w:rsidR="0025213A" w:rsidRPr="009A0969" w:rsidRDefault="0025213A" w:rsidP="00377091">
            <w:pPr>
              <w:ind w:left="0"/>
              <w:rPr>
                <w:lang w:val="en-US"/>
              </w:rPr>
            </w:pPr>
          </w:p>
          <w:p w14:paraId="08E98AE5" w14:textId="77777777" w:rsidR="006A5321" w:rsidRDefault="006A5321" w:rsidP="00377091">
            <w:pPr>
              <w:ind w:left="0"/>
              <w:rPr>
                <w:lang w:val="en-US"/>
              </w:rPr>
            </w:pPr>
          </w:p>
          <w:p w14:paraId="1CE48148" w14:textId="56AF4543" w:rsidR="00377091" w:rsidRPr="009A0969" w:rsidRDefault="00012D77" w:rsidP="00377091">
            <w:pPr>
              <w:ind w:left="0"/>
              <w:rPr>
                <w:lang w:val="en-US"/>
              </w:rPr>
            </w:pPr>
            <w:r>
              <w:rPr>
                <w:lang w:val="en-US"/>
              </w:rPr>
              <w:t>R</w:t>
            </w:r>
            <w:r w:rsidR="00377091" w:rsidRPr="009A0969">
              <w:rPr>
                <w:lang w:val="en-US"/>
              </w:rPr>
              <w:t>. 613-44-10, 1°</w:t>
            </w:r>
          </w:p>
          <w:p w14:paraId="1320FEAC" w14:textId="77777777" w:rsidR="00377091" w:rsidRPr="009A0969" w:rsidRDefault="00377091" w:rsidP="00012D77">
            <w:pPr>
              <w:ind w:left="0"/>
              <w:rPr>
                <w:lang w:val="en-US"/>
              </w:rPr>
            </w:pPr>
          </w:p>
        </w:tc>
        <w:tc>
          <w:tcPr>
            <w:tcW w:w="8300" w:type="dxa"/>
            <w:tcBorders>
              <w:left w:val="single" w:sz="4" w:space="0" w:color="F9B151"/>
            </w:tcBorders>
            <w:shd w:val="clear" w:color="auto" w:fill="auto"/>
          </w:tcPr>
          <w:p w14:paraId="5081A1B8" w14:textId="77777777" w:rsidR="00205F34" w:rsidRPr="006B25CF" w:rsidRDefault="00205F34" w:rsidP="009D6219">
            <w:pPr>
              <w:pStyle w:val="Heading2"/>
              <w:spacing w:before="0" w:after="0"/>
              <w:ind w:left="0"/>
              <w:rPr>
                <w:b w:val="0"/>
                <w:i w:val="0"/>
              </w:rPr>
            </w:pPr>
          </w:p>
          <w:p w14:paraId="73D6BE75" w14:textId="77777777" w:rsidR="001075D7" w:rsidRDefault="001075D7" w:rsidP="009D6219">
            <w:pPr>
              <w:pStyle w:val="Heading2"/>
              <w:spacing w:before="0" w:after="0"/>
              <w:ind w:left="0"/>
              <w:rPr>
                <w:b w:val="0"/>
                <w:i w:val="0"/>
              </w:rPr>
            </w:pPr>
            <w:bookmarkStart w:id="116" w:name="_Toc45205151"/>
            <w:r>
              <w:rPr>
                <w:b w:val="0"/>
                <w:i w:val="0"/>
              </w:rPr>
              <w:t>5</w:t>
            </w:r>
            <w:r w:rsidRPr="003C370C">
              <w:rPr>
                <w:b w:val="0"/>
                <w:i w:val="0"/>
              </w:rPr>
              <w:t>.</w:t>
            </w:r>
            <w:r>
              <w:rPr>
                <w:b w:val="0"/>
                <w:i w:val="0"/>
              </w:rPr>
              <w:t>1</w:t>
            </w:r>
            <w:r w:rsidRPr="003C370C">
              <w:rPr>
                <w:b w:val="0"/>
                <w:i w:val="0"/>
              </w:rPr>
              <w:t xml:space="preserve">. </w:t>
            </w:r>
            <w:r>
              <w:rPr>
                <w:b w:val="0"/>
                <w:i w:val="0"/>
              </w:rPr>
              <w:t>Interactions avec la procédure de limitation</w:t>
            </w:r>
            <w:bookmarkEnd w:id="116"/>
          </w:p>
          <w:p w14:paraId="105594A1" w14:textId="77777777" w:rsidR="00496928" w:rsidRDefault="00496928" w:rsidP="00496928"/>
          <w:p w14:paraId="3E339D5C" w14:textId="36614C4E" w:rsidR="003A26DE" w:rsidRDefault="00606A33" w:rsidP="006F39F6">
            <w:r>
              <w:t>La requête en limitation e</w:t>
            </w:r>
            <w:r w:rsidR="009B5314">
              <w:t>st irrecevable si celle-ci est dépos</w:t>
            </w:r>
            <w:r>
              <w:t xml:space="preserve">ée alors qu’une procédure d’opposition est en cours et ce </w:t>
            </w:r>
            <w:r w:rsidR="003A26DE">
              <w:t xml:space="preserve">jusqu’à ce </w:t>
            </w:r>
            <w:r w:rsidR="006F39F6">
              <w:t xml:space="preserve">que </w:t>
            </w:r>
            <w:r w:rsidR="003A26DE">
              <w:t>la décision d’opposition ne soit plus susceptible de recours</w:t>
            </w:r>
            <w:r w:rsidR="006F39F6">
              <w:t>.</w:t>
            </w:r>
          </w:p>
          <w:p w14:paraId="5D28A717" w14:textId="77777777" w:rsidR="006F39F6" w:rsidRDefault="006F39F6" w:rsidP="003A26DE"/>
          <w:p w14:paraId="3589EA85" w14:textId="1F9879BB" w:rsidR="00DB5875" w:rsidRDefault="00606A33" w:rsidP="006F39F6">
            <w:r>
              <w:t>Néanmoins</w:t>
            </w:r>
            <w:r w:rsidR="006F39F6">
              <w:t>, la requête en limitation est recevable si celle-ci est requise à la suite d'une demande en nullité du brevet présentée à titre principal ou reconventionnel devant</w:t>
            </w:r>
            <w:r w:rsidR="00B06558">
              <w:t xml:space="preserve"> une</w:t>
            </w:r>
            <w:r w:rsidR="006F39F6">
              <w:t xml:space="preserve"> </w:t>
            </w:r>
            <w:r w:rsidR="00B06558">
              <w:t>juridiction.</w:t>
            </w:r>
            <w:r w:rsidR="00DB5875">
              <w:t xml:space="preserve"> Dans ce cas, l’INPI peut suspendre la procédure d’opposition de sa propre initiative.</w:t>
            </w:r>
          </w:p>
          <w:p w14:paraId="587A6056" w14:textId="77777777" w:rsidR="00DB5875" w:rsidRDefault="00DB5875" w:rsidP="00606A33">
            <w:pPr>
              <w:ind w:left="0"/>
            </w:pPr>
          </w:p>
          <w:p w14:paraId="6776AF66" w14:textId="0088EF28" w:rsidR="00A94142" w:rsidRDefault="00DB5875" w:rsidP="00A94142">
            <w:r>
              <w:t>Si une procédure de limitation d'un brevet est en cours à la date à laquelle une opposition est formée à l'encontre de ce brevet, l'INPI clôt la procédure de limitation, à moins que la limitation ne soit requise à la suite d'une demande en nullité du brevet présentée à titre principal ou reconventionnel devant une juridiction.</w:t>
            </w:r>
            <w:r w:rsidR="00F416FA">
              <w:t xml:space="preserve"> </w:t>
            </w:r>
            <w:r w:rsidR="00701BBC">
              <w:t>La clôture de la procédure de limitation est notifiée au tit</w:t>
            </w:r>
            <w:r w:rsidR="00F416FA">
              <w:t xml:space="preserve">ulaire du brevet et la </w:t>
            </w:r>
            <w:r w:rsidR="00701BBC">
              <w:t>redevance de requête en limitation est remboursée par l’INPI</w:t>
            </w:r>
            <w:r w:rsidR="00675FD1">
              <w:t>.</w:t>
            </w:r>
            <w:r w:rsidR="00F416FA">
              <w:t xml:space="preserve"> </w:t>
            </w:r>
          </w:p>
          <w:p w14:paraId="7A92E3C6" w14:textId="77777777" w:rsidR="0025213A" w:rsidRDefault="0025213A" w:rsidP="00701BBC"/>
          <w:p w14:paraId="581EAEE1" w14:textId="632793F0" w:rsidR="0025213A" w:rsidRDefault="0025213A" w:rsidP="0025213A">
            <w:r>
              <w:t>Si une requête en limitation est présentée après une décision de révocation ou d’annulation partielle</w:t>
            </w:r>
            <w:r w:rsidR="001213E6">
              <w:t>s</w:t>
            </w:r>
            <w:r>
              <w:t xml:space="preserve">, elle est irrecevable </w:t>
            </w:r>
            <w:r w:rsidR="00B63545">
              <w:t>tant qu’</w:t>
            </w:r>
            <w:r>
              <w:t>un nouveau fascicule de brevet attestant de la conformité à la décision de révoc</w:t>
            </w:r>
            <w:r w:rsidR="001213E6">
              <w:t>ation ou d'annulation partielles</w:t>
            </w:r>
            <w:r>
              <w:t xml:space="preserve"> en application de l'articl</w:t>
            </w:r>
            <w:r w:rsidR="00B63545">
              <w:t>e R. 612-73 n’a pas été publié</w:t>
            </w:r>
            <w:r>
              <w:t>.</w:t>
            </w:r>
          </w:p>
          <w:p w14:paraId="2C27D67D" w14:textId="77777777" w:rsidR="0025213A" w:rsidRDefault="0025213A" w:rsidP="00701BBC"/>
          <w:p w14:paraId="6390D451" w14:textId="77777777" w:rsidR="0025213A" w:rsidRPr="00365ACE" w:rsidRDefault="0025213A" w:rsidP="00701BBC"/>
          <w:p w14:paraId="49C68DE5" w14:textId="77777777" w:rsidR="001075D7" w:rsidRPr="00012D77" w:rsidRDefault="001075D7" w:rsidP="009D6219">
            <w:pPr>
              <w:pStyle w:val="Heading2"/>
              <w:spacing w:before="0" w:after="0"/>
              <w:ind w:left="0"/>
              <w:rPr>
                <w:b w:val="0"/>
                <w:i w:val="0"/>
              </w:rPr>
            </w:pPr>
            <w:bookmarkStart w:id="117" w:name="_Toc45205152"/>
            <w:r w:rsidRPr="00012D77">
              <w:rPr>
                <w:b w:val="0"/>
                <w:i w:val="0"/>
              </w:rPr>
              <w:t>5.2. Interactions avec des procédures judiciaires</w:t>
            </w:r>
            <w:bookmarkEnd w:id="117"/>
          </w:p>
          <w:p w14:paraId="0C01597D" w14:textId="77777777" w:rsidR="00FC1DB3" w:rsidRPr="00E15981" w:rsidRDefault="00FC1DB3" w:rsidP="00FC1DB3">
            <w:pPr>
              <w:ind w:left="0"/>
              <w:rPr>
                <w:strike/>
              </w:rPr>
            </w:pPr>
          </w:p>
          <w:p w14:paraId="15DD8CE2" w14:textId="42B2DBA6" w:rsidR="00377091" w:rsidRPr="00012D77" w:rsidRDefault="001149B7" w:rsidP="00377091">
            <w:pPr>
              <w:rPr>
                <w:rFonts w:eastAsiaTheme="minorHAnsi"/>
                <w:i/>
                <w:color w:val="7030A0"/>
                <w:szCs w:val="22"/>
                <w:lang w:eastAsia="en-US"/>
              </w:rPr>
            </w:pPr>
            <w:r>
              <w:t>Concernant l’interaction ente l</w:t>
            </w:r>
            <w:r w:rsidR="00012D77" w:rsidRPr="000D7D8F">
              <w:t xml:space="preserve">a </w:t>
            </w:r>
            <w:r w:rsidR="00012D77" w:rsidRPr="001C359E">
              <w:rPr>
                <w:color w:val="000000" w:themeColor="text1"/>
              </w:rPr>
              <w:t xml:space="preserve">procédure d’opposition </w:t>
            </w:r>
            <w:r>
              <w:rPr>
                <w:color w:val="000000" w:themeColor="text1"/>
              </w:rPr>
              <w:t xml:space="preserve">et des procédures judiciaires comme l’action en revendication de propriété ou </w:t>
            </w:r>
            <w:r w:rsidR="004C375B">
              <w:rPr>
                <w:color w:val="000000" w:themeColor="text1"/>
              </w:rPr>
              <w:t>l’</w:t>
            </w:r>
            <w:r>
              <w:rPr>
                <w:color w:val="000000" w:themeColor="text1"/>
              </w:rPr>
              <w:t xml:space="preserve">action en nullité, voir le paragraphe </w:t>
            </w:r>
            <w:r w:rsidR="00377091" w:rsidRPr="00012D77">
              <w:rPr>
                <w:rFonts w:eastAsiaTheme="minorHAnsi"/>
                <w:i/>
                <w:color w:val="7030A0"/>
                <w:szCs w:val="22"/>
                <w:lang w:eastAsia="en-US"/>
              </w:rPr>
              <w:t>4.</w:t>
            </w:r>
            <w:r w:rsidR="008F49D2" w:rsidRPr="00012D77">
              <w:rPr>
                <w:rFonts w:eastAsiaTheme="minorHAnsi"/>
                <w:i/>
                <w:color w:val="7030A0"/>
                <w:szCs w:val="22"/>
                <w:lang w:eastAsia="en-US"/>
              </w:rPr>
              <w:t>6</w:t>
            </w:r>
            <w:r w:rsidR="00377091" w:rsidRPr="00012D77">
              <w:rPr>
                <w:rFonts w:eastAsiaTheme="minorHAnsi"/>
                <w:i/>
                <w:color w:val="7030A0"/>
                <w:szCs w:val="22"/>
                <w:lang w:eastAsia="en-US"/>
              </w:rPr>
              <w:t xml:space="preserve"> Suspension de procédure</w:t>
            </w:r>
            <w:r w:rsidR="00C73D73" w:rsidRPr="00012D77">
              <w:rPr>
                <w:rFonts w:eastAsiaTheme="minorHAnsi"/>
                <w:i/>
                <w:color w:val="7030A0"/>
                <w:szCs w:val="22"/>
                <w:lang w:eastAsia="en-US"/>
              </w:rPr>
              <w:t>.</w:t>
            </w:r>
          </w:p>
          <w:p w14:paraId="4F22442C" w14:textId="77777777" w:rsidR="006F39F6" w:rsidRPr="001F7382" w:rsidRDefault="006F39F6" w:rsidP="009D6219">
            <w:pPr>
              <w:rPr>
                <w:rFonts w:eastAsiaTheme="minorHAnsi"/>
                <w:szCs w:val="22"/>
                <w:lang w:eastAsia="en-US"/>
              </w:rPr>
            </w:pPr>
          </w:p>
        </w:tc>
      </w:tr>
    </w:tbl>
    <w:p w14:paraId="7D408B47" w14:textId="0E106DCE" w:rsidR="00A769D6" w:rsidRPr="00BB696B" w:rsidRDefault="00A769D6" w:rsidP="00A769D6">
      <w:pPr>
        <w:pStyle w:val="ITitre2"/>
        <w:outlineLvl w:val="0"/>
      </w:pPr>
    </w:p>
    <w:p w14:paraId="3D5BE1D1" w14:textId="77777777" w:rsidR="00EF67D5" w:rsidRDefault="007E041A" w:rsidP="00ED72F3">
      <w:pPr>
        <w:sectPr w:rsidR="00EF67D5" w:rsidSect="00D04BAF">
          <w:footerReference w:type="default" r:id="rId10"/>
          <w:pgSz w:w="11906" w:h="16838" w:code="9"/>
          <w:pgMar w:top="680" w:right="737" w:bottom="1134" w:left="737" w:header="397" w:footer="397" w:gutter="0"/>
          <w:cols w:space="708"/>
          <w:docGrid w:linePitch="360"/>
        </w:sectPr>
      </w:pPr>
      <w:r w:rsidRPr="006E2987">
        <w:rPr>
          <w:noProof/>
          <w:szCs w:val="22"/>
          <w:lang w:val="en-US" w:eastAsia="en-US"/>
        </w:rPr>
        <mc:AlternateContent>
          <mc:Choice Requires="wps">
            <w:drawing>
              <wp:anchor distT="45720" distB="45720" distL="114300" distR="114300" simplePos="0" relativeHeight="251863040" behindDoc="0" locked="0" layoutInCell="1" allowOverlap="1" wp14:anchorId="72D2E4C9" wp14:editId="1F9FF4CC">
                <wp:simplePos x="0" y="0"/>
                <wp:positionH relativeFrom="column">
                  <wp:posOffset>3131185</wp:posOffset>
                </wp:positionH>
                <wp:positionV relativeFrom="paragraph">
                  <wp:posOffset>8369671</wp:posOffset>
                </wp:positionV>
                <wp:extent cx="3520104" cy="267419"/>
                <wp:effectExtent l="0" t="0" r="0" b="0"/>
                <wp:wrapNone/>
                <wp:docPr id="2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0104" cy="267419"/>
                        </a:xfrm>
                        <a:prstGeom prst="rect">
                          <a:avLst/>
                        </a:prstGeom>
                        <a:noFill/>
                        <a:ln w="9525">
                          <a:noFill/>
                          <a:miter lim="800000"/>
                          <a:headEnd/>
                          <a:tailEnd/>
                        </a:ln>
                      </wps:spPr>
                      <wps:txbx>
                        <w:txbxContent>
                          <w:p w14:paraId="028509AB" w14:textId="1B70985A" w:rsidR="00901F5B" w:rsidRPr="006E2987" w:rsidRDefault="00901F5B" w:rsidP="007E041A">
                            <w:pPr>
                              <w:jc w:val="right"/>
                              <w:rPr>
                                <w:color w:val="7F7F7F" w:themeColor="text1" w:themeTint="80"/>
                              </w:rPr>
                            </w:pPr>
                            <w:r>
                              <w:rPr>
                                <w:color w:val="7F7F7F" w:themeColor="text1" w:themeTint="80"/>
                              </w:rPr>
                              <w:t>Dernière modification de la page : mars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2E4C9" id="_x0000_t202" coordsize="21600,21600" o:spt="202" path="m,l,21600r21600,l21600,xe">
                <v:stroke joinstyle="miter"/>
                <v:path gradientshapeok="t" o:connecttype="rect"/>
              </v:shapetype>
              <v:shape id="Zone de texte 2" o:spid="_x0000_s1026" type="#_x0000_t202" style="position:absolute;left:0;text-align:left;margin-left:246.55pt;margin-top:659.05pt;width:277.15pt;height:21.05pt;z-index:251863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" filled="f" stroked="f">
                <v:textbox>
                  <w:txbxContent>
                    <w:p w14:paraId="028509AB" w14:textId="1B70985A" w:rsidR="00901F5B" w:rsidRPr="006E2987" w:rsidRDefault="00901F5B" w:rsidP="007E041A">
                      <w:pPr>
                        <w:jc w:val="right"/>
                        <w:rPr>
                          <w:color w:val="7F7F7F" w:themeColor="text1" w:themeTint="80"/>
                        </w:rPr>
                      </w:pPr>
                      <w:r>
                        <w:rPr>
                          <w:color w:val="7F7F7F" w:themeColor="text1" w:themeTint="80"/>
                        </w:rPr>
                        <w:t>Dernière modification de la page : mars 2020</w:t>
                      </w:r>
                    </w:p>
                  </w:txbxContent>
                </v:textbox>
              </v:shape>
            </w:pict>
          </mc:Fallback>
        </mc:AlternateContent>
      </w:r>
      <w:bookmarkEnd w:id="0"/>
    </w:p>
    <w:p w14:paraId="08F2DBE1" w14:textId="77777777" w:rsidR="000763CC" w:rsidRPr="00F53586" w:rsidRDefault="000763CC" w:rsidP="009F523E">
      <w:pPr>
        <w:ind w:left="0"/>
        <w:rPr>
          <w:color w:val="4C5459"/>
          <w:sz w:val="24"/>
        </w:rPr>
      </w:pPr>
    </w:p>
    <w:p w14:paraId="67EA0F1E" w14:textId="77777777" w:rsidR="00484E8D" w:rsidRPr="00F53586" w:rsidRDefault="00D55E3C" w:rsidP="00484E8D">
      <w:pPr>
        <w:spacing w:after="60"/>
        <w:ind w:left="0"/>
        <w:jc w:val="center"/>
        <w:rPr>
          <w:color w:val="4C5459"/>
          <w:sz w:val="24"/>
        </w:rPr>
      </w:pPr>
      <w:r>
        <w:rPr>
          <w:noProof/>
          <w:color w:val="4C5459"/>
          <w:sz w:val="24"/>
          <w:lang w:val="en-US" w:eastAsia="en-US"/>
        </w:rPr>
        <w:drawing>
          <wp:inline distT="0" distB="0" distL="0" distR="0" wp14:anchorId="567F00A9" wp14:editId="61494954">
            <wp:extent cx="431800" cy="292100"/>
            <wp:effectExtent l="0" t="0" r="0" b="12700"/>
            <wp:docPr id="17" name="Image 17" descr="HM_INPI Picto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M_INPI Picto 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800" cy="292100"/>
                    </a:xfrm>
                    <a:prstGeom prst="rect">
                      <a:avLst/>
                    </a:prstGeom>
                    <a:noFill/>
                    <a:ln>
                      <a:noFill/>
                    </a:ln>
                  </pic:spPr>
                </pic:pic>
              </a:graphicData>
            </a:graphic>
          </wp:inline>
        </w:drawing>
      </w:r>
    </w:p>
    <w:p w14:paraId="1952DD93" w14:textId="77777777" w:rsidR="00484E8D" w:rsidRPr="00270FFA" w:rsidRDefault="00815F46" w:rsidP="00484E8D">
      <w:pPr>
        <w:ind w:left="0"/>
        <w:jc w:val="center"/>
        <w:rPr>
          <w:color w:val="4C5459"/>
          <w:sz w:val="20"/>
          <w:szCs w:val="20"/>
        </w:rPr>
      </w:pPr>
      <w:hyperlink r:id="rId12" w:history="1">
        <w:r w:rsidR="00484E8D" w:rsidRPr="00270FFA">
          <w:rPr>
            <w:rStyle w:val="Hyperlink"/>
            <w:color w:val="4C5459"/>
            <w:sz w:val="20"/>
            <w:szCs w:val="20"/>
            <w:u w:val="none"/>
          </w:rPr>
          <w:t>www.inpi.fr</w:t>
        </w:r>
      </w:hyperlink>
    </w:p>
    <w:p w14:paraId="1B0B048E" w14:textId="77777777" w:rsidR="00484E8D" w:rsidRPr="00F53586" w:rsidRDefault="00484E8D" w:rsidP="00484E8D">
      <w:pPr>
        <w:ind w:left="0"/>
        <w:jc w:val="center"/>
        <w:rPr>
          <w:color w:val="4C5459"/>
          <w:sz w:val="24"/>
        </w:rPr>
      </w:pPr>
    </w:p>
    <w:p w14:paraId="10BA7F40" w14:textId="77777777" w:rsidR="00484E8D" w:rsidRPr="00F53586" w:rsidRDefault="00484E8D" w:rsidP="00484E8D">
      <w:pPr>
        <w:ind w:left="0"/>
        <w:jc w:val="center"/>
        <w:rPr>
          <w:color w:val="4C5459"/>
          <w:sz w:val="24"/>
        </w:rPr>
      </w:pPr>
    </w:p>
    <w:p w14:paraId="5DB06E8C" w14:textId="77777777" w:rsidR="00484E8D" w:rsidRPr="00F53586" w:rsidRDefault="00D55E3C" w:rsidP="00484E8D">
      <w:pPr>
        <w:spacing w:after="60"/>
        <w:ind w:left="0"/>
        <w:jc w:val="center"/>
        <w:rPr>
          <w:color w:val="4C5459"/>
          <w:sz w:val="24"/>
        </w:rPr>
      </w:pPr>
      <w:r>
        <w:rPr>
          <w:noProof/>
          <w:color w:val="4C5459"/>
          <w:sz w:val="24"/>
          <w:lang w:val="en-US" w:eastAsia="en-US"/>
        </w:rPr>
        <w:drawing>
          <wp:inline distT="0" distB="0" distL="0" distR="0" wp14:anchorId="538F17F8" wp14:editId="339779FC">
            <wp:extent cx="330200" cy="215900"/>
            <wp:effectExtent l="0" t="0" r="0" b="12700"/>
            <wp:docPr id="18" name="Image 18" descr="HM_INPI%20Picto%20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M_INPI%20Picto%20conta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200" cy="215900"/>
                    </a:xfrm>
                    <a:prstGeom prst="rect">
                      <a:avLst/>
                    </a:prstGeom>
                    <a:noFill/>
                    <a:ln>
                      <a:noFill/>
                    </a:ln>
                  </pic:spPr>
                </pic:pic>
              </a:graphicData>
            </a:graphic>
          </wp:inline>
        </w:drawing>
      </w:r>
    </w:p>
    <w:p w14:paraId="548DE8D2" w14:textId="77777777" w:rsidR="00484E8D" w:rsidRPr="00270FFA" w:rsidRDefault="00815F46" w:rsidP="00484E8D">
      <w:pPr>
        <w:ind w:left="0"/>
        <w:jc w:val="center"/>
        <w:rPr>
          <w:color w:val="4C5459"/>
          <w:sz w:val="20"/>
          <w:szCs w:val="20"/>
        </w:rPr>
      </w:pPr>
      <w:hyperlink r:id="rId14" w:history="1">
        <w:r w:rsidR="00484E8D" w:rsidRPr="00270FFA">
          <w:rPr>
            <w:rStyle w:val="Hyperlink"/>
            <w:color w:val="4C5459"/>
            <w:sz w:val="20"/>
            <w:szCs w:val="20"/>
            <w:u w:val="none"/>
          </w:rPr>
          <w:t>contact@inpi.fr</w:t>
        </w:r>
      </w:hyperlink>
    </w:p>
    <w:p w14:paraId="632992B5" w14:textId="77777777" w:rsidR="00484E8D" w:rsidRPr="00F53586" w:rsidRDefault="00484E8D" w:rsidP="00484E8D">
      <w:pPr>
        <w:ind w:left="0"/>
        <w:jc w:val="center"/>
        <w:rPr>
          <w:color w:val="4C5459"/>
          <w:sz w:val="24"/>
        </w:rPr>
      </w:pPr>
    </w:p>
    <w:p w14:paraId="4CEE2277" w14:textId="77777777" w:rsidR="00484E8D" w:rsidRPr="00F53586" w:rsidRDefault="00484E8D" w:rsidP="00484E8D">
      <w:pPr>
        <w:ind w:left="0"/>
        <w:jc w:val="center"/>
        <w:rPr>
          <w:color w:val="4C5459"/>
          <w:sz w:val="24"/>
        </w:rPr>
      </w:pPr>
    </w:p>
    <w:p w14:paraId="66ACFA9B" w14:textId="77777777" w:rsidR="00484E8D" w:rsidRPr="00F53586" w:rsidRDefault="00D55E3C" w:rsidP="00484E8D">
      <w:pPr>
        <w:spacing w:after="60"/>
        <w:ind w:left="0"/>
        <w:jc w:val="center"/>
        <w:rPr>
          <w:color w:val="4C5459"/>
          <w:sz w:val="24"/>
        </w:rPr>
      </w:pPr>
      <w:r>
        <w:rPr>
          <w:noProof/>
          <w:color w:val="4C5459"/>
          <w:sz w:val="24"/>
          <w:lang w:val="en-US" w:eastAsia="en-US"/>
        </w:rPr>
        <w:drawing>
          <wp:inline distT="0" distB="0" distL="0" distR="0" wp14:anchorId="552F79CF" wp14:editId="1960DC0F">
            <wp:extent cx="203200" cy="330200"/>
            <wp:effectExtent l="0" t="0" r="0" b="0"/>
            <wp:docPr id="19" name="Image 19" descr="HM_INPI Picto Inpi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M_INPI Picto Inpidi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 cy="330200"/>
                    </a:xfrm>
                    <a:prstGeom prst="rect">
                      <a:avLst/>
                    </a:prstGeom>
                    <a:noFill/>
                    <a:ln>
                      <a:noFill/>
                    </a:ln>
                  </pic:spPr>
                </pic:pic>
              </a:graphicData>
            </a:graphic>
          </wp:inline>
        </w:drawing>
      </w:r>
    </w:p>
    <w:p w14:paraId="1517022C" w14:textId="77777777" w:rsidR="00484E8D" w:rsidRPr="00270FFA" w:rsidRDefault="00484E8D" w:rsidP="00484E8D">
      <w:pPr>
        <w:ind w:left="0"/>
        <w:jc w:val="center"/>
        <w:rPr>
          <w:color w:val="4C5459"/>
          <w:sz w:val="20"/>
          <w:szCs w:val="20"/>
        </w:rPr>
      </w:pPr>
      <w:r w:rsidRPr="00270FFA">
        <w:rPr>
          <w:color w:val="4C5459"/>
          <w:sz w:val="20"/>
          <w:szCs w:val="20"/>
        </w:rPr>
        <w:t>INPI Direct</w:t>
      </w:r>
      <w:r w:rsidRPr="00270FFA">
        <w:rPr>
          <w:color w:val="4C5459"/>
          <w:sz w:val="20"/>
          <w:szCs w:val="20"/>
        </w:rPr>
        <w:br/>
        <w:t>0820 210 211</w:t>
      </w:r>
    </w:p>
    <w:p w14:paraId="2EBB211C" w14:textId="77777777" w:rsidR="00484E8D" w:rsidRPr="00270FFA" w:rsidRDefault="00484E8D" w:rsidP="00484E8D">
      <w:pPr>
        <w:ind w:left="0"/>
        <w:jc w:val="center"/>
        <w:rPr>
          <w:color w:val="4C5459"/>
          <w:sz w:val="20"/>
          <w:szCs w:val="20"/>
        </w:rPr>
      </w:pPr>
      <w:r w:rsidRPr="00270FFA">
        <w:rPr>
          <w:color w:val="4C5459"/>
          <w:sz w:val="20"/>
          <w:szCs w:val="20"/>
        </w:rPr>
        <w:t>(0,09 € TTC/min)</w:t>
      </w:r>
    </w:p>
    <w:p w14:paraId="5BF201D1" w14:textId="77777777" w:rsidR="00484E8D" w:rsidRDefault="00484E8D" w:rsidP="00484E8D">
      <w:pPr>
        <w:ind w:left="0"/>
        <w:jc w:val="center"/>
        <w:rPr>
          <w:color w:val="4C5459"/>
          <w:sz w:val="24"/>
        </w:rPr>
      </w:pPr>
    </w:p>
    <w:p w14:paraId="6E3C962D" w14:textId="77777777" w:rsidR="00484E8D" w:rsidRPr="00F53586" w:rsidRDefault="00484E8D" w:rsidP="00484E8D">
      <w:pPr>
        <w:ind w:left="0"/>
        <w:jc w:val="center"/>
        <w:rPr>
          <w:color w:val="4C5459"/>
          <w:sz w:val="24"/>
        </w:rPr>
      </w:pPr>
    </w:p>
    <w:p w14:paraId="255A21BA" w14:textId="77777777" w:rsidR="00484E8D" w:rsidRPr="00F53586" w:rsidRDefault="00D55E3C" w:rsidP="00484E8D">
      <w:pPr>
        <w:ind w:left="0"/>
        <w:jc w:val="center"/>
        <w:rPr>
          <w:color w:val="4C5459"/>
          <w:sz w:val="24"/>
        </w:rPr>
      </w:pPr>
      <w:r>
        <w:rPr>
          <w:noProof/>
          <w:color w:val="4C5459"/>
          <w:sz w:val="24"/>
          <w:lang w:val="en-US" w:eastAsia="en-US"/>
        </w:rPr>
        <w:drawing>
          <wp:inline distT="0" distB="0" distL="0" distR="0" wp14:anchorId="33E6E778" wp14:editId="3C4AAD07">
            <wp:extent cx="292100" cy="355600"/>
            <wp:effectExtent l="0" t="0" r="12700" b="0"/>
            <wp:docPr id="20" name="Image 20" descr="HM_INPI%20Picto%20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M_INPI%20Picto%20accuei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100" cy="355600"/>
                    </a:xfrm>
                    <a:prstGeom prst="rect">
                      <a:avLst/>
                    </a:prstGeom>
                    <a:noFill/>
                    <a:ln>
                      <a:noFill/>
                    </a:ln>
                  </pic:spPr>
                </pic:pic>
              </a:graphicData>
            </a:graphic>
          </wp:inline>
        </w:drawing>
      </w:r>
    </w:p>
    <w:p w14:paraId="0DCCAD45" w14:textId="77777777" w:rsidR="00484E8D" w:rsidRPr="00270FFA" w:rsidRDefault="00484E8D" w:rsidP="00484E8D">
      <w:pPr>
        <w:ind w:left="0"/>
        <w:jc w:val="center"/>
        <w:rPr>
          <w:color w:val="4C5459"/>
          <w:sz w:val="20"/>
          <w:szCs w:val="20"/>
        </w:rPr>
      </w:pPr>
      <w:r w:rsidRPr="00270FFA">
        <w:rPr>
          <w:color w:val="4C5459"/>
          <w:sz w:val="20"/>
          <w:szCs w:val="20"/>
        </w:rPr>
        <w:t>L'INPI près de chez vous :</w:t>
      </w:r>
    </w:p>
    <w:p w14:paraId="001FFB99" w14:textId="77777777" w:rsidR="00484E8D" w:rsidRPr="00270FFA" w:rsidRDefault="00484E8D" w:rsidP="00484E8D">
      <w:pPr>
        <w:ind w:left="0"/>
        <w:jc w:val="center"/>
        <w:rPr>
          <w:color w:val="4C5459"/>
          <w:sz w:val="20"/>
          <w:szCs w:val="20"/>
        </w:rPr>
      </w:pPr>
      <w:r w:rsidRPr="00270FFA">
        <w:rPr>
          <w:color w:val="4C5459"/>
          <w:sz w:val="20"/>
          <w:szCs w:val="20"/>
        </w:rPr>
        <w:t>liste et adresses sur</w:t>
      </w:r>
    </w:p>
    <w:p w14:paraId="6603D3A7" w14:textId="77777777" w:rsidR="00484E8D" w:rsidRPr="00270FFA" w:rsidRDefault="00815F46" w:rsidP="00484E8D">
      <w:pPr>
        <w:ind w:left="0"/>
        <w:jc w:val="center"/>
        <w:rPr>
          <w:color w:val="4C5459"/>
          <w:sz w:val="20"/>
          <w:szCs w:val="20"/>
        </w:rPr>
      </w:pPr>
      <w:hyperlink r:id="rId17" w:history="1">
        <w:r w:rsidR="00484E8D" w:rsidRPr="00270FFA">
          <w:rPr>
            <w:rStyle w:val="Hyperlink"/>
            <w:color w:val="4C5459"/>
            <w:sz w:val="20"/>
            <w:szCs w:val="20"/>
            <w:u w:val="none"/>
          </w:rPr>
          <w:t>www.inpi.fr</w:t>
        </w:r>
      </w:hyperlink>
      <w:r w:rsidR="00484E8D" w:rsidRPr="00270FFA">
        <w:rPr>
          <w:color w:val="4C5459"/>
          <w:sz w:val="20"/>
          <w:szCs w:val="20"/>
        </w:rPr>
        <w:t xml:space="preserve"> ou INPI Direct</w:t>
      </w:r>
    </w:p>
    <w:p w14:paraId="3BDB9AEA" w14:textId="77777777" w:rsidR="00C2387B" w:rsidRPr="00C012AA" w:rsidRDefault="00C2387B" w:rsidP="00C012AA">
      <w:pPr>
        <w:ind w:left="0"/>
        <w:jc w:val="center"/>
        <w:rPr>
          <w:color w:val="4C5459"/>
          <w:sz w:val="28"/>
          <w:szCs w:val="28"/>
        </w:rPr>
      </w:pPr>
    </w:p>
    <w:sectPr w:rsidR="00C2387B" w:rsidRPr="00C012AA" w:rsidSect="005E0D98">
      <w:headerReference w:type="first" r:id="rId18"/>
      <w:footerReference w:type="first" r:id="rId19"/>
      <w:pgSz w:w="11906" w:h="16838" w:code="9"/>
      <w:pgMar w:top="680" w:right="737" w:bottom="1134" w:left="737"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83B79" w14:textId="77777777" w:rsidR="00901F5B" w:rsidRDefault="00901F5B">
      <w:r>
        <w:separator/>
      </w:r>
    </w:p>
  </w:endnote>
  <w:endnote w:type="continuationSeparator" w:id="0">
    <w:p w14:paraId="4F0C2A1F" w14:textId="77777777" w:rsidR="00901F5B" w:rsidRDefault="00901F5B">
      <w:r>
        <w:continuationSeparator/>
      </w:r>
    </w:p>
  </w:endnote>
  <w:endnote w:type="continuationNotice" w:id="1">
    <w:p w14:paraId="6BD4A89B" w14:textId="77777777" w:rsidR="00901F5B" w:rsidRDefault="00901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pi">
    <w:altName w:val="Times New Roman"/>
    <w:charset w:val="00"/>
    <w:family w:val="auto"/>
    <w:pitch w:val="variable"/>
    <w:sig w:usb0="A00000AF"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AFF" w:usb1="5000785B" w:usb2="00000000"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swiss"/>
    <w:pitch w:val="variable"/>
    <w:sig w:usb0="E1000AEF" w:usb1="5000A1FF" w:usb2="00000000" w:usb3="00000000" w:csb0="000001BF" w:csb1="00000000"/>
  </w:font>
  <w:font w:name="Palatino">
    <w:altName w:val="Book Antiqua"/>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78B72" w14:textId="5FB14F35" w:rsidR="00901F5B" w:rsidRDefault="00901F5B" w:rsidP="00A90BE8">
    <w:pPr>
      <w:pStyle w:val="Footer"/>
      <w:pBdr>
        <w:top w:val="single" w:sz="8" w:space="5" w:color="FD961E"/>
      </w:pBdr>
    </w:pPr>
    <w:r w:rsidRPr="000F6A10">
      <w:rPr>
        <w:rStyle w:val="PageNumber"/>
        <w:b/>
      </w:rPr>
      <w:fldChar w:fldCharType="begin"/>
    </w:r>
    <w:r w:rsidRPr="000F6A10">
      <w:rPr>
        <w:rStyle w:val="PageNumber"/>
        <w:b/>
      </w:rPr>
      <w:instrText xml:space="preserve"> </w:instrText>
    </w:r>
    <w:r>
      <w:rPr>
        <w:rStyle w:val="PageNumber"/>
        <w:b/>
      </w:rPr>
      <w:instrText>PAGE</w:instrText>
    </w:r>
    <w:r w:rsidRPr="000F6A10">
      <w:rPr>
        <w:rStyle w:val="PageNumber"/>
        <w:b/>
      </w:rPr>
      <w:instrText xml:space="preserve"> </w:instrText>
    </w:r>
    <w:r w:rsidRPr="000F6A10">
      <w:rPr>
        <w:rStyle w:val="PageNumber"/>
        <w:b/>
      </w:rPr>
      <w:fldChar w:fldCharType="separate"/>
    </w:r>
    <w:r w:rsidR="0008685B">
      <w:rPr>
        <w:rStyle w:val="PageNumber"/>
        <w:b/>
        <w:noProof/>
      </w:rPr>
      <w:t>4</w:t>
    </w:r>
    <w:r w:rsidRPr="000F6A10">
      <w:rPr>
        <w:rStyle w:val="PageNumber"/>
        <w:b/>
      </w:rPr>
      <w:fldChar w:fldCharType="end"/>
    </w:r>
    <w:r w:rsidRPr="000F6A10">
      <w:rPr>
        <w:rStyle w:val="PageNumber"/>
        <w:b/>
      </w:rPr>
      <w:t xml:space="preserve"> / </w:t>
    </w:r>
    <w:r>
      <w:rPr>
        <w:rStyle w:val="PageNumber"/>
        <w:b/>
      </w:rPr>
      <w:t>Directive Opposition Brevet</w:t>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3465"/>
      <w:gridCol w:w="3487"/>
      <w:gridCol w:w="3480"/>
    </w:tblGrid>
    <w:tr w:rsidR="00901F5B" w14:paraId="7DD43F41" w14:textId="77777777" w:rsidTr="008917E5">
      <w:trPr>
        <w:trHeight w:val="894"/>
      </w:trPr>
      <w:tc>
        <w:tcPr>
          <w:tcW w:w="3524" w:type="dxa"/>
          <w:shd w:val="clear" w:color="auto" w:fill="auto"/>
        </w:tcPr>
        <w:p w14:paraId="01744257" w14:textId="77777777" w:rsidR="00901F5B" w:rsidRDefault="00901F5B" w:rsidP="008917E5">
          <w:pPr>
            <w:pStyle w:val="Footer"/>
            <w:jc w:val="center"/>
          </w:pPr>
        </w:p>
      </w:tc>
      <w:tc>
        <w:tcPr>
          <w:tcW w:w="3524" w:type="dxa"/>
          <w:shd w:val="clear" w:color="auto" w:fill="auto"/>
          <w:vAlign w:val="bottom"/>
        </w:tcPr>
        <w:p w14:paraId="6421AD30" w14:textId="77777777" w:rsidR="00901F5B" w:rsidRDefault="00901F5B" w:rsidP="008917E5">
          <w:pPr>
            <w:pStyle w:val="Footer"/>
            <w:jc w:val="center"/>
          </w:pPr>
          <w:r>
            <w:rPr>
              <w:noProof/>
              <w:lang w:val="en-US" w:eastAsia="en-US"/>
            </w:rPr>
            <w:drawing>
              <wp:inline distT="0" distB="0" distL="0" distR="0" wp14:anchorId="10F7E936" wp14:editId="11BA83EA">
                <wp:extent cx="812800" cy="469900"/>
                <wp:effectExtent l="0" t="0" r="0" b="12700"/>
                <wp:docPr id="15" name="Image 15" descr="HM_INPI Logo RVB 140916_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M_INPI Logo RVB 140916_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469900"/>
                        </a:xfrm>
                        <a:prstGeom prst="rect">
                          <a:avLst/>
                        </a:prstGeom>
                        <a:noFill/>
                        <a:ln>
                          <a:noFill/>
                        </a:ln>
                      </pic:spPr>
                    </pic:pic>
                  </a:graphicData>
                </a:graphic>
              </wp:inline>
            </w:drawing>
          </w:r>
        </w:p>
      </w:tc>
      <w:tc>
        <w:tcPr>
          <w:tcW w:w="3524" w:type="dxa"/>
          <w:shd w:val="clear" w:color="auto" w:fill="auto"/>
          <w:vAlign w:val="bottom"/>
        </w:tcPr>
        <w:p w14:paraId="7AFE035F" w14:textId="77777777" w:rsidR="00901F5B" w:rsidRDefault="00901F5B" w:rsidP="008917E5">
          <w:pPr>
            <w:pStyle w:val="Footer"/>
            <w:jc w:val="right"/>
          </w:pPr>
          <w:r>
            <w:rPr>
              <w:noProof/>
              <w:lang w:val="en-US" w:eastAsia="en-US"/>
            </w:rPr>
            <w:drawing>
              <wp:inline distT="0" distB="0" distL="0" distR="0" wp14:anchorId="3B63682F" wp14:editId="6FA0AFCC">
                <wp:extent cx="546100" cy="546100"/>
                <wp:effectExtent l="0" t="0" r="12700" b="12700"/>
                <wp:docPr id="16" name="Image 16" descr="HM_Logo afaq_iso_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M_Logo afaq_iso_9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r>
  </w:tbl>
  <w:p w14:paraId="528BA89B" w14:textId="77777777" w:rsidR="00901F5B" w:rsidRPr="00D07CE0" w:rsidRDefault="00901F5B" w:rsidP="000763CC">
    <w:pPr>
      <w:pStyle w:val="Foote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05DF6" w14:textId="77777777" w:rsidR="00901F5B" w:rsidRDefault="00901F5B">
      <w:r>
        <w:separator/>
      </w:r>
    </w:p>
  </w:footnote>
  <w:footnote w:type="continuationSeparator" w:id="0">
    <w:p w14:paraId="03201952" w14:textId="77777777" w:rsidR="00901F5B" w:rsidRDefault="00901F5B">
      <w:r>
        <w:continuationSeparator/>
      </w:r>
    </w:p>
  </w:footnote>
  <w:footnote w:type="continuationNotice" w:id="1">
    <w:p w14:paraId="74EBDD30" w14:textId="77777777" w:rsidR="00901F5B" w:rsidRDefault="00901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B4F0" w14:textId="77777777" w:rsidR="00901F5B" w:rsidRDefault="00901F5B" w:rsidP="000763CC">
    <w:pPr>
      <w:pStyle w:val="Header"/>
      <w:spacing w:after="4000"/>
      <w:jc w:val="left"/>
    </w:pPr>
    <w:r>
      <w:rPr>
        <w:noProof/>
        <w:lang w:val="en-US" w:eastAsia="en-US"/>
      </w:rPr>
      <mc:AlternateContent>
        <mc:Choice Requires="wpg">
          <w:drawing>
            <wp:anchor distT="0" distB="0" distL="114300" distR="114300" simplePos="0" relativeHeight="251665408" behindDoc="1" locked="1" layoutInCell="1" allowOverlap="1" wp14:anchorId="2614A6AA" wp14:editId="014A7EE9">
              <wp:simplePos x="0" y="0"/>
              <wp:positionH relativeFrom="page">
                <wp:posOffset>360045</wp:posOffset>
              </wp:positionH>
              <wp:positionV relativeFrom="page">
                <wp:posOffset>0</wp:posOffset>
              </wp:positionV>
              <wp:extent cx="379095" cy="10692130"/>
              <wp:effectExtent l="4445" t="12700" r="10160" b="13970"/>
              <wp:wrapNone/>
              <wp:docPr id="2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10692130"/>
                        <a:chOff x="572" y="0"/>
                        <a:chExt cx="597" cy="16838"/>
                      </a:xfrm>
                    </wpg:grpSpPr>
                    <wpg:grpSp>
                      <wpg:cNvPr id="25" name="Group 57"/>
                      <wpg:cNvGrpSpPr>
                        <a:grpSpLocks/>
                      </wpg:cNvGrpSpPr>
                      <wpg:grpSpPr bwMode="auto">
                        <a:xfrm>
                          <a:off x="572" y="0"/>
                          <a:ext cx="597" cy="16838"/>
                          <a:chOff x="572" y="0"/>
                          <a:chExt cx="597" cy="16838"/>
                        </a:xfrm>
                      </wpg:grpSpPr>
                      <wpg:grpSp>
                        <wpg:cNvPr id="26" name="Group 58"/>
                        <wpg:cNvGrpSpPr>
                          <a:grpSpLocks/>
                        </wpg:cNvGrpSpPr>
                        <wpg:grpSpPr bwMode="auto">
                          <a:xfrm>
                            <a:off x="572" y="5172"/>
                            <a:ext cx="589" cy="6548"/>
                            <a:chOff x="572" y="5172"/>
                            <a:chExt cx="589" cy="6548"/>
                          </a:xfrm>
                        </wpg:grpSpPr>
                        <pic:pic xmlns:pic="http://schemas.openxmlformats.org/drawingml/2006/picture">
                          <pic:nvPicPr>
                            <pic:cNvPr id="27" name="Picture 59"/>
                            <pic:cNvPicPr>
                              <a:picLocks noChangeAspect="1" noChangeArrowheads="1"/>
                            </pic:cNvPicPr>
                          </pic:nvPicPr>
                          <pic:blipFill>
                            <a:blip r:embed="rId1">
                              <a:extLst>
                                <a:ext uri="{28A0092B-C50C-407E-A947-70E740481C1C}">
                                  <a14:useLocalDpi xmlns:a14="http://schemas.microsoft.com/office/drawing/2010/main" val="0"/>
                                </a:ext>
                              </a:extLst>
                            </a:blip>
                            <a:srcRect r="49043"/>
                            <a:stretch>
                              <a:fillRect/>
                            </a:stretch>
                          </pic:blipFill>
                          <pic:spPr bwMode="auto">
                            <a:xfrm>
                              <a:off x="572" y="5172"/>
                              <a:ext cx="589" cy="65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s:wsp>
                          <wps:cNvPr id="28" name="Line 60"/>
                          <wps:cNvCnPr/>
                          <wps:spPr bwMode="auto">
                            <a:xfrm>
                              <a:off x="647" y="10640"/>
                              <a:ext cx="453" cy="0"/>
                            </a:xfrm>
                            <a:prstGeom prst="line">
                              <a:avLst/>
                            </a:prstGeom>
                            <a:noFill/>
                            <a:ln w="12700">
                              <a:solidFill>
                                <a:srgbClr val="FFFFFF"/>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4C5459">
                                        <a:alpha val="74998"/>
                                      </a:srgbClr>
                                    </a:outerShdw>
                                  </a:effectLst>
                                </a14:hiddenEffects>
                              </a:ext>
                            </a:extLst>
                          </wps:spPr>
                          <wps:bodyPr/>
                        </wps:wsp>
                      </wpg:grpSp>
                      <wps:wsp>
                        <wps:cNvPr id="29" name="Line 61"/>
                        <wps:cNvCnPr/>
                        <wps:spPr bwMode="auto">
                          <a:xfrm>
                            <a:off x="1169" y="0"/>
                            <a:ext cx="0" cy="16838"/>
                          </a:xfrm>
                          <a:prstGeom prst="line">
                            <a:avLst/>
                          </a:prstGeom>
                          <a:noFill/>
                          <a:ln w="19050">
                            <a:solidFill>
                              <a:srgbClr val="FD961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4C5459">
                                      <a:alpha val="74998"/>
                                    </a:srgbClr>
                                  </a:outerShdw>
                                </a:effectLst>
                              </a14:hiddenEffects>
                            </a:ext>
                          </a:extLst>
                        </wps:spPr>
                        <wps:bodyPr/>
                      </wps:wsp>
                    </wpg:grpSp>
                    <wps:wsp>
                      <wps:cNvPr id="30" name="Text Box 62"/>
                      <wps:cNvSpPr txBox="1">
                        <a:spLocks noChangeArrowheads="1"/>
                      </wps:cNvSpPr>
                      <wps:spPr bwMode="auto">
                        <a:xfrm>
                          <a:off x="692" y="5540"/>
                          <a:ext cx="360" cy="487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C78EC8D" w14:textId="77777777" w:rsidR="00901F5B" w:rsidRPr="009B4539" w:rsidRDefault="00901F5B" w:rsidP="00EF67D5">
                            <w:pPr>
                              <w:ind w:left="0"/>
                              <w:rPr>
                                <w:b/>
                                <w:color w:val="FFFFFF"/>
                                <w:sz w:val="30"/>
                                <w:szCs w:val="30"/>
                              </w:rPr>
                            </w:pPr>
                            <w:r>
                              <w:rPr>
                                <w:b/>
                                <w:color w:val="FFFFFF"/>
                                <w:sz w:val="30"/>
                                <w:szCs w:val="30"/>
                              </w:rPr>
                              <w:t xml:space="preserve">DIRECTIVES BREVETS </w:t>
                            </w:r>
                          </w:p>
                          <w:p w14:paraId="161787C9" w14:textId="77777777" w:rsidR="00901F5B" w:rsidRPr="009B4539" w:rsidRDefault="00901F5B" w:rsidP="002B6612">
                            <w:pPr>
                              <w:ind w:left="0"/>
                              <w:rPr>
                                <w:b/>
                                <w:color w:val="FFFFFF"/>
                                <w:sz w:val="30"/>
                                <w:szCs w:val="30"/>
                              </w:rPr>
                            </w:pP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4A6AA" id="Group 56" o:spid="_x0000_s1027" style="position:absolute;margin-left:28.35pt;margin-top:0;width:29.85pt;height:841.9pt;z-index:-251651072;mso-position-horizontal-relative:page;mso-position-vertical-relative:page" coordorigin="572" coordsize="597,1683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">
              <v:group id="Group 57" o:spid="_x0000_s1028" style="position:absolute;left:572;width:597;height:16838" coordorigin="572" coordsize="597,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58" o:spid="_x0000_s1029" style="position:absolute;left:572;top:5172;width:589;height:6548" coordorigin="572,5172" coordsize="589,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30" type="#_x0000_t75" style="position:absolute;left:572;top:5172;width:589;height:6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">
                    <v:imagedata r:id="rId2" o:title="" cropright="32141f"/>
                  </v:shape>
                  <v:line id="Line 60" o:spid="_x0000_s1031" style="position:absolute;visibility:visible;mso-wrap-style:square" from="647,10640" to="1100,1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" strokecolor="white" strokeweight="1pt"/>
                </v:group>
                <v:line id="Line 61" o:spid="_x0000_s1032" style="position:absolute;visibility:visible;mso-wrap-style:square" from="1169,0" to="1169,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" strokecolor="#fd961e" strokeweight="1.5pt"/>
              </v:group>
              <v:shapetype id="_x0000_t202" coordsize="21600,21600" o:spt="202" path="m,l,21600r21600,l21600,xe">
                <v:stroke joinstyle="miter"/>
                <v:path gradientshapeok="t" o:connecttype="rect"/>
              </v:shapetype>
              <v:shape id="Text Box 62" o:spid="_x0000_s1033" type="#_x0000_t202" style="position:absolute;left:692;top:5540;width:360;height:4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" filled="f" stroked="f">
                <v:textbox style="layout-flow:vertical;mso-layout-flow-alt:bottom-to-top" inset="0,0,0,0">
                  <w:txbxContent>
                    <w:p w14:paraId="0C78EC8D" w14:textId="77777777" w:rsidR="00901F5B" w:rsidRPr="009B4539" w:rsidRDefault="00901F5B" w:rsidP="00EF67D5">
                      <w:pPr>
                        <w:ind w:left="0"/>
                        <w:rPr>
                          <w:b/>
                          <w:color w:val="FFFFFF"/>
                          <w:sz w:val="30"/>
                          <w:szCs w:val="30"/>
                        </w:rPr>
                      </w:pPr>
                      <w:r>
                        <w:rPr>
                          <w:b/>
                          <w:color w:val="FFFFFF"/>
                          <w:sz w:val="30"/>
                          <w:szCs w:val="30"/>
                        </w:rPr>
                        <w:t xml:space="preserve">DIRECTIVES BREVETS </w:t>
                      </w:r>
                    </w:p>
                    <w:p w14:paraId="161787C9" w14:textId="77777777" w:rsidR="00901F5B" w:rsidRPr="009B4539" w:rsidRDefault="00901F5B" w:rsidP="002B6612">
                      <w:pPr>
                        <w:ind w:left="0"/>
                        <w:rPr>
                          <w:b/>
                          <w:color w:val="FFFFFF"/>
                          <w:sz w:val="30"/>
                          <w:szCs w:val="30"/>
                        </w:rPr>
                      </w:pPr>
                    </w:p>
                  </w:txbxContent>
                </v:textbox>
              </v:shape>
              <w10:wrap anchorx="page" anchory="page"/>
              <w10:anchorlock/>
            </v:group>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21F35822" wp14:editId="0F88DFA1">
              <wp:simplePos x="0" y="0"/>
              <wp:positionH relativeFrom="column">
                <wp:posOffset>-371475</wp:posOffset>
              </wp:positionH>
              <wp:positionV relativeFrom="paragraph">
                <wp:posOffset>4343400</wp:posOffset>
              </wp:positionV>
              <wp:extent cx="228600" cy="1465580"/>
              <wp:effectExtent l="0" t="0" r="5080" b="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655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FC0E417" w14:textId="77777777" w:rsidR="00901F5B" w:rsidRPr="009B4539" w:rsidRDefault="00901F5B" w:rsidP="009B4539">
                          <w:pPr>
                            <w:ind w:left="0"/>
                            <w:jc w:val="center"/>
                            <w:rPr>
                              <w:sz w:val="28"/>
                              <w:szCs w:val="28"/>
                            </w:rPr>
                          </w:pPr>
                          <w:r>
                            <w:rPr>
                              <w:sz w:val="28"/>
                              <w:szCs w:val="28"/>
                            </w:rPr>
                            <w:t>www.inpi.fr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5822" id="Text Box 25" o:spid="_x0000_s1034" type="#_x0000_t202" style="position:absolute;margin-left:-29.25pt;margin-top:342pt;width:18pt;height:1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" filled="f" stroked="f">
              <v:textbox style="layout-flow:vertical;mso-layout-flow-alt:bottom-to-top" inset="0,0,0,0">
                <w:txbxContent>
                  <w:p w14:paraId="1FC0E417" w14:textId="77777777" w:rsidR="00901F5B" w:rsidRPr="009B4539" w:rsidRDefault="00901F5B" w:rsidP="009B4539">
                    <w:pPr>
                      <w:ind w:left="0"/>
                      <w:jc w:val="center"/>
                      <w:rPr>
                        <w:sz w:val="28"/>
                        <w:szCs w:val="28"/>
                      </w:rPr>
                    </w:pPr>
                    <w:r>
                      <w:rPr>
                        <w:sz w:val="28"/>
                        <w:szCs w:val="28"/>
                      </w:rPr>
                      <w:t>www.inpi.fr</w:t>
                    </w:r>
                  </w:p>
                </w:txbxContent>
              </v:textbox>
            </v:shape>
          </w:pict>
        </mc:Fallback>
      </mc:AlternateContent>
    </w:r>
    <w:r>
      <w:rPr>
        <w:noProof/>
        <w:lang w:val="en-US" w:eastAsia="en-US"/>
      </w:rPr>
      <mc:AlternateContent>
        <mc:Choice Requires="wpg">
          <w:drawing>
            <wp:anchor distT="0" distB="0" distL="114300" distR="114300" simplePos="0" relativeHeight="251662336" behindDoc="1" locked="1" layoutInCell="1" allowOverlap="1" wp14:anchorId="2614A6AA" wp14:editId="014A7EE9">
              <wp:simplePos x="0" y="0"/>
              <wp:positionH relativeFrom="page">
                <wp:posOffset>360045</wp:posOffset>
              </wp:positionH>
              <wp:positionV relativeFrom="page">
                <wp:posOffset>0</wp:posOffset>
              </wp:positionV>
              <wp:extent cx="379095" cy="10692130"/>
              <wp:effectExtent l="4445" t="12700" r="10160" b="13970"/>
              <wp:wrapNone/>
              <wp:docPr id="1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10692130"/>
                        <a:chOff x="572" y="0"/>
                        <a:chExt cx="597" cy="16838"/>
                      </a:xfrm>
                    </wpg:grpSpPr>
                    <wpg:grpSp>
                      <wpg:cNvPr id="11" name="Group 57"/>
                      <wpg:cNvGrpSpPr>
                        <a:grpSpLocks/>
                      </wpg:cNvGrpSpPr>
                      <wpg:grpSpPr bwMode="auto">
                        <a:xfrm>
                          <a:off x="572" y="0"/>
                          <a:ext cx="597" cy="16838"/>
                          <a:chOff x="572" y="0"/>
                          <a:chExt cx="597" cy="16838"/>
                        </a:xfrm>
                      </wpg:grpSpPr>
                      <wpg:grpSp>
                        <wpg:cNvPr id="12" name="Group 58"/>
                        <wpg:cNvGrpSpPr>
                          <a:grpSpLocks/>
                        </wpg:cNvGrpSpPr>
                        <wpg:grpSpPr bwMode="auto">
                          <a:xfrm>
                            <a:off x="572" y="5172"/>
                            <a:ext cx="589" cy="6548"/>
                            <a:chOff x="572" y="5172"/>
                            <a:chExt cx="589" cy="6548"/>
                          </a:xfrm>
                        </wpg:grpSpPr>
                        <pic:pic xmlns:pic="http://schemas.openxmlformats.org/drawingml/2006/picture">
                          <pic:nvPicPr>
                            <pic:cNvPr id="13" name="Picture 59"/>
                            <pic:cNvPicPr>
                              <a:picLocks noChangeAspect="1" noChangeArrowheads="1"/>
                            </pic:cNvPicPr>
                          </pic:nvPicPr>
                          <pic:blipFill>
                            <a:blip r:embed="rId1">
                              <a:extLst>
                                <a:ext uri="{28A0092B-C50C-407E-A947-70E740481C1C}">
                                  <a14:useLocalDpi xmlns:a14="http://schemas.microsoft.com/office/drawing/2010/main" val="0"/>
                                </a:ext>
                              </a:extLst>
                            </a:blip>
                            <a:srcRect r="49043"/>
                            <a:stretch>
                              <a:fillRect/>
                            </a:stretch>
                          </pic:blipFill>
                          <pic:spPr bwMode="auto">
                            <a:xfrm>
                              <a:off x="572" y="5172"/>
                              <a:ext cx="589" cy="654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pic:spPr>
                        </pic:pic>
                        <wps:wsp>
                          <wps:cNvPr id="14" name="Line 60"/>
                          <wps:cNvCnPr/>
                          <wps:spPr bwMode="auto">
                            <a:xfrm>
                              <a:off x="647" y="10640"/>
                              <a:ext cx="453" cy="0"/>
                            </a:xfrm>
                            <a:prstGeom prst="line">
                              <a:avLst/>
                            </a:prstGeom>
                            <a:noFill/>
                            <a:ln w="12700">
                              <a:solidFill>
                                <a:srgbClr val="FFFFFF"/>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4C5459">
                                        <a:alpha val="74998"/>
                                      </a:srgbClr>
                                    </a:outerShdw>
                                  </a:effectLst>
                                </a14:hiddenEffects>
                              </a:ext>
                            </a:extLst>
                          </wps:spPr>
                          <wps:bodyPr/>
                        </wps:wsp>
                      </wpg:grpSp>
                      <wps:wsp>
                        <wps:cNvPr id="21" name="Line 61"/>
                        <wps:cNvCnPr/>
                        <wps:spPr bwMode="auto">
                          <a:xfrm>
                            <a:off x="1169" y="0"/>
                            <a:ext cx="0" cy="16838"/>
                          </a:xfrm>
                          <a:prstGeom prst="line">
                            <a:avLst/>
                          </a:prstGeom>
                          <a:noFill/>
                          <a:ln w="19050">
                            <a:solidFill>
                              <a:srgbClr val="FD961E"/>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38099" dir="2700000" algn="ctr" rotWithShape="0">
                                    <a:srgbClr val="4C5459">
                                      <a:alpha val="74998"/>
                                    </a:srgbClr>
                                  </a:outerShdw>
                                </a:effectLst>
                              </a14:hiddenEffects>
                            </a:ext>
                          </a:extLst>
                        </wps:spPr>
                        <wps:bodyPr/>
                      </wps:wsp>
                    </wpg:grpSp>
                    <wps:wsp>
                      <wps:cNvPr id="22" name="Text Box 62"/>
                      <wps:cNvSpPr txBox="1">
                        <a:spLocks noChangeArrowheads="1"/>
                      </wps:cNvSpPr>
                      <wps:spPr bwMode="auto">
                        <a:xfrm>
                          <a:off x="692" y="5540"/>
                          <a:ext cx="360" cy="487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726074AC" w14:textId="77777777" w:rsidR="00901F5B" w:rsidRPr="009B4539" w:rsidRDefault="00901F5B" w:rsidP="00EF67D5">
                            <w:pPr>
                              <w:ind w:left="0"/>
                              <w:rPr>
                                <w:b/>
                                <w:color w:val="FFFFFF"/>
                                <w:sz w:val="30"/>
                                <w:szCs w:val="30"/>
                              </w:rPr>
                            </w:pPr>
                            <w:r>
                              <w:rPr>
                                <w:b/>
                                <w:color w:val="FFFFFF"/>
                                <w:sz w:val="30"/>
                                <w:szCs w:val="30"/>
                              </w:rPr>
                              <w:t xml:space="preserve">DIRECTIVES BREVETS </w:t>
                            </w:r>
                          </w:p>
                          <w:p w14:paraId="7968D75A" w14:textId="77777777" w:rsidR="00901F5B" w:rsidRPr="009B4539" w:rsidRDefault="00901F5B" w:rsidP="002B6612">
                            <w:pPr>
                              <w:ind w:left="0"/>
                              <w:rPr>
                                <w:b/>
                                <w:color w:val="FFFFFF"/>
                                <w:sz w:val="30"/>
                                <w:szCs w:val="30"/>
                              </w:rPr>
                            </w:pP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4A6AA" id="_x0000_s1035" style="position:absolute;margin-left:28.35pt;margin-top:0;width:29.85pt;height:841.9pt;z-index:-251654144;mso-position-horizontal-relative:page;mso-position-vertical-relative:page" coordorigin="572" coordsize="597,1683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">
              <v:group id="Group 57" o:spid="_x0000_s1036" style="position:absolute;left:572;width:597;height:16838" coordorigin="572" coordsize="597,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58" o:spid="_x0000_s1037" style="position:absolute;left:572;top:5172;width:589;height:6548" coordorigin="572,5172" coordsize="589,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59" o:spid="_x0000_s1038" type="#_x0000_t75" style="position:absolute;left:572;top:5172;width:589;height:6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">
                    <v:imagedata r:id="rId2" o:title="" cropright="32141f"/>
                  </v:shape>
                  <v:line id="Line 60" o:spid="_x0000_s1039" style="position:absolute;visibility:visible;mso-wrap-style:square" from="647,10640" to="1100,1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" strokecolor="white" strokeweight="1pt"/>
                </v:group>
                <v:line id="Line 61" o:spid="_x0000_s1040" style="position:absolute;visibility:visible;mso-wrap-style:square" from="1169,0" to="1169,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" strokecolor="#fd961e" strokeweight="1.5pt"/>
              </v:group>
              <v:shape id="Text Box 62" o:spid="_x0000_s1041" type="#_x0000_t202" style="position:absolute;left:692;top:5540;width:360;height:4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" filled="f" stroked="f">
                <v:textbox style="layout-flow:vertical;mso-layout-flow-alt:bottom-to-top" inset="0,0,0,0">
                  <w:txbxContent>
                    <w:p w14:paraId="726074AC" w14:textId="77777777" w:rsidR="00901F5B" w:rsidRPr="009B4539" w:rsidRDefault="00901F5B" w:rsidP="00EF67D5">
                      <w:pPr>
                        <w:ind w:left="0"/>
                        <w:rPr>
                          <w:b/>
                          <w:color w:val="FFFFFF"/>
                          <w:sz w:val="30"/>
                          <w:szCs w:val="30"/>
                        </w:rPr>
                      </w:pPr>
                      <w:r>
                        <w:rPr>
                          <w:b/>
                          <w:color w:val="FFFFFF"/>
                          <w:sz w:val="30"/>
                          <w:szCs w:val="30"/>
                        </w:rPr>
                        <w:t xml:space="preserve">DIRECTIVES BREVETS </w:t>
                      </w:r>
                    </w:p>
                    <w:p w14:paraId="7968D75A" w14:textId="77777777" w:rsidR="00901F5B" w:rsidRPr="009B4539" w:rsidRDefault="00901F5B" w:rsidP="002B6612">
                      <w:pPr>
                        <w:ind w:left="0"/>
                        <w:rPr>
                          <w:b/>
                          <w:color w:val="FFFFFF"/>
                          <w:sz w:val="30"/>
                          <w:szCs w:val="30"/>
                        </w:rPr>
                      </w:pPr>
                    </w:p>
                  </w:txbxContent>
                </v:textbox>
              </v:shape>
              <w10:wrap anchorx="page" anchory="page"/>
              <w10:anchorlock/>
            </v:group>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21F35822" wp14:editId="0F88DFA1">
              <wp:simplePos x="0" y="0"/>
              <wp:positionH relativeFrom="column">
                <wp:posOffset>-371475</wp:posOffset>
              </wp:positionH>
              <wp:positionV relativeFrom="paragraph">
                <wp:posOffset>4343400</wp:posOffset>
              </wp:positionV>
              <wp:extent cx="228600" cy="1465580"/>
              <wp:effectExtent l="0" t="0" r="508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655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461A950D" w14:textId="77777777" w:rsidR="00901F5B" w:rsidRPr="009B4539" w:rsidRDefault="00901F5B" w:rsidP="009B4539">
                          <w:pPr>
                            <w:ind w:left="0"/>
                            <w:jc w:val="center"/>
                            <w:rPr>
                              <w:sz w:val="28"/>
                              <w:szCs w:val="28"/>
                            </w:rPr>
                          </w:pPr>
                          <w:r>
                            <w:rPr>
                              <w:sz w:val="28"/>
                              <w:szCs w:val="28"/>
                            </w:rPr>
                            <w:t>www.inpi.fr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5822" id="_x0000_s1042" type="#_x0000_t202" style="position:absolute;margin-left:-29.25pt;margin-top:342pt;width:18pt;height:1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" filled="f" stroked="f">
              <v:textbox style="layout-flow:vertical;mso-layout-flow-alt:bottom-to-top" inset="0,0,0,0">
                <w:txbxContent>
                  <w:p w14:paraId="461A950D" w14:textId="77777777" w:rsidR="00901F5B" w:rsidRPr="009B4539" w:rsidRDefault="00901F5B" w:rsidP="009B4539">
                    <w:pPr>
                      <w:ind w:left="0"/>
                      <w:jc w:val="center"/>
                      <w:rPr>
                        <w:sz w:val="28"/>
                        <w:szCs w:val="28"/>
                      </w:rPr>
                    </w:pPr>
                    <w:r>
                      <w:rPr>
                        <w:sz w:val="28"/>
                        <w:szCs w:val="28"/>
                      </w:rPr>
                      <w:t>www.inpi.fr</w:t>
                    </w:r>
                  </w:p>
                </w:txbxContent>
              </v:textbox>
            </v:shape>
          </w:pict>
        </mc:Fallback>
      </mc:AlternateContent>
    </w:r>
    <w:r>
      <w:rPr>
        <w:noProof/>
        <w:lang w:val="en-US" w:eastAsia="en-US"/>
      </w:rPr>
      <mc:AlternateContent>
        <mc:Choice Requires="wpg">
          <w:drawing>
            <wp:anchor distT="0" distB="0" distL="114300" distR="114300" simplePos="0" relativeHeight="251659264" behindDoc="1" locked="1" layoutInCell="1" allowOverlap="1" wp14:anchorId="2614A6AA" wp14:editId="014A7EE9">
              <wp:simplePos x="0" y="0"/>
              <wp:positionH relativeFrom="page">
                <wp:posOffset>360045</wp:posOffset>
              </wp:positionH>
              <wp:positionV relativeFrom="page">
                <wp:posOffset>0</wp:posOffset>
              </wp:positionV>
              <wp:extent cx="379095" cy="10692130"/>
              <wp:effectExtent l="4445" t="12700" r="10160" b="13970"/>
              <wp:wrapNone/>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10692130"/>
                        <a:chOff x="572" y="0"/>
                        <a:chExt cx="597" cy="16838"/>
                      </a:xfrm>
                    </wpg:grpSpPr>
                    <wpg:grpSp>
                      <wpg:cNvPr id="3" name="Group 57"/>
                      <wpg:cNvGrpSpPr>
                        <a:grpSpLocks/>
                      </wpg:cNvGrpSpPr>
                      <wpg:grpSpPr bwMode="auto">
                        <a:xfrm>
                          <a:off x="572" y="0"/>
                          <a:ext cx="597" cy="16838"/>
                          <a:chOff x="572" y="0"/>
                          <a:chExt cx="597" cy="16838"/>
                        </a:xfrm>
                      </wpg:grpSpPr>
                      <wpg:grpSp>
                        <wpg:cNvPr id="4" name="Group 58"/>
                        <wpg:cNvGrpSpPr>
                          <a:grpSpLocks/>
                        </wpg:cNvGrpSpPr>
                        <wpg:grpSpPr bwMode="auto">
                          <a:xfrm>
                            <a:off x="572" y="5172"/>
                            <a:ext cx="589" cy="6548"/>
                            <a:chOff x="572" y="5172"/>
                            <a:chExt cx="589" cy="6548"/>
                          </a:xfrm>
                        </wpg:grpSpPr>
                        <pic:pic xmlns:pic="http://schemas.openxmlformats.org/drawingml/2006/picture">
                          <pic:nvPicPr>
                            <pic:cNvPr id="5" name="Picture 59"/>
                            <pic:cNvPicPr>
                              <a:picLocks noChangeAspect="1" noChangeArrowheads="1"/>
                            </pic:cNvPicPr>
                          </pic:nvPicPr>
                          <pic:blipFill>
                            <a:blip r:embed="rId1">
                              <a:extLst>
                                <a:ext uri="{28A0092B-C50C-407E-A947-70E740481C1C}">
                                  <a14:useLocalDpi xmlns:a14="http://schemas.microsoft.com/office/drawing/2010/main" val="0"/>
                                </a:ext>
                              </a:extLst>
                            </a:blip>
                            <a:srcRect r="49043"/>
                            <a:stretch>
                              <a:fillRect/>
                            </a:stretch>
                          </pic:blipFill>
                          <pic:spPr bwMode="auto">
                            <a:xfrm>
                              <a:off x="572" y="5172"/>
                              <a:ext cx="589" cy="6548"/>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6" name="Line 60"/>
                          <wps:cNvCnPr/>
                          <wps:spPr bwMode="auto">
                            <a:xfrm>
                              <a:off x="647" y="10640"/>
                              <a:ext cx="453" cy="0"/>
                            </a:xfrm>
                            <a:prstGeom prst="line">
                              <a:avLst/>
                            </a:prstGeom>
                            <a:noFill/>
                            <a:ln w="12700">
                              <a:solidFill>
                                <a:srgbClr val="FFFFFF"/>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4C5459">
                                        <a:alpha val="74998"/>
                                      </a:srgbClr>
                                    </a:outerShdw>
                                  </a:effectLst>
                                </a14:hiddenEffects>
                              </a:ext>
                            </a:extLst>
                          </wps:spPr>
                          <wps:bodyPr/>
                        </wps:wsp>
                      </wpg:grpSp>
                      <wps:wsp>
                        <wps:cNvPr id="7" name="Line 61"/>
                        <wps:cNvCnPr/>
                        <wps:spPr bwMode="auto">
                          <a:xfrm>
                            <a:off x="1169" y="0"/>
                            <a:ext cx="0" cy="16838"/>
                          </a:xfrm>
                          <a:prstGeom prst="line">
                            <a:avLst/>
                          </a:prstGeom>
                          <a:noFill/>
                          <a:ln w="19050">
                            <a:solidFill>
                              <a:srgbClr val="FD961E"/>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4C5459">
                                      <a:alpha val="74998"/>
                                    </a:srgbClr>
                                  </a:outerShdw>
                                </a:effectLst>
                              </a14:hiddenEffects>
                            </a:ext>
                          </a:extLst>
                        </wps:spPr>
                        <wps:bodyPr/>
                      </wps:wsp>
                    </wpg:grpSp>
                    <wps:wsp>
                      <wps:cNvPr id="8" name="Text Box 62"/>
                      <wps:cNvSpPr txBox="1">
                        <a:spLocks noChangeArrowheads="1"/>
                      </wps:cNvSpPr>
                      <wps:spPr bwMode="auto">
                        <a:xfrm>
                          <a:off x="692" y="5540"/>
                          <a:ext cx="360" cy="4873"/>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6AC621" w14:textId="77777777" w:rsidR="00901F5B" w:rsidRPr="009B4539" w:rsidRDefault="00901F5B" w:rsidP="00EF67D5">
                            <w:pPr>
                              <w:ind w:left="0"/>
                              <w:rPr>
                                <w:b/>
                                <w:color w:val="FFFFFF"/>
                                <w:sz w:val="30"/>
                                <w:szCs w:val="30"/>
                              </w:rPr>
                            </w:pPr>
                            <w:r>
                              <w:rPr>
                                <w:b/>
                                <w:color w:val="FFFFFF"/>
                                <w:sz w:val="30"/>
                                <w:szCs w:val="30"/>
                              </w:rPr>
                              <w:t xml:space="preserve">DIRECTIVES BREVETS </w:t>
                            </w:r>
                          </w:p>
                          <w:p w14:paraId="0F3F9E8F" w14:textId="77777777" w:rsidR="00901F5B" w:rsidRPr="009B4539" w:rsidRDefault="00901F5B" w:rsidP="002B6612">
                            <w:pPr>
                              <w:ind w:left="0"/>
                              <w:rPr>
                                <w:b/>
                                <w:color w:val="FFFFFF"/>
                                <w:sz w:val="30"/>
                                <w:szCs w:val="30"/>
                              </w:rPr>
                            </w:pPr>
                          </w:p>
                        </w:txbxContent>
                      </wps:txbx>
                      <wps:bodyPr rot="0" vert="vert270"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4A6AA" id="_x0000_s1043" style="position:absolute;margin-left:28.35pt;margin-top:0;width:29.85pt;height:841.9pt;z-index:-251657216;mso-position-horizontal-relative:page;mso-position-vertical-relative:page" coordorigin="572" coordsize="597,1683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">
              <v:group id="Group 57" o:spid="_x0000_s1044" style="position:absolute;left:572;width:597;height:16838" coordorigin="572" coordsize="597,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8" o:spid="_x0000_s1045" style="position:absolute;left:572;top:5172;width:589;height:6548" coordorigin="572,5172" coordsize="589,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Picture 59" o:spid="_x0000_s1046" type="#_x0000_t75" style="position:absolute;left:572;top:5172;width:589;height:6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">
                    <v:imagedata r:id="rId2" o:title="" cropright="32141f"/>
                  </v:shape>
                  <v:line id="Line 60" o:spid="_x0000_s1047" style="position:absolute;visibility:visible;mso-wrap-style:square" from="647,10640" to="1100,1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" strokecolor="white" strokeweight="1pt"/>
                </v:group>
                <v:line id="Line 61" o:spid="_x0000_s1048" style="position:absolute;visibility:visible;mso-wrap-style:square" from="1169,0" to="1169,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" strokecolor="#fd961e" strokeweight="1.5pt"/>
              </v:group>
              <v:shape id="Text Box 62" o:spid="_x0000_s1049" type="#_x0000_t202" style="position:absolute;left:692;top:5540;width:360;height:4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" filled="f" stroked="f">
                <v:textbox style="layout-flow:vertical;mso-layout-flow-alt:bottom-to-top" inset="0,0,0,0">
                  <w:txbxContent>
                    <w:p w14:paraId="046AC621" w14:textId="77777777" w:rsidR="00901F5B" w:rsidRPr="009B4539" w:rsidRDefault="00901F5B" w:rsidP="00EF67D5">
                      <w:pPr>
                        <w:ind w:left="0"/>
                        <w:rPr>
                          <w:b/>
                          <w:color w:val="FFFFFF"/>
                          <w:sz w:val="30"/>
                          <w:szCs w:val="30"/>
                        </w:rPr>
                      </w:pPr>
                      <w:r>
                        <w:rPr>
                          <w:b/>
                          <w:color w:val="FFFFFF"/>
                          <w:sz w:val="30"/>
                          <w:szCs w:val="30"/>
                        </w:rPr>
                        <w:t xml:space="preserve">DIRECTIVES BREVETS </w:t>
                      </w:r>
                    </w:p>
                    <w:p w14:paraId="0F3F9E8F" w14:textId="77777777" w:rsidR="00901F5B" w:rsidRPr="009B4539" w:rsidRDefault="00901F5B" w:rsidP="002B6612">
                      <w:pPr>
                        <w:ind w:left="0"/>
                        <w:rPr>
                          <w:b/>
                          <w:color w:val="FFFFFF"/>
                          <w:sz w:val="30"/>
                          <w:szCs w:val="30"/>
                        </w:rPr>
                      </w:pPr>
                    </w:p>
                  </w:txbxContent>
                </v:textbox>
              </v:shape>
              <w10:wrap anchorx="page" anchory="page"/>
              <w10:anchorlock/>
            </v:group>
          </w:pict>
        </mc:Fallback>
      </mc:AlternateContent>
    </w:r>
    <w:r>
      <w:rPr>
        <w:noProof/>
        <w:lang w:val="en-US" w:eastAsia="en-US"/>
      </w:rPr>
      <mc:AlternateContent>
        <mc:Choice Requires="wps">
          <w:drawing>
            <wp:anchor distT="0" distB="0" distL="114300" distR="114300" simplePos="0" relativeHeight="251656192" behindDoc="0" locked="0" layoutInCell="1" allowOverlap="1" wp14:anchorId="21F35822" wp14:editId="0F88DFA1">
              <wp:simplePos x="0" y="0"/>
              <wp:positionH relativeFrom="column">
                <wp:posOffset>-371475</wp:posOffset>
              </wp:positionH>
              <wp:positionV relativeFrom="paragraph">
                <wp:posOffset>4343400</wp:posOffset>
              </wp:positionV>
              <wp:extent cx="228600" cy="1465580"/>
              <wp:effectExtent l="0" t="0" r="508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46558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1C6820" w14:textId="77777777" w:rsidR="00901F5B" w:rsidRPr="009B4539" w:rsidRDefault="00901F5B" w:rsidP="009B4539">
                          <w:pPr>
                            <w:ind w:left="0"/>
                            <w:jc w:val="center"/>
                            <w:rPr>
                              <w:sz w:val="28"/>
                              <w:szCs w:val="28"/>
                            </w:rPr>
                          </w:pPr>
                          <w:r>
                            <w:rPr>
                              <w:sz w:val="28"/>
                              <w:szCs w:val="28"/>
                            </w:rPr>
                            <w:t>www.inpi.fr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35822" id="_x0000_s1050" type="#_x0000_t202" style="position:absolute;margin-left:-29.25pt;margin-top:342pt;width:18pt;height:11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" filled="f" stroked="f">
              <v:textbox style="layout-flow:vertical;mso-layout-flow-alt:bottom-to-top" inset="0,0,0,0">
                <w:txbxContent>
                  <w:p w14:paraId="581C6820" w14:textId="77777777" w:rsidR="00901F5B" w:rsidRPr="009B4539" w:rsidRDefault="00901F5B" w:rsidP="009B4539">
                    <w:pPr>
                      <w:ind w:left="0"/>
                      <w:jc w:val="center"/>
                      <w:rPr>
                        <w:sz w:val="28"/>
                        <w:szCs w:val="28"/>
                      </w:rPr>
                    </w:pPr>
                    <w:r>
                      <w:rPr>
                        <w:sz w:val="28"/>
                        <w:szCs w:val="28"/>
                      </w:rPr>
                      <w:t>www.inpi.fr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73DF"/>
    <w:multiLevelType w:val="hybridMultilevel"/>
    <w:tmpl w:val="12968478"/>
    <w:lvl w:ilvl="0" w:tplc="6554B0FC">
      <w:start w:val="1"/>
      <w:numFmt w:val="bullet"/>
      <w:lvlText w:val=""/>
      <w:lvlJc w:val="left"/>
      <w:pPr>
        <w:tabs>
          <w:tab w:val="num" w:pos="720"/>
        </w:tabs>
        <w:ind w:left="720" w:hanging="360"/>
      </w:pPr>
      <w:rPr>
        <w:rFonts w:ascii="Wingdings" w:hAnsi="Wingdings" w:hint="default"/>
      </w:rPr>
    </w:lvl>
    <w:lvl w:ilvl="1" w:tplc="513E4306" w:tentative="1">
      <w:start w:val="1"/>
      <w:numFmt w:val="bullet"/>
      <w:lvlText w:val=""/>
      <w:lvlJc w:val="left"/>
      <w:pPr>
        <w:tabs>
          <w:tab w:val="num" w:pos="1440"/>
        </w:tabs>
        <w:ind w:left="1440" w:hanging="360"/>
      </w:pPr>
      <w:rPr>
        <w:rFonts w:ascii="Wingdings" w:hAnsi="Wingdings" w:hint="default"/>
      </w:rPr>
    </w:lvl>
    <w:lvl w:ilvl="2" w:tplc="B5EE0220">
      <w:start w:val="1"/>
      <w:numFmt w:val="bullet"/>
      <w:lvlText w:val=""/>
      <w:lvlJc w:val="left"/>
      <w:pPr>
        <w:tabs>
          <w:tab w:val="num" w:pos="2160"/>
        </w:tabs>
        <w:ind w:left="2160" w:hanging="360"/>
      </w:pPr>
      <w:rPr>
        <w:rFonts w:ascii="Wingdings" w:hAnsi="Wingdings" w:hint="default"/>
      </w:rPr>
    </w:lvl>
    <w:lvl w:ilvl="3" w:tplc="E9B8BCA8" w:tentative="1">
      <w:start w:val="1"/>
      <w:numFmt w:val="bullet"/>
      <w:lvlText w:val=""/>
      <w:lvlJc w:val="left"/>
      <w:pPr>
        <w:tabs>
          <w:tab w:val="num" w:pos="2880"/>
        </w:tabs>
        <w:ind w:left="2880" w:hanging="360"/>
      </w:pPr>
      <w:rPr>
        <w:rFonts w:ascii="Wingdings" w:hAnsi="Wingdings" w:hint="default"/>
      </w:rPr>
    </w:lvl>
    <w:lvl w:ilvl="4" w:tplc="118A3ACA" w:tentative="1">
      <w:start w:val="1"/>
      <w:numFmt w:val="bullet"/>
      <w:lvlText w:val=""/>
      <w:lvlJc w:val="left"/>
      <w:pPr>
        <w:tabs>
          <w:tab w:val="num" w:pos="3600"/>
        </w:tabs>
        <w:ind w:left="3600" w:hanging="360"/>
      </w:pPr>
      <w:rPr>
        <w:rFonts w:ascii="Wingdings" w:hAnsi="Wingdings" w:hint="default"/>
      </w:rPr>
    </w:lvl>
    <w:lvl w:ilvl="5" w:tplc="CA2A3432" w:tentative="1">
      <w:start w:val="1"/>
      <w:numFmt w:val="bullet"/>
      <w:lvlText w:val=""/>
      <w:lvlJc w:val="left"/>
      <w:pPr>
        <w:tabs>
          <w:tab w:val="num" w:pos="4320"/>
        </w:tabs>
        <w:ind w:left="4320" w:hanging="360"/>
      </w:pPr>
      <w:rPr>
        <w:rFonts w:ascii="Wingdings" w:hAnsi="Wingdings" w:hint="default"/>
      </w:rPr>
    </w:lvl>
    <w:lvl w:ilvl="6" w:tplc="BDC23FE4" w:tentative="1">
      <w:start w:val="1"/>
      <w:numFmt w:val="bullet"/>
      <w:lvlText w:val=""/>
      <w:lvlJc w:val="left"/>
      <w:pPr>
        <w:tabs>
          <w:tab w:val="num" w:pos="5040"/>
        </w:tabs>
        <w:ind w:left="5040" w:hanging="360"/>
      </w:pPr>
      <w:rPr>
        <w:rFonts w:ascii="Wingdings" w:hAnsi="Wingdings" w:hint="default"/>
      </w:rPr>
    </w:lvl>
    <w:lvl w:ilvl="7" w:tplc="94727334" w:tentative="1">
      <w:start w:val="1"/>
      <w:numFmt w:val="bullet"/>
      <w:lvlText w:val=""/>
      <w:lvlJc w:val="left"/>
      <w:pPr>
        <w:tabs>
          <w:tab w:val="num" w:pos="5760"/>
        </w:tabs>
        <w:ind w:left="5760" w:hanging="360"/>
      </w:pPr>
      <w:rPr>
        <w:rFonts w:ascii="Wingdings" w:hAnsi="Wingdings" w:hint="default"/>
      </w:rPr>
    </w:lvl>
    <w:lvl w:ilvl="8" w:tplc="28DA84D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DF4E95"/>
    <w:multiLevelType w:val="hybridMultilevel"/>
    <w:tmpl w:val="D8EA49A4"/>
    <w:lvl w:ilvl="0" w:tplc="A1282614">
      <w:start w:val="1"/>
      <w:numFmt w:val="lowerLetter"/>
      <w:lvlText w:val="%1."/>
      <w:lvlJc w:val="left"/>
      <w:pPr>
        <w:ind w:left="17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A4E13"/>
    <w:multiLevelType w:val="hybridMultilevel"/>
    <w:tmpl w:val="0A5E1BF0"/>
    <w:lvl w:ilvl="0" w:tplc="1E480AE4">
      <w:start w:val="1"/>
      <w:numFmt w:val="bullet"/>
      <w:lvlText w:val=""/>
      <w:lvlJc w:val="left"/>
      <w:pPr>
        <w:tabs>
          <w:tab w:val="num" w:pos="720"/>
        </w:tabs>
        <w:ind w:left="720" w:hanging="360"/>
      </w:pPr>
      <w:rPr>
        <w:rFonts w:ascii="Wingdings" w:hAnsi="Wingdings" w:hint="default"/>
      </w:rPr>
    </w:lvl>
    <w:lvl w:ilvl="1" w:tplc="44C244B0" w:tentative="1">
      <w:start w:val="1"/>
      <w:numFmt w:val="bullet"/>
      <w:lvlText w:val=""/>
      <w:lvlJc w:val="left"/>
      <w:pPr>
        <w:tabs>
          <w:tab w:val="num" w:pos="1440"/>
        </w:tabs>
        <w:ind w:left="1440" w:hanging="360"/>
      </w:pPr>
      <w:rPr>
        <w:rFonts w:ascii="Wingdings" w:hAnsi="Wingdings" w:hint="default"/>
      </w:rPr>
    </w:lvl>
    <w:lvl w:ilvl="2" w:tplc="6720A7EE" w:tentative="1">
      <w:start w:val="1"/>
      <w:numFmt w:val="bullet"/>
      <w:lvlText w:val=""/>
      <w:lvlJc w:val="left"/>
      <w:pPr>
        <w:tabs>
          <w:tab w:val="num" w:pos="2160"/>
        </w:tabs>
        <w:ind w:left="2160" w:hanging="360"/>
      </w:pPr>
      <w:rPr>
        <w:rFonts w:ascii="Wingdings" w:hAnsi="Wingdings" w:hint="default"/>
      </w:rPr>
    </w:lvl>
    <w:lvl w:ilvl="3" w:tplc="C70CA826">
      <w:start w:val="1"/>
      <w:numFmt w:val="bullet"/>
      <w:lvlText w:val=""/>
      <w:lvlJc w:val="left"/>
      <w:pPr>
        <w:tabs>
          <w:tab w:val="num" w:pos="2880"/>
        </w:tabs>
        <w:ind w:left="2880" w:hanging="360"/>
      </w:pPr>
      <w:rPr>
        <w:rFonts w:ascii="Wingdings" w:hAnsi="Wingdings" w:hint="default"/>
      </w:rPr>
    </w:lvl>
    <w:lvl w:ilvl="4" w:tplc="3A4605B0" w:tentative="1">
      <w:start w:val="1"/>
      <w:numFmt w:val="bullet"/>
      <w:lvlText w:val=""/>
      <w:lvlJc w:val="left"/>
      <w:pPr>
        <w:tabs>
          <w:tab w:val="num" w:pos="3600"/>
        </w:tabs>
        <w:ind w:left="3600" w:hanging="360"/>
      </w:pPr>
      <w:rPr>
        <w:rFonts w:ascii="Wingdings" w:hAnsi="Wingdings" w:hint="default"/>
      </w:rPr>
    </w:lvl>
    <w:lvl w:ilvl="5" w:tplc="7DAE10AC" w:tentative="1">
      <w:start w:val="1"/>
      <w:numFmt w:val="bullet"/>
      <w:lvlText w:val=""/>
      <w:lvlJc w:val="left"/>
      <w:pPr>
        <w:tabs>
          <w:tab w:val="num" w:pos="4320"/>
        </w:tabs>
        <w:ind w:left="4320" w:hanging="360"/>
      </w:pPr>
      <w:rPr>
        <w:rFonts w:ascii="Wingdings" w:hAnsi="Wingdings" w:hint="default"/>
      </w:rPr>
    </w:lvl>
    <w:lvl w:ilvl="6" w:tplc="DA72F5EA" w:tentative="1">
      <w:start w:val="1"/>
      <w:numFmt w:val="bullet"/>
      <w:lvlText w:val=""/>
      <w:lvlJc w:val="left"/>
      <w:pPr>
        <w:tabs>
          <w:tab w:val="num" w:pos="5040"/>
        </w:tabs>
        <w:ind w:left="5040" w:hanging="360"/>
      </w:pPr>
      <w:rPr>
        <w:rFonts w:ascii="Wingdings" w:hAnsi="Wingdings" w:hint="default"/>
      </w:rPr>
    </w:lvl>
    <w:lvl w:ilvl="7" w:tplc="93F48B36" w:tentative="1">
      <w:start w:val="1"/>
      <w:numFmt w:val="bullet"/>
      <w:lvlText w:val=""/>
      <w:lvlJc w:val="left"/>
      <w:pPr>
        <w:tabs>
          <w:tab w:val="num" w:pos="5760"/>
        </w:tabs>
        <w:ind w:left="5760" w:hanging="360"/>
      </w:pPr>
      <w:rPr>
        <w:rFonts w:ascii="Wingdings" w:hAnsi="Wingdings" w:hint="default"/>
      </w:rPr>
    </w:lvl>
    <w:lvl w:ilvl="8" w:tplc="1D1C3D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E1410"/>
    <w:multiLevelType w:val="hybridMultilevel"/>
    <w:tmpl w:val="DA244F0C"/>
    <w:lvl w:ilvl="0" w:tplc="03D6726C">
      <w:start w:val="1"/>
      <w:numFmt w:val="bullet"/>
      <w:lvlText w:val=""/>
      <w:lvlJc w:val="left"/>
      <w:pPr>
        <w:tabs>
          <w:tab w:val="num" w:pos="720"/>
        </w:tabs>
        <w:ind w:left="720" w:hanging="360"/>
      </w:pPr>
      <w:rPr>
        <w:rFonts w:ascii="Wingdings" w:hAnsi="Wingdings" w:hint="default"/>
      </w:rPr>
    </w:lvl>
    <w:lvl w:ilvl="1" w:tplc="F4B8E40C" w:tentative="1">
      <w:start w:val="1"/>
      <w:numFmt w:val="bullet"/>
      <w:lvlText w:val=""/>
      <w:lvlJc w:val="left"/>
      <w:pPr>
        <w:tabs>
          <w:tab w:val="num" w:pos="1440"/>
        </w:tabs>
        <w:ind w:left="1440" w:hanging="360"/>
      </w:pPr>
      <w:rPr>
        <w:rFonts w:ascii="Wingdings" w:hAnsi="Wingdings" w:hint="default"/>
      </w:rPr>
    </w:lvl>
    <w:lvl w:ilvl="2" w:tplc="40C668D6">
      <w:start w:val="1"/>
      <w:numFmt w:val="bullet"/>
      <w:lvlText w:val=""/>
      <w:lvlJc w:val="left"/>
      <w:pPr>
        <w:tabs>
          <w:tab w:val="num" w:pos="2160"/>
        </w:tabs>
        <w:ind w:left="2160" w:hanging="360"/>
      </w:pPr>
      <w:rPr>
        <w:rFonts w:ascii="Wingdings" w:hAnsi="Wingdings" w:hint="default"/>
      </w:rPr>
    </w:lvl>
    <w:lvl w:ilvl="3" w:tplc="43B4E66E">
      <w:numFmt w:val="bullet"/>
      <w:lvlText w:val=""/>
      <w:lvlJc w:val="left"/>
      <w:pPr>
        <w:tabs>
          <w:tab w:val="num" w:pos="2880"/>
        </w:tabs>
        <w:ind w:left="2880" w:hanging="360"/>
      </w:pPr>
      <w:rPr>
        <w:rFonts w:ascii="Wingdings" w:hAnsi="Wingdings" w:hint="default"/>
      </w:rPr>
    </w:lvl>
    <w:lvl w:ilvl="4" w:tplc="AD3434EA" w:tentative="1">
      <w:start w:val="1"/>
      <w:numFmt w:val="bullet"/>
      <w:lvlText w:val=""/>
      <w:lvlJc w:val="left"/>
      <w:pPr>
        <w:tabs>
          <w:tab w:val="num" w:pos="3600"/>
        </w:tabs>
        <w:ind w:left="3600" w:hanging="360"/>
      </w:pPr>
      <w:rPr>
        <w:rFonts w:ascii="Wingdings" w:hAnsi="Wingdings" w:hint="default"/>
      </w:rPr>
    </w:lvl>
    <w:lvl w:ilvl="5" w:tplc="41329CA2" w:tentative="1">
      <w:start w:val="1"/>
      <w:numFmt w:val="bullet"/>
      <w:lvlText w:val=""/>
      <w:lvlJc w:val="left"/>
      <w:pPr>
        <w:tabs>
          <w:tab w:val="num" w:pos="4320"/>
        </w:tabs>
        <w:ind w:left="4320" w:hanging="360"/>
      </w:pPr>
      <w:rPr>
        <w:rFonts w:ascii="Wingdings" w:hAnsi="Wingdings" w:hint="default"/>
      </w:rPr>
    </w:lvl>
    <w:lvl w:ilvl="6" w:tplc="8174AA92" w:tentative="1">
      <w:start w:val="1"/>
      <w:numFmt w:val="bullet"/>
      <w:lvlText w:val=""/>
      <w:lvlJc w:val="left"/>
      <w:pPr>
        <w:tabs>
          <w:tab w:val="num" w:pos="5040"/>
        </w:tabs>
        <w:ind w:left="5040" w:hanging="360"/>
      </w:pPr>
      <w:rPr>
        <w:rFonts w:ascii="Wingdings" w:hAnsi="Wingdings" w:hint="default"/>
      </w:rPr>
    </w:lvl>
    <w:lvl w:ilvl="7" w:tplc="0FDCB344" w:tentative="1">
      <w:start w:val="1"/>
      <w:numFmt w:val="bullet"/>
      <w:lvlText w:val=""/>
      <w:lvlJc w:val="left"/>
      <w:pPr>
        <w:tabs>
          <w:tab w:val="num" w:pos="5760"/>
        </w:tabs>
        <w:ind w:left="5760" w:hanging="360"/>
      </w:pPr>
      <w:rPr>
        <w:rFonts w:ascii="Wingdings" w:hAnsi="Wingdings" w:hint="default"/>
      </w:rPr>
    </w:lvl>
    <w:lvl w:ilvl="8" w:tplc="DD849F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B3089"/>
    <w:multiLevelType w:val="hybridMultilevel"/>
    <w:tmpl w:val="DC02C476"/>
    <w:lvl w:ilvl="0" w:tplc="4BAA4FEE">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A240848"/>
    <w:multiLevelType w:val="hybridMultilevel"/>
    <w:tmpl w:val="D34A5AB2"/>
    <w:lvl w:ilvl="0" w:tplc="270A12C2">
      <w:start w:val="2"/>
      <w:numFmt w:val="bullet"/>
      <w:lvlText w:val="-"/>
      <w:lvlJc w:val="left"/>
      <w:pPr>
        <w:ind w:left="700" w:hanging="360"/>
      </w:pPr>
      <w:rPr>
        <w:rFonts w:ascii="Inpi" w:eastAsiaTheme="minorHAnsi" w:hAnsi="Inp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6967FD"/>
    <w:multiLevelType w:val="hybridMultilevel"/>
    <w:tmpl w:val="534E3380"/>
    <w:lvl w:ilvl="0" w:tplc="1DFCB6D4">
      <w:start w:val="1"/>
      <w:numFmt w:val="bullet"/>
      <w:lvlText w:val=""/>
      <w:lvlJc w:val="left"/>
      <w:pPr>
        <w:tabs>
          <w:tab w:val="num" w:pos="720"/>
        </w:tabs>
        <w:ind w:left="720" w:hanging="360"/>
      </w:pPr>
      <w:rPr>
        <w:rFonts w:ascii="Wingdings" w:hAnsi="Wingdings" w:hint="default"/>
      </w:rPr>
    </w:lvl>
    <w:lvl w:ilvl="1" w:tplc="823A86DC" w:tentative="1">
      <w:start w:val="1"/>
      <w:numFmt w:val="bullet"/>
      <w:lvlText w:val=""/>
      <w:lvlJc w:val="left"/>
      <w:pPr>
        <w:tabs>
          <w:tab w:val="num" w:pos="1440"/>
        </w:tabs>
        <w:ind w:left="1440" w:hanging="360"/>
      </w:pPr>
      <w:rPr>
        <w:rFonts w:ascii="Wingdings" w:hAnsi="Wingdings" w:hint="default"/>
      </w:rPr>
    </w:lvl>
    <w:lvl w:ilvl="2" w:tplc="4824DFFE">
      <w:start w:val="1"/>
      <w:numFmt w:val="bullet"/>
      <w:lvlText w:val=""/>
      <w:lvlJc w:val="left"/>
      <w:pPr>
        <w:tabs>
          <w:tab w:val="num" w:pos="2160"/>
        </w:tabs>
        <w:ind w:left="2160" w:hanging="360"/>
      </w:pPr>
      <w:rPr>
        <w:rFonts w:ascii="Wingdings" w:hAnsi="Wingdings" w:hint="default"/>
      </w:rPr>
    </w:lvl>
    <w:lvl w:ilvl="3" w:tplc="AC5E34D2" w:tentative="1">
      <w:start w:val="1"/>
      <w:numFmt w:val="bullet"/>
      <w:lvlText w:val=""/>
      <w:lvlJc w:val="left"/>
      <w:pPr>
        <w:tabs>
          <w:tab w:val="num" w:pos="2880"/>
        </w:tabs>
        <w:ind w:left="2880" w:hanging="360"/>
      </w:pPr>
      <w:rPr>
        <w:rFonts w:ascii="Wingdings" w:hAnsi="Wingdings" w:hint="default"/>
      </w:rPr>
    </w:lvl>
    <w:lvl w:ilvl="4" w:tplc="A274C634" w:tentative="1">
      <w:start w:val="1"/>
      <w:numFmt w:val="bullet"/>
      <w:lvlText w:val=""/>
      <w:lvlJc w:val="left"/>
      <w:pPr>
        <w:tabs>
          <w:tab w:val="num" w:pos="3600"/>
        </w:tabs>
        <w:ind w:left="3600" w:hanging="360"/>
      </w:pPr>
      <w:rPr>
        <w:rFonts w:ascii="Wingdings" w:hAnsi="Wingdings" w:hint="default"/>
      </w:rPr>
    </w:lvl>
    <w:lvl w:ilvl="5" w:tplc="719CFC36" w:tentative="1">
      <w:start w:val="1"/>
      <w:numFmt w:val="bullet"/>
      <w:lvlText w:val=""/>
      <w:lvlJc w:val="left"/>
      <w:pPr>
        <w:tabs>
          <w:tab w:val="num" w:pos="4320"/>
        </w:tabs>
        <w:ind w:left="4320" w:hanging="360"/>
      </w:pPr>
      <w:rPr>
        <w:rFonts w:ascii="Wingdings" w:hAnsi="Wingdings" w:hint="default"/>
      </w:rPr>
    </w:lvl>
    <w:lvl w:ilvl="6" w:tplc="2CC62904" w:tentative="1">
      <w:start w:val="1"/>
      <w:numFmt w:val="bullet"/>
      <w:lvlText w:val=""/>
      <w:lvlJc w:val="left"/>
      <w:pPr>
        <w:tabs>
          <w:tab w:val="num" w:pos="5040"/>
        </w:tabs>
        <w:ind w:left="5040" w:hanging="360"/>
      </w:pPr>
      <w:rPr>
        <w:rFonts w:ascii="Wingdings" w:hAnsi="Wingdings" w:hint="default"/>
      </w:rPr>
    </w:lvl>
    <w:lvl w:ilvl="7" w:tplc="00EA83DE" w:tentative="1">
      <w:start w:val="1"/>
      <w:numFmt w:val="bullet"/>
      <w:lvlText w:val=""/>
      <w:lvlJc w:val="left"/>
      <w:pPr>
        <w:tabs>
          <w:tab w:val="num" w:pos="5760"/>
        </w:tabs>
        <w:ind w:left="5760" w:hanging="360"/>
      </w:pPr>
      <w:rPr>
        <w:rFonts w:ascii="Wingdings" w:hAnsi="Wingdings" w:hint="default"/>
      </w:rPr>
    </w:lvl>
    <w:lvl w:ilvl="8" w:tplc="5DEA3C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467B3A"/>
    <w:multiLevelType w:val="hybridMultilevel"/>
    <w:tmpl w:val="5ED48342"/>
    <w:lvl w:ilvl="0" w:tplc="13B2E83C">
      <w:start w:val="2"/>
      <w:numFmt w:val="bullet"/>
      <w:lvlText w:val="-"/>
      <w:lvlJc w:val="left"/>
      <w:pPr>
        <w:ind w:left="1060" w:hanging="360"/>
      </w:pPr>
      <w:rPr>
        <w:rFonts w:ascii="Inpi" w:eastAsiaTheme="minorHAnsi" w:hAnsi="Inpi"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15:restartNumberingAfterBreak="0">
    <w:nsid w:val="2128423C"/>
    <w:multiLevelType w:val="hybridMultilevel"/>
    <w:tmpl w:val="6FE8792A"/>
    <w:lvl w:ilvl="0" w:tplc="13B2E83C">
      <w:start w:val="2"/>
      <w:numFmt w:val="bullet"/>
      <w:lvlText w:val="-"/>
      <w:lvlJc w:val="left"/>
      <w:pPr>
        <w:ind w:left="1400" w:hanging="360"/>
      </w:pPr>
      <w:rPr>
        <w:rFonts w:ascii="Inpi" w:eastAsiaTheme="minorHAnsi" w:hAnsi="Inpi"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23FB7D39"/>
    <w:multiLevelType w:val="hybridMultilevel"/>
    <w:tmpl w:val="81D09D6A"/>
    <w:lvl w:ilvl="0" w:tplc="E24E78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E6313F"/>
    <w:multiLevelType w:val="hybridMultilevel"/>
    <w:tmpl w:val="1892DF90"/>
    <w:lvl w:ilvl="0" w:tplc="DCDEC578">
      <w:start w:val="2"/>
      <w:numFmt w:val="bullet"/>
      <w:lvlText w:val="-"/>
      <w:lvlJc w:val="left"/>
      <w:pPr>
        <w:ind w:left="700" w:hanging="360"/>
      </w:pPr>
      <w:rPr>
        <w:rFonts w:ascii="Inpi" w:eastAsiaTheme="minorHAnsi" w:hAnsi="Inpi" w:cs="Times New Roman"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11" w15:restartNumberingAfterBreak="0">
    <w:nsid w:val="29A30FAC"/>
    <w:multiLevelType w:val="hybridMultilevel"/>
    <w:tmpl w:val="AA8AE980"/>
    <w:lvl w:ilvl="0" w:tplc="9912D6EE">
      <w:start w:val="3"/>
      <w:numFmt w:val="bullet"/>
      <w:lvlText w:val=""/>
      <w:lvlJc w:val="left"/>
      <w:pPr>
        <w:ind w:left="1060" w:hanging="360"/>
      </w:pPr>
      <w:rPr>
        <w:rFonts w:ascii="Wingdings" w:eastAsia="Times New Roman" w:hAnsi="Wingdings" w:cs="Times New Roman"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15:restartNumberingAfterBreak="0">
    <w:nsid w:val="2BC30812"/>
    <w:multiLevelType w:val="hybridMultilevel"/>
    <w:tmpl w:val="9870702E"/>
    <w:lvl w:ilvl="0" w:tplc="9912D6EE">
      <w:start w:val="3"/>
      <w:numFmt w:val="bullet"/>
      <w:lvlText w:val=""/>
      <w:lvlJc w:val="left"/>
      <w:pPr>
        <w:ind w:left="1040" w:hanging="360"/>
      </w:pPr>
      <w:rPr>
        <w:rFonts w:ascii="Wingdings" w:eastAsia="Times New Roman" w:hAnsi="Wingdings"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3" w15:restartNumberingAfterBreak="0">
    <w:nsid w:val="2FA463CF"/>
    <w:multiLevelType w:val="hybridMultilevel"/>
    <w:tmpl w:val="A63A6BAC"/>
    <w:lvl w:ilvl="0" w:tplc="13B2E83C">
      <w:start w:val="2"/>
      <w:numFmt w:val="bullet"/>
      <w:lvlText w:val="-"/>
      <w:lvlJc w:val="left"/>
      <w:pPr>
        <w:ind w:left="1060" w:hanging="360"/>
      </w:pPr>
      <w:rPr>
        <w:rFonts w:ascii="Inpi" w:eastAsiaTheme="minorHAnsi" w:hAnsi="Inpi"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4" w15:restartNumberingAfterBreak="0">
    <w:nsid w:val="31536992"/>
    <w:multiLevelType w:val="hybridMultilevel"/>
    <w:tmpl w:val="DEACF9FE"/>
    <w:lvl w:ilvl="0" w:tplc="85EAD4DE">
      <w:start w:val="4"/>
      <w:numFmt w:val="bullet"/>
      <w:lvlText w:val=""/>
      <w:lvlJc w:val="left"/>
      <w:pPr>
        <w:ind w:left="733" w:hanging="360"/>
      </w:pPr>
      <w:rPr>
        <w:rFonts w:ascii="Wingdings" w:eastAsia="Times New Roman" w:hAnsi="Wingdings" w:cs="Times New Roman" w:hint="default"/>
      </w:rPr>
    </w:lvl>
    <w:lvl w:ilvl="1" w:tplc="040C0003" w:tentative="1">
      <w:start w:val="1"/>
      <w:numFmt w:val="bullet"/>
      <w:lvlText w:val="o"/>
      <w:lvlJc w:val="left"/>
      <w:pPr>
        <w:ind w:left="1453" w:hanging="360"/>
      </w:pPr>
      <w:rPr>
        <w:rFonts w:ascii="Courier New" w:hAnsi="Courier New" w:cs="Courier New" w:hint="default"/>
      </w:rPr>
    </w:lvl>
    <w:lvl w:ilvl="2" w:tplc="040C0005" w:tentative="1">
      <w:start w:val="1"/>
      <w:numFmt w:val="bullet"/>
      <w:lvlText w:val=""/>
      <w:lvlJc w:val="left"/>
      <w:pPr>
        <w:ind w:left="2173" w:hanging="360"/>
      </w:pPr>
      <w:rPr>
        <w:rFonts w:ascii="Wingdings" w:hAnsi="Wingdings" w:hint="default"/>
      </w:rPr>
    </w:lvl>
    <w:lvl w:ilvl="3" w:tplc="040C0001" w:tentative="1">
      <w:start w:val="1"/>
      <w:numFmt w:val="bullet"/>
      <w:lvlText w:val=""/>
      <w:lvlJc w:val="left"/>
      <w:pPr>
        <w:ind w:left="2893" w:hanging="360"/>
      </w:pPr>
      <w:rPr>
        <w:rFonts w:ascii="Symbol" w:hAnsi="Symbol" w:hint="default"/>
      </w:rPr>
    </w:lvl>
    <w:lvl w:ilvl="4" w:tplc="040C0003" w:tentative="1">
      <w:start w:val="1"/>
      <w:numFmt w:val="bullet"/>
      <w:lvlText w:val="o"/>
      <w:lvlJc w:val="left"/>
      <w:pPr>
        <w:ind w:left="3613" w:hanging="360"/>
      </w:pPr>
      <w:rPr>
        <w:rFonts w:ascii="Courier New" w:hAnsi="Courier New" w:cs="Courier New" w:hint="default"/>
      </w:rPr>
    </w:lvl>
    <w:lvl w:ilvl="5" w:tplc="040C0005" w:tentative="1">
      <w:start w:val="1"/>
      <w:numFmt w:val="bullet"/>
      <w:lvlText w:val=""/>
      <w:lvlJc w:val="left"/>
      <w:pPr>
        <w:ind w:left="4333" w:hanging="360"/>
      </w:pPr>
      <w:rPr>
        <w:rFonts w:ascii="Wingdings" w:hAnsi="Wingdings" w:hint="default"/>
      </w:rPr>
    </w:lvl>
    <w:lvl w:ilvl="6" w:tplc="040C0001" w:tentative="1">
      <w:start w:val="1"/>
      <w:numFmt w:val="bullet"/>
      <w:lvlText w:val=""/>
      <w:lvlJc w:val="left"/>
      <w:pPr>
        <w:ind w:left="5053" w:hanging="360"/>
      </w:pPr>
      <w:rPr>
        <w:rFonts w:ascii="Symbol" w:hAnsi="Symbol" w:hint="default"/>
      </w:rPr>
    </w:lvl>
    <w:lvl w:ilvl="7" w:tplc="040C0003" w:tentative="1">
      <w:start w:val="1"/>
      <w:numFmt w:val="bullet"/>
      <w:lvlText w:val="o"/>
      <w:lvlJc w:val="left"/>
      <w:pPr>
        <w:ind w:left="5773" w:hanging="360"/>
      </w:pPr>
      <w:rPr>
        <w:rFonts w:ascii="Courier New" w:hAnsi="Courier New" w:cs="Courier New" w:hint="default"/>
      </w:rPr>
    </w:lvl>
    <w:lvl w:ilvl="8" w:tplc="040C0005" w:tentative="1">
      <w:start w:val="1"/>
      <w:numFmt w:val="bullet"/>
      <w:lvlText w:val=""/>
      <w:lvlJc w:val="left"/>
      <w:pPr>
        <w:ind w:left="6493" w:hanging="360"/>
      </w:pPr>
      <w:rPr>
        <w:rFonts w:ascii="Wingdings" w:hAnsi="Wingdings" w:hint="default"/>
      </w:rPr>
    </w:lvl>
  </w:abstractNum>
  <w:abstractNum w:abstractNumId="15" w15:restartNumberingAfterBreak="0">
    <w:nsid w:val="31762A59"/>
    <w:multiLevelType w:val="hybridMultilevel"/>
    <w:tmpl w:val="84005EB4"/>
    <w:lvl w:ilvl="0" w:tplc="1780F91E">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5C75E4B"/>
    <w:multiLevelType w:val="hybridMultilevel"/>
    <w:tmpl w:val="4D3E9C9C"/>
    <w:lvl w:ilvl="0" w:tplc="9912D6EE">
      <w:start w:val="3"/>
      <w:numFmt w:val="bullet"/>
      <w:lvlText w:val=""/>
      <w:lvlJc w:val="left"/>
      <w:pPr>
        <w:ind w:left="1040" w:hanging="360"/>
      </w:pPr>
      <w:rPr>
        <w:rFonts w:ascii="Wingdings" w:eastAsia="Times New Roman" w:hAnsi="Wingdings"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7" w15:restartNumberingAfterBreak="0">
    <w:nsid w:val="38502073"/>
    <w:multiLevelType w:val="hybridMultilevel"/>
    <w:tmpl w:val="E2E056B2"/>
    <w:lvl w:ilvl="0" w:tplc="0CB26576">
      <w:start w:val="2"/>
      <w:numFmt w:val="bullet"/>
      <w:lvlText w:val="-"/>
      <w:lvlJc w:val="left"/>
      <w:pPr>
        <w:ind w:left="700" w:hanging="360"/>
      </w:pPr>
      <w:rPr>
        <w:rFonts w:ascii="Inpi" w:eastAsiaTheme="minorHAnsi" w:hAnsi="Inpi" w:cs="Times New Roman"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18" w15:restartNumberingAfterBreak="0">
    <w:nsid w:val="386957DE"/>
    <w:multiLevelType w:val="multilevel"/>
    <w:tmpl w:val="444EC2AC"/>
    <w:lvl w:ilvl="0">
      <w:start w:val="3"/>
      <w:numFmt w:val="bullet"/>
      <w:lvlText w:val="-"/>
      <w:lvlJc w:val="left"/>
      <w:pPr>
        <w:ind w:left="700" w:hanging="360"/>
      </w:pPr>
      <w:rPr>
        <w:rFonts w:ascii="Inpi" w:eastAsia="Inpi" w:hAnsi="Inpi" w:cs="Inpi"/>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19" w15:restartNumberingAfterBreak="0">
    <w:nsid w:val="3877736B"/>
    <w:multiLevelType w:val="hybridMultilevel"/>
    <w:tmpl w:val="9760E764"/>
    <w:lvl w:ilvl="0" w:tplc="8C8EAEC6">
      <w:start w:val="1"/>
      <w:numFmt w:val="bullet"/>
      <w:pStyle w:val="IPuce1"/>
      <w:lvlText w:val=""/>
      <w:lvlJc w:val="left"/>
      <w:pPr>
        <w:tabs>
          <w:tab w:val="num" w:pos="360"/>
        </w:tabs>
        <w:ind w:left="360" w:hanging="360"/>
      </w:pPr>
      <w:rPr>
        <w:rFonts w:ascii="Symbol" w:hAnsi="Symbol" w:hint="default"/>
        <w:color w:val="FD961E"/>
      </w:rPr>
    </w:lvl>
    <w:lvl w:ilvl="1" w:tplc="9DF686F8">
      <w:start w:val="1"/>
      <w:numFmt w:val="bullet"/>
      <w:pStyle w:val="IPuce2"/>
      <w:lvlText w:val="-"/>
      <w:lvlJc w:val="left"/>
      <w:pPr>
        <w:tabs>
          <w:tab w:val="num" w:pos="1440"/>
        </w:tabs>
        <w:ind w:left="1440" w:hanging="360"/>
      </w:pPr>
      <w:rPr>
        <w:rFonts w:ascii="Arial" w:hAnsi="Arial" w:hint="default"/>
        <w:color w:val="auto"/>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2F529E"/>
    <w:multiLevelType w:val="hybridMultilevel"/>
    <w:tmpl w:val="FC061A32"/>
    <w:lvl w:ilvl="0" w:tplc="9912D6EE">
      <w:start w:val="3"/>
      <w:numFmt w:val="bullet"/>
      <w:lvlText w:val=""/>
      <w:lvlJc w:val="left"/>
      <w:pPr>
        <w:ind w:left="700" w:hanging="360"/>
      </w:pPr>
      <w:rPr>
        <w:rFonts w:ascii="Wingdings" w:eastAsia="Times New Roman" w:hAnsi="Wingdings" w:cs="Times New Roman"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21" w15:restartNumberingAfterBreak="0">
    <w:nsid w:val="3B851F91"/>
    <w:multiLevelType w:val="hybridMultilevel"/>
    <w:tmpl w:val="8326C4DE"/>
    <w:lvl w:ilvl="0" w:tplc="1C86CB92">
      <w:start w:val="1"/>
      <w:numFmt w:val="bullet"/>
      <w:lvlText w:val=""/>
      <w:lvlJc w:val="left"/>
      <w:pPr>
        <w:tabs>
          <w:tab w:val="num" w:pos="720"/>
        </w:tabs>
        <w:ind w:left="720" w:hanging="360"/>
      </w:pPr>
      <w:rPr>
        <w:rFonts w:ascii="Wingdings" w:hAnsi="Wingdings" w:hint="default"/>
      </w:rPr>
    </w:lvl>
    <w:lvl w:ilvl="1" w:tplc="5270F602" w:tentative="1">
      <w:start w:val="1"/>
      <w:numFmt w:val="bullet"/>
      <w:lvlText w:val=""/>
      <w:lvlJc w:val="left"/>
      <w:pPr>
        <w:tabs>
          <w:tab w:val="num" w:pos="1440"/>
        </w:tabs>
        <w:ind w:left="1440" w:hanging="360"/>
      </w:pPr>
      <w:rPr>
        <w:rFonts w:ascii="Wingdings" w:hAnsi="Wingdings" w:hint="default"/>
      </w:rPr>
    </w:lvl>
    <w:lvl w:ilvl="2" w:tplc="5E44B1A2">
      <w:start w:val="1"/>
      <w:numFmt w:val="bullet"/>
      <w:lvlText w:val=""/>
      <w:lvlJc w:val="left"/>
      <w:pPr>
        <w:tabs>
          <w:tab w:val="num" w:pos="2160"/>
        </w:tabs>
        <w:ind w:left="2160" w:hanging="360"/>
      </w:pPr>
      <w:rPr>
        <w:rFonts w:ascii="Wingdings" w:hAnsi="Wingdings" w:hint="default"/>
      </w:rPr>
    </w:lvl>
    <w:lvl w:ilvl="3" w:tplc="430CA9C4">
      <w:numFmt w:val="bullet"/>
      <w:lvlText w:val=""/>
      <w:lvlJc w:val="left"/>
      <w:pPr>
        <w:tabs>
          <w:tab w:val="num" w:pos="2880"/>
        </w:tabs>
        <w:ind w:left="2880" w:hanging="360"/>
      </w:pPr>
      <w:rPr>
        <w:rFonts w:ascii="Wingdings" w:hAnsi="Wingdings" w:hint="default"/>
      </w:rPr>
    </w:lvl>
    <w:lvl w:ilvl="4" w:tplc="47527ACC" w:tentative="1">
      <w:start w:val="1"/>
      <w:numFmt w:val="bullet"/>
      <w:lvlText w:val=""/>
      <w:lvlJc w:val="left"/>
      <w:pPr>
        <w:tabs>
          <w:tab w:val="num" w:pos="3600"/>
        </w:tabs>
        <w:ind w:left="3600" w:hanging="360"/>
      </w:pPr>
      <w:rPr>
        <w:rFonts w:ascii="Wingdings" w:hAnsi="Wingdings" w:hint="default"/>
      </w:rPr>
    </w:lvl>
    <w:lvl w:ilvl="5" w:tplc="4446A9C2" w:tentative="1">
      <w:start w:val="1"/>
      <w:numFmt w:val="bullet"/>
      <w:lvlText w:val=""/>
      <w:lvlJc w:val="left"/>
      <w:pPr>
        <w:tabs>
          <w:tab w:val="num" w:pos="4320"/>
        </w:tabs>
        <w:ind w:left="4320" w:hanging="360"/>
      </w:pPr>
      <w:rPr>
        <w:rFonts w:ascii="Wingdings" w:hAnsi="Wingdings" w:hint="default"/>
      </w:rPr>
    </w:lvl>
    <w:lvl w:ilvl="6" w:tplc="F976C4DE" w:tentative="1">
      <w:start w:val="1"/>
      <w:numFmt w:val="bullet"/>
      <w:lvlText w:val=""/>
      <w:lvlJc w:val="left"/>
      <w:pPr>
        <w:tabs>
          <w:tab w:val="num" w:pos="5040"/>
        </w:tabs>
        <w:ind w:left="5040" w:hanging="360"/>
      </w:pPr>
      <w:rPr>
        <w:rFonts w:ascii="Wingdings" w:hAnsi="Wingdings" w:hint="default"/>
      </w:rPr>
    </w:lvl>
    <w:lvl w:ilvl="7" w:tplc="FABCAFE6" w:tentative="1">
      <w:start w:val="1"/>
      <w:numFmt w:val="bullet"/>
      <w:lvlText w:val=""/>
      <w:lvlJc w:val="left"/>
      <w:pPr>
        <w:tabs>
          <w:tab w:val="num" w:pos="5760"/>
        </w:tabs>
        <w:ind w:left="5760" w:hanging="360"/>
      </w:pPr>
      <w:rPr>
        <w:rFonts w:ascii="Wingdings" w:hAnsi="Wingdings" w:hint="default"/>
      </w:rPr>
    </w:lvl>
    <w:lvl w:ilvl="8" w:tplc="7E5891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837A5"/>
    <w:multiLevelType w:val="hybridMultilevel"/>
    <w:tmpl w:val="CD9A24B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3" w15:restartNumberingAfterBreak="0">
    <w:nsid w:val="3C2A5528"/>
    <w:multiLevelType w:val="hybridMultilevel"/>
    <w:tmpl w:val="3BDA8D2A"/>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4" w15:restartNumberingAfterBreak="0">
    <w:nsid w:val="41F94125"/>
    <w:multiLevelType w:val="hybridMultilevel"/>
    <w:tmpl w:val="D9FA0B3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5" w15:restartNumberingAfterBreak="0">
    <w:nsid w:val="42F45A86"/>
    <w:multiLevelType w:val="hybridMultilevel"/>
    <w:tmpl w:val="0532D0CE"/>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6" w15:restartNumberingAfterBreak="0">
    <w:nsid w:val="4B356892"/>
    <w:multiLevelType w:val="hybridMultilevel"/>
    <w:tmpl w:val="01E62472"/>
    <w:lvl w:ilvl="0" w:tplc="4ACA968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3A7D2C"/>
    <w:multiLevelType w:val="hybridMultilevel"/>
    <w:tmpl w:val="744E404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15:restartNumberingAfterBreak="0">
    <w:nsid w:val="4E636A84"/>
    <w:multiLevelType w:val="hybridMultilevel"/>
    <w:tmpl w:val="022254CE"/>
    <w:lvl w:ilvl="0" w:tplc="13B2E83C">
      <w:start w:val="2"/>
      <w:numFmt w:val="bullet"/>
      <w:lvlText w:val="-"/>
      <w:lvlJc w:val="left"/>
      <w:pPr>
        <w:ind w:left="1060" w:hanging="360"/>
      </w:pPr>
      <w:rPr>
        <w:rFonts w:ascii="Inpi" w:eastAsiaTheme="minorHAnsi" w:hAnsi="Inpi" w:cs="Times New Roman" w:hint="default"/>
      </w:rPr>
    </w:lvl>
    <w:lvl w:ilvl="1" w:tplc="CE0093A6">
      <w:numFmt w:val="bullet"/>
      <w:lvlText w:val="•"/>
      <w:lvlJc w:val="left"/>
      <w:pPr>
        <w:ind w:left="1780" w:hanging="360"/>
      </w:pPr>
      <w:rPr>
        <w:rFonts w:ascii="Inpi" w:eastAsiaTheme="minorHAnsi" w:hAnsi="Inpi" w:cs="Times New Roman" w:hint="default"/>
        <w:b w:val="0"/>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9" w15:restartNumberingAfterBreak="0">
    <w:nsid w:val="50313561"/>
    <w:multiLevelType w:val="hybridMultilevel"/>
    <w:tmpl w:val="B6069ADA"/>
    <w:lvl w:ilvl="0" w:tplc="040C000F">
      <w:start w:val="1"/>
      <w:numFmt w:val="decimal"/>
      <w:lvlText w:val="%1."/>
      <w:lvlJc w:val="left"/>
      <w:pPr>
        <w:ind w:left="720" w:hanging="360"/>
      </w:pPr>
      <w:rPr>
        <w:rFonts w:ascii="Times New Roman" w:hAnsi="Times New Roman"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5C2CB9"/>
    <w:multiLevelType w:val="hybridMultilevel"/>
    <w:tmpl w:val="FD78891A"/>
    <w:lvl w:ilvl="0" w:tplc="E716D16E">
      <w:numFmt w:val="bullet"/>
      <w:lvlText w:val="-"/>
      <w:lvlJc w:val="left"/>
      <w:pPr>
        <w:ind w:left="1077" w:hanging="360"/>
      </w:pPr>
      <w:rPr>
        <w:rFonts w:ascii="Arial" w:eastAsia="Franklin Gothic Medium" w:hAnsi="Aria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1" w15:restartNumberingAfterBreak="0">
    <w:nsid w:val="56DE3A9C"/>
    <w:multiLevelType w:val="hybridMultilevel"/>
    <w:tmpl w:val="709CA988"/>
    <w:lvl w:ilvl="0" w:tplc="3A1806D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B504989"/>
    <w:multiLevelType w:val="hybridMultilevel"/>
    <w:tmpl w:val="0C5C98D6"/>
    <w:lvl w:ilvl="0" w:tplc="D0803830">
      <w:start w:val="1"/>
      <w:numFmt w:val="decimal"/>
      <w:lvlText w:val="%1."/>
      <w:lvlJc w:val="left"/>
      <w:pPr>
        <w:ind w:left="700" w:hanging="360"/>
      </w:pPr>
      <w:rPr>
        <w:rFonts w:hint="default"/>
        <w:b/>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33" w15:restartNumberingAfterBreak="0">
    <w:nsid w:val="5DA30DA6"/>
    <w:multiLevelType w:val="hybridMultilevel"/>
    <w:tmpl w:val="7B389DE2"/>
    <w:lvl w:ilvl="0" w:tplc="13B2E83C">
      <w:start w:val="2"/>
      <w:numFmt w:val="bullet"/>
      <w:lvlText w:val="-"/>
      <w:lvlJc w:val="left"/>
      <w:pPr>
        <w:ind w:left="1400" w:hanging="360"/>
      </w:pPr>
      <w:rPr>
        <w:rFonts w:ascii="Inpi" w:eastAsiaTheme="minorHAnsi" w:hAnsi="Inpi"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4" w15:restartNumberingAfterBreak="0">
    <w:nsid w:val="62580D66"/>
    <w:multiLevelType w:val="hybridMultilevel"/>
    <w:tmpl w:val="DAEC2490"/>
    <w:lvl w:ilvl="0" w:tplc="21865DA4">
      <w:start w:val="1"/>
      <w:numFmt w:val="bullet"/>
      <w:pStyle w:val="TOC1"/>
      <w:lvlText w:val=""/>
      <w:lvlJc w:val="left"/>
      <w:pPr>
        <w:tabs>
          <w:tab w:val="num" w:pos="-31680"/>
        </w:tabs>
        <w:ind w:left="340" w:firstLine="0"/>
      </w:pPr>
      <w:rPr>
        <w:rFonts w:ascii="Wingdings 3" w:hAnsi="Wingdings 3" w:hint="default"/>
        <w:color w:val="FD961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455F4F"/>
    <w:multiLevelType w:val="hybridMultilevel"/>
    <w:tmpl w:val="CFDCDB2C"/>
    <w:lvl w:ilvl="0" w:tplc="13B2E83C">
      <w:start w:val="2"/>
      <w:numFmt w:val="bullet"/>
      <w:lvlText w:val="-"/>
      <w:lvlJc w:val="left"/>
      <w:pPr>
        <w:ind w:left="700" w:hanging="360"/>
      </w:pPr>
      <w:rPr>
        <w:rFonts w:ascii="Inpi" w:eastAsiaTheme="minorHAnsi" w:hAnsi="Inpi" w:cs="Times New Roman"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36" w15:restartNumberingAfterBreak="0">
    <w:nsid w:val="664A63A4"/>
    <w:multiLevelType w:val="hybridMultilevel"/>
    <w:tmpl w:val="0016ADA4"/>
    <w:lvl w:ilvl="0" w:tplc="ABE02280">
      <w:start w:val="3"/>
      <w:numFmt w:val="bullet"/>
      <w:lvlText w:val="-"/>
      <w:lvlJc w:val="left"/>
      <w:pPr>
        <w:ind w:left="700" w:hanging="360"/>
      </w:pPr>
      <w:rPr>
        <w:rFonts w:ascii="Inpi" w:eastAsia="Times New Roman" w:hAnsi="Inpi" w:cs="Times New Roman"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37" w15:restartNumberingAfterBreak="0">
    <w:nsid w:val="69D8408C"/>
    <w:multiLevelType w:val="hybridMultilevel"/>
    <w:tmpl w:val="19AE679E"/>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8" w15:restartNumberingAfterBreak="0">
    <w:nsid w:val="6A22584A"/>
    <w:multiLevelType w:val="hybridMultilevel"/>
    <w:tmpl w:val="EA72CFF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9" w15:restartNumberingAfterBreak="0">
    <w:nsid w:val="6A6A3178"/>
    <w:multiLevelType w:val="hybridMultilevel"/>
    <w:tmpl w:val="1A9401C0"/>
    <w:lvl w:ilvl="0" w:tplc="956CCFF2">
      <w:start w:val="1"/>
      <w:numFmt w:val="bullet"/>
      <w:lvlText w:val=""/>
      <w:lvlJc w:val="left"/>
      <w:pPr>
        <w:tabs>
          <w:tab w:val="num" w:pos="720"/>
        </w:tabs>
        <w:ind w:left="720" w:hanging="360"/>
      </w:pPr>
      <w:rPr>
        <w:rFonts w:ascii="Wingdings" w:hAnsi="Wingdings" w:hint="default"/>
      </w:rPr>
    </w:lvl>
    <w:lvl w:ilvl="1" w:tplc="FEBAEADC" w:tentative="1">
      <w:start w:val="1"/>
      <w:numFmt w:val="bullet"/>
      <w:lvlText w:val=""/>
      <w:lvlJc w:val="left"/>
      <w:pPr>
        <w:tabs>
          <w:tab w:val="num" w:pos="1440"/>
        </w:tabs>
        <w:ind w:left="1440" w:hanging="360"/>
      </w:pPr>
      <w:rPr>
        <w:rFonts w:ascii="Wingdings" w:hAnsi="Wingdings" w:hint="default"/>
      </w:rPr>
    </w:lvl>
    <w:lvl w:ilvl="2" w:tplc="A95CCB6E">
      <w:start w:val="1"/>
      <w:numFmt w:val="bullet"/>
      <w:lvlText w:val=""/>
      <w:lvlJc w:val="left"/>
      <w:pPr>
        <w:tabs>
          <w:tab w:val="num" w:pos="2160"/>
        </w:tabs>
        <w:ind w:left="2160" w:hanging="360"/>
      </w:pPr>
      <w:rPr>
        <w:rFonts w:ascii="Wingdings" w:hAnsi="Wingdings" w:hint="default"/>
      </w:rPr>
    </w:lvl>
    <w:lvl w:ilvl="3" w:tplc="B36A5DBE" w:tentative="1">
      <w:start w:val="1"/>
      <w:numFmt w:val="bullet"/>
      <w:lvlText w:val=""/>
      <w:lvlJc w:val="left"/>
      <w:pPr>
        <w:tabs>
          <w:tab w:val="num" w:pos="2880"/>
        </w:tabs>
        <w:ind w:left="2880" w:hanging="360"/>
      </w:pPr>
      <w:rPr>
        <w:rFonts w:ascii="Wingdings" w:hAnsi="Wingdings" w:hint="default"/>
      </w:rPr>
    </w:lvl>
    <w:lvl w:ilvl="4" w:tplc="9B8E2AAA" w:tentative="1">
      <w:start w:val="1"/>
      <w:numFmt w:val="bullet"/>
      <w:lvlText w:val=""/>
      <w:lvlJc w:val="left"/>
      <w:pPr>
        <w:tabs>
          <w:tab w:val="num" w:pos="3600"/>
        </w:tabs>
        <w:ind w:left="3600" w:hanging="360"/>
      </w:pPr>
      <w:rPr>
        <w:rFonts w:ascii="Wingdings" w:hAnsi="Wingdings" w:hint="default"/>
      </w:rPr>
    </w:lvl>
    <w:lvl w:ilvl="5" w:tplc="3D6CD48E" w:tentative="1">
      <w:start w:val="1"/>
      <w:numFmt w:val="bullet"/>
      <w:lvlText w:val=""/>
      <w:lvlJc w:val="left"/>
      <w:pPr>
        <w:tabs>
          <w:tab w:val="num" w:pos="4320"/>
        </w:tabs>
        <w:ind w:left="4320" w:hanging="360"/>
      </w:pPr>
      <w:rPr>
        <w:rFonts w:ascii="Wingdings" w:hAnsi="Wingdings" w:hint="default"/>
      </w:rPr>
    </w:lvl>
    <w:lvl w:ilvl="6" w:tplc="C178CFBC" w:tentative="1">
      <w:start w:val="1"/>
      <w:numFmt w:val="bullet"/>
      <w:lvlText w:val=""/>
      <w:lvlJc w:val="left"/>
      <w:pPr>
        <w:tabs>
          <w:tab w:val="num" w:pos="5040"/>
        </w:tabs>
        <w:ind w:left="5040" w:hanging="360"/>
      </w:pPr>
      <w:rPr>
        <w:rFonts w:ascii="Wingdings" w:hAnsi="Wingdings" w:hint="default"/>
      </w:rPr>
    </w:lvl>
    <w:lvl w:ilvl="7" w:tplc="E6A83F66" w:tentative="1">
      <w:start w:val="1"/>
      <w:numFmt w:val="bullet"/>
      <w:lvlText w:val=""/>
      <w:lvlJc w:val="left"/>
      <w:pPr>
        <w:tabs>
          <w:tab w:val="num" w:pos="5760"/>
        </w:tabs>
        <w:ind w:left="5760" w:hanging="360"/>
      </w:pPr>
      <w:rPr>
        <w:rFonts w:ascii="Wingdings" w:hAnsi="Wingdings" w:hint="default"/>
      </w:rPr>
    </w:lvl>
    <w:lvl w:ilvl="8" w:tplc="A730756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A31146"/>
    <w:multiLevelType w:val="multilevel"/>
    <w:tmpl w:val="DFE4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E35E3D"/>
    <w:multiLevelType w:val="hybridMultilevel"/>
    <w:tmpl w:val="0B2296E4"/>
    <w:lvl w:ilvl="0" w:tplc="0C76693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B117C8"/>
    <w:multiLevelType w:val="hybridMultilevel"/>
    <w:tmpl w:val="2ADA5A72"/>
    <w:lvl w:ilvl="0" w:tplc="0409000F">
      <w:start w:val="1"/>
      <w:numFmt w:val="decimal"/>
      <w:lvlText w:val="%1."/>
      <w:lvlJc w:val="left"/>
      <w:pPr>
        <w:ind w:left="1060" w:hanging="360"/>
      </w:p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3" w15:restartNumberingAfterBreak="0">
    <w:nsid w:val="71603266"/>
    <w:multiLevelType w:val="hybridMultilevel"/>
    <w:tmpl w:val="ADB2FF04"/>
    <w:lvl w:ilvl="0" w:tplc="0409000F">
      <w:start w:val="1"/>
      <w:numFmt w:val="decimal"/>
      <w:lvlText w:val="%1."/>
      <w:lvlJc w:val="left"/>
      <w:pPr>
        <w:ind w:left="1060" w:hanging="360"/>
      </w:pPr>
    </w:lvl>
    <w:lvl w:ilvl="1" w:tplc="A1282614">
      <w:start w:val="1"/>
      <w:numFmt w:val="lowerLetter"/>
      <w:lvlText w:val="%2."/>
      <w:lvlJc w:val="left"/>
      <w:pPr>
        <w:ind w:left="1780" w:hanging="360"/>
      </w:pPr>
      <w:rPr>
        <w:b/>
      </w:r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4" w15:restartNumberingAfterBreak="0">
    <w:nsid w:val="78094A14"/>
    <w:multiLevelType w:val="hybridMultilevel"/>
    <w:tmpl w:val="E3A01E9E"/>
    <w:lvl w:ilvl="0" w:tplc="270A12C2">
      <w:start w:val="2"/>
      <w:numFmt w:val="bullet"/>
      <w:lvlText w:val="-"/>
      <w:lvlJc w:val="left"/>
      <w:pPr>
        <w:ind w:left="700" w:hanging="360"/>
      </w:pPr>
      <w:rPr>
        <w:rFonts w:ascii="Inpi" w:eastAsiaTheme="minorHAnsi" w:hAnsi="Inpi" w:cs="Times New Roman"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num w:numId="1">
    <w:abstractNumId w:val="19"/>
  </w:num>
  <w:num w:numId="2">
    <w:abstractNumId w:val="34"/>
  </w:num>
  <w:num w:numId="3">
    <w:abstractNumId w:val="15"/>
  </w:num>
  <w:num w:numId="4">
    <w:abstractNumId w:val="4"/>
  </w:num>
  <w:num w:numId="5">
    <w:abstractNumId w:val="44"/>
  </w:num>
  <w:num w:numId="6">
    <w:abstractNumId w:val="22"/>
  </w:num>
  <w:num w:numId="7">
    <w:abstractNumId w:val="5"/>
  </w:num>
  <w:num w:numId="8">
    <w:abstractNumId w:val="40"/>
  </w:num>
  <w:num w:numId="9">
    <w:abstractNumId w:val="23"/>
  </w:num>
  <w:num w:numId="10">
    <w:abstractNumId w:val="27"/>
  </w:num>
  <w:num w:numId="11">
    <w:abstractNumId w:val="38"/>
  </w:num>
  <w:num w:numId="12">
    <w:abstractNumId w:val="17"/>
  </w:num>
  <w:num w:numId="13">
    <w:abstractNumId w:val="10"/>
  </w:num>
  <w:num w:numId="14">
    <w:abstractNumId w:val="35"/>
  </w:num>
  <w:num w:numId="15">
    <w:abstractNumId w:val="20"/>
  </w:num>
  <w:num w:numId="16">
    <w:abstractNumId w:val="32"/>
  </w:num>
  <w:num w:numId="17">
    <w:abstractNumId w:val="12"/>
  </w:num>
  <w:num w:numId="18">
    <w:abstractNumId w:val="16"/>
  </w:num>
  <w:num w:numId="19">
    <w:abstractNumId w:val="11"/>
  </w:num>
  <w:num w:numId="20">
    <w:abstractNumId w:val="28"/>
  </w:num>
  <w:num w:numId="21">
    <w:abstractNumId w:val="7"/>
  </w:num>
  <w:num w:numId="22">
    <w:abstractNumId w:val="37"/>
  </w:num>
  <w:num w:numId="23">
    <w:abstractNumId w:val="3"/>
  </w:num>
  <w:num w:numId="24">
    <w:abstractNumId w:val="2"/>
  </w:num>
  <w:num w:numId="25">
    <w:abstractNumId w:val="21"/>
  </w:num>
  <w:num w:numId="26">
    <w:abstractNumId w:val="39"/>
  </w:num>
  <w:num w:numId="27">
    <w:abstractNumId w:val="6"/>
  </w:num>
  <w:num w:numId="28">
    <w:abstractNumId w:val="0"/>
  </w:num>
  <w:num w:numId="29">
    <w:abstractNumId w:val="8"/>
  </w:num>
  <w:num w:numId="30">
    <w:abstractNumId w:val="33"/>
  </w:num>
  <w:num w:numId="31">
    <w:abstractNumId w:val="30"/>
  </w:num>
  <w:num w:numId="32">
    <w:abstractNumId w:val="13"/>
  </w:num>
  <w:num w:numId="33">
    <w:abstractNumId w:val="36"/>
  </w:num>
  <w:num w:numId="34">
    <w:abstractNumId w:val="26"/>
  </w:num>
  <w:num w:numId="35">
    <w:abstractNumId w:val="25"/>
  </w:num>
  <w:num w:numId="36">
    <w:abstractNumId w:val="43"/>
  </w:num>
  <w:num w:numId="37">
    <w:abstractNumId w:val="42"/>
  </w:num>
  <w:num w:numId="38">
    <w:abstractNumId w:val="1"/>
  </w:num>
  <w:num w:numId="39">
    <w:abstractNumId w:val="9"/>
  </w:num>
  <w:num w:numId="40">
    <w:abstractNumId w:val="29"/>
  </w:num>
  <w:num w:numId="41">
    <w:abstractNumId w:val="41"/>
  </w:num>
  <w:num w:numId="42">
    <w:abstractNumId w:val="18"/>
  </w:num>
  <w:num w:numId="43">
    <w:abstractNumId w:val="31"/>
  </w:num>
  <w:num w:numId="44">
    <w:abstractNumId w:val="24"/>
  </w:num>
  <w:num w:numId="4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7D5"/>
    <w:rsid w:val="00000923"/>
    <w:rsid w:val="00000995"/>
    <w:rsid w:val="00002EDF"/>
    <w:rsid w:val="000038A7"/>
    <w:rsid w:val="00003EA9"/>
    <w:rsid w:val="0000431E"/>
    <w:rsid w:val="00004948"/>
    <w:rsid w:val="00004DCB"/>
    <w:rsid w:val="0000539D"/>
    <w:rsid w:val="00005CB5"/>
    <w:rsid w:val="00005EB5"/>
    <w:rsid w:val="00005FAF"/>
    <w:rsid w:val="0000620C"/>
    <w:rsid w:val="00007B6D"/>
    <w:rsid w:val="000102E9"/>
    <w:rsid w:val="0001079B"/>
    <w:rsid w:val="00010B88"/>
    <w:rsid w:val="00012123"/>
    <w:rsid w:val="00012659"/>
    <w:rsid w:val="00012AC1"/>
    <w:rsid w:val="00012D77"/>
    <w:rsid w:val="0001684C"/>
    <w:rsid w:val="000168EE"/>
    <w:rsid w:val="00016EDB"/>
    <w:rsid w:val="0001726F"/>
    <w:rsid w:val="00017D31"/>
    <w:rsid w:val="000210F6"/>
    <w:rsid w:val="00022305"/>
    <w:rsid w:val="0002240F"/>
    <w:rsid w:val="00022561"/>
    <w:rsid w:val="00022CED"/>
    <w:rsid w:val="00022D0E"/>
    <w:rsid w:val="000233D9"/>
    <w:rsid w:val="00023CF5"/>
    <w:rsid w:val="00024742"/>
    <w:rsid w:val="00024FAA"/>
    <w:rsid w:val="000254A1"/>
    <w:rsid w:val="0002555A"/>
    <w:rsid w:val="0002590E"/>
    <w:rsid w:val="00025A94"/>
    <w:rsid w:val="00025B16"/>
    <w:rsid w:val="000266B5"/>
    <w:rsid w:val="000272B4"/>
    <w:rsid w:val="000300D4"/>
    <w:rsid w:val="0003145F"/>
    <w:rsid w:val="00031684"/>
    <w:rsid w:val="00031C15"/>
    <w:rsid w:val="00031D02"/>
    <w:rsid w:val="0003238A"/>
    <w:rsid w:val="000324C0"/>
    <w:rsid w:val="00032917"/>
    <w:rsid w:val="00033BFF"/>
    <w:rsid w:val="00034452"/>
    <w:rsid w:val="0003455D"/>
    <w:rsid w:val="0003672F"/>
    <w:rsid w:val="000367C4"/>
    <w:rsid w:val="000370D5"/>
    <w:rsid w:val="0003718F"/>
    <w:rsid w:val="000376B3"/>
    <w:rsid w:val="00040DC4"/>
    <w:rsid w:val="000410F4"/>
    <w:rsid w:val="00041AF4"/>
    <w:rsid w:val="0004273E"/>
    <w:rsid w:val="000449F7"/>
    <w:rsid w:val="00044AC7"/>
    <w:rsid w:val="00045001"/>
    <w:rsid w:val="000461E9"/>
    <w:rsid w:val="00047274"/>
    <w:rsid w:val="000473A6"/>
    <w:rsid w:val="0005041D"/>
    <w:rsid w:val="0005056D"/>
    <w:rsid w:val="0005143C"/>
    <w:rsid w:val="00051790"/>
    <w:rsid w:val="00051AD4"/>
    <w:rsid w:val="00051FFF"/>
    <w:rsid w:val="000521CF"/>
    <w:rsid w:val="00053E80"/>
    <w:rsid w:val="00054290"/>
    <w:rsid w:val="00054C0F"/>
    <w:rsid w:val="00055179"/>
    <w:rsid w:val="00055529"/>
    <w:rsid w:val="00055D19"/>
    <w:rsid w:val="00056D81"/>
    <w:rsid w:val="00057178"/>
    <w:rsid w:val="00057B6E"/>
    <w:rsid w:val="00060304"/>
    <w:rsid w:val="000603A0"/>
    <w:rsid w:val="0006047C"/>
    <w:rsid w:val="00060656"/>
    <w:rsid w:val="00060F5C"/>
    <w:rsid w:val="00061A37"/>
    <w:rsid w:val="00062363"/>
    <w:rsid w:val="00064DC7"/>
    <w:rsid w:val="00064ED3"/>
    <w:rsid w:val="00064F9B"/>
    <w:rsid w:val="0006513B"/>
    <w:rsid w:val="0006570F"/>
    <w:rsid w:val="00066AC4"/>
    <w:rsid w:val="0006730C"/>
    <w:rsid w:val="0007069D"/>
    <w:rsid w:val="0007137A"/>
    <w:rsid w:val="00071CA1"/>
    <w:rsid w:val="00073420"/>
    <w:rsid w:val="00073B7D"/>
    <w:rsid w:val="0007439D"/>
    <w:rsid w:val="00075580"/>
    <w:rsid w:val="00075655"/>
    <w:rsid w:val="000763CC"/>
    <w:rsid w:val="00076F43"/>
    <w:rsid w:val="000777BA"/>
    <w:rsid w:val="00080FD1"/>
    <w:rsid w:val="00081243"/>
    <w:rsid w:val="00081F99"/>
    <w:rsid w:val="00082119"/>
    <w:rsid w:val="00082209"/>
    <w:rsid w:val="000834CF"/>
    <w:rsid w:val="00083916"/>
    <w:rsid w:val="00083958"/>
    <w:rsid w:val="00083B1D"/>
    <w:rsid w:val="0008442C"/>
    <w:rsid w:val="00084A74"/>
    <w:rsid w:val="000850F4"/>
    <w:rsid w:val="000852F1"/>
    <w:rsid w:val="00085F2C"/>
    <w:rsid w:val="0008685B"/>
    <w:rsid w:val="00086E12"/>
    <w:rsid w:val="00087A79"/>
    <w:rsid w:val="00090596"/>
    <w:rsid w:val="00090C91"/>
    <w:rsid w:val="000917A7"/>
    <w:rsid w:val="00092613"/>
    <w:rsid w:val="00092DA7"/>
    <w:rsid w:val="00092E2A"/>
    <w:rsid w:val="00093982"/>
    <w:rsid w:val="00094114"/>
    <w:rsid w:val="00094331"/>
    <w:rsid w:val="00094403"/>
    <w:rsid w:val="000953D5"/>
    <w:rsid w:val="00095B9F"/>
    <w:rsid w:val="00096B35"/>
    <w:rsid w:val="000972F4"/>
    <w:rsid w:val="000974A4"/>
    <w:rsid w:val="000A0781"/>
    <w:rsid w:val="000A1225"/>
    <w:rsid w:val="000A155A"/>
    <w:rsid w:val="000A175B"/>
    <w:rsid w:val="000A1F0A"/>
    <w:rsid w:val="000A2036"/>
    <w:rsid w:val="000A2DA6"/>
    <w:rsid w:val="000A4A8B"/>
    <w:rsid w:val="000A59CF"/>
    <w:rsid w:val="000A670E"/>
    <w:rsid w:val="000A6AD6"/>
    <w:rsid w:val="000A709C"/>
    <w:rsid w:val="000B09A5"/>
    <w:rsid w:val="000B347E"/>
    <w:rsid w:val="000B48CD"/>
    <w:rsid w:val="000B4967"/>
    <w:rsid w:val="000B4AAC"/>
    <w:rsid w:val="000B5955"/>
    <w:rsid w:val="000B5E1F"/>
    <w:rsid w:val="000B5F80"/>
    <w:rsid w:val="000B6504"/>
    <w:rsid w:val="000B6CBA"/>
    <w:rsid w:val="000B70E2"/>
    <w:rsid w:val="000B7380"/>
    <w:rsid w:val="000C0832"/>
    <w:rsid w:val="000C0C0F"/>
    <w:rsid w:val="000C117A"/>
    <w:rsid w:val="000C2D3B"/>
    <w:rsid w:val="000C2D7F"/>
    <w:rsid w:val="000C2FC5"/>
    <w:rsid w:val="000C3101"/>
    <w:rsid w:val="000C3B2E"/>
    <w:rsid w:val="000C3FBF"/>
    <w:rsid w:val="000C442E"/>
    <w:rsid w:val="000C4858"/>
    <w:rsid w:val="000C5A96"/>
    <w:rsid w:val="000C5CE7"/>
    <w:rsid w:val="000C5F91"/>
    <w:rsid w:val="000C7292"/>
    <w:rsid w:val="000D1F39"/>
    <w:rsid w:val="000D5601"/>
    <w:rsid w:val="000D5D16"/>
    <w:rsid w:val="000D6116"/>
    <w:rsid w:val="000D7B39"/>
    <w:rsid w:val="000D7D8F"/>
    <w:rsid w:val="000E043E"/>
    <w:rsid w:val="000E0B4B"/>
    <w:rsid w:val="000E12DD"/>
    <w:rsid w:val="000E1ADC"/>
    <w:rsid w:val="000E1C8A"/>
    <w:rsid w:val="000E20F3"/>
    <w:rsid w:val="000E2363"/>
    <w:rsid w:val="000E39BE"/>
    <w:rsid w:val="000E39D0"/>
    <w:rsid w:val="000E418B"/>
    <w:rsid w:val="000E43CF"/>
    <w:rsid w:val="000E4521"/>
    <w:rsid w:val="000E50EA"/>
    <w:rsid w:val="000E5C2B"/>
    <w:rsid w:val="000E63D1"/>
    <w:rsid w:val="000E724A"/>
    <w:rsid w:val="000E7401"/>
    <w:rsid w:val="000F16EA"/>
    <w:rsid w:val="000F1C37"/>
    <w:rsid w:val="000F21D0"/>
    <w:rsid w:val="000F2756"/>
    <w:rsid w:val="000F343F"/>
    <w:rsid w:val="000F4810"/>
    <w:rsid w:val="000F503E"/>
    <w:rsid w:val="000F5596"/>
    <w:rsid w:val="000F665D"/>
    <w:rsid w:val="000F6A10"/>
    <w:rsid w:val="000F7311"/>
    <w:rsid w:val="000F7392"/>
    <w:rsid w:val="000F74DB"/>
    <w:rsid w:val="00100454"/>
    <w:rsid w:val="001009B8"/>
    <w:rsid w:val="001015AF"/>
    <w:rsid w:val="00101850"/>
    <w:rsid w:val="0010257F"/>
    <w:rsid w:val="001037E8"/>
    <w:rsid w:val="00104824"/>
    <w:rsid w:val="00104C90"/>
    <w:rsid w:val="00105106"/>
    <w:rsid w:val="001058E4"/>
    <w:rsid w:val="00105C62"/>
    <w:rsid w:val="00107202"/>
    <w:rsid w:val="001075D7"/>
    <w:rsid w:val="001075FA"/>
    <w:rsid w:val="00107A8C"/>
    <w:rsid w:val="00107FC8"/>
    <w:rsid w:val="00111AFB"/>
    <w:rsid w:val="00112F15"/>
    <w:rsid w:val="00112F34"/>
    <w:rsid w:val="00113001"/>
    <w:rsid w:val="0011341C"/>
    <w:rsid w:val="0011358A"/>
    <w:rsid w:val="00114708"/>
    <w:rsid w:val="0011496B"/>
    <w:rsid w:val="001149B7"/>
    <w:rsid w:val="00114DAD"/>
    <w:rsid w:val="00115265"/>
    <w:rsid w:val="001158B4"/>
    <w:rsid w:val="00115A9A"/>
    <w:rsid w:val="00115D50"/>
    <w:rsid w:val="00116487"/>
    <w:rsid w:val="001167F6"/>
    <w:rsid w:val="00117863"/>
    <w:rsid w:val="001213E6"/>
    <w:rsid w:val="00121E28"/>
    <w:rsid w:val="001223A5"/>
    <w:rsid w:val="00122DFA"/>
    <w:rsid w:val="001230E8"/>
    <w:rsid w:val="0012312B"/>
    <w:rsid w:val="0012542E"/>
    <w:rsid w:val="00125A6A"/>
    <w:rsid w:val="00125BF8"/>
    <w:rsid w:val="00125D97"/>
    <w:rsid w:val="00126234"/>
    <w:rsid w:val="0012724B"/>
    <w:rsid w:val="00127768"/>
    <w:rsid w:val="00130639"/>
    <w:rsid w:val="00130D93"/>
    <w:rsid w:val="001322DF"/>
    <w:rsid w:val="00132B04"/>
    <w:rsid w:val="00132C98"/>
    <w:rsid w:val="001337D0"/>
    <w:rsid w:val="0013386C"/>
    <w:rsid w:val="001338BA"/>
    <w:rsid w:val="001342C5"/>
    <w:rsid w:val="001342E5"/>
    <w:rsid w:val="0013463B"/>
    <w:rsid w:val="001346A7"/>
    <w:rsid w:val="00134AE1"/>
    <w:rsid w:val="00135243"/>
    <w:rsid w:val="0013562D"/>
    <w:rsid w:val="00136637"/>
    <w:rsid w:val="00136E8B"/>
    <w:rsid w:val="00137749"/>
    <w:rsid w:val="0014035E"/>
    <w:rsid w:val="00140400"/>
    <w:rsid w:val="00140522"/>
    <w:rsid w:val="0014275A"/>
    <w:rsid w:val="001429A9"/>
    <w:rsid w:val="00142B91"/>
    <w:rsid w:val="001436BB"/>
    <w:rsid w:val="001438EA"/>
    <w:rsid w:val="00144601"/>
    <w:rsid w:val="001447EB"/>
    <w:rsid w:val="001451ED"/>
    <w:rsid w:val="00145693"/>
    <w:rsid w:val="0014685C"/>
    <w:rsid w:val="00146CD0"/>
    <w:rsid w:val="00147200"/>
    <w:rsid w:val="001472A3"/>
    <w:rsid w:val="00147C13"/>
    <w:rsid w:val="0015034A"/>
    <w:rsid w:val="001517FE"/>
    <w:rsid w:val="00151DAB"/>
    <w:rsid w:val="00152887"/>
    <w:rsid w:val="00152E5A"/>
    <w:rsid w:val="00153348"/>
    <w:rsid w:val="00153EEA"/>
    <w:rsid w:val="001541B7"/>
    <w:rsid w:val="00154D1B"/>
    <w:rsid w:val="001564E7"/>
    <w:rsid w:val="00156A96"/>
    <w:rsid w:val="00156AB2"/>
    <w:rsid w:val="0015762E"/>
    <w:rsid w:val="00157890"/>
    <w:rsid w:val="00157A02"/>
    <w:rsid w:val="00161052"/>
    <w:rsid w:val="0016154E"/>
    <w:rsid w:val="00161A5D"/>
    <w:rsid w:val="00161F9F"/>
    <w:rsid w:val="0016482D"/>
    <w:rsid w:val="00164BB5"/>
    <w:rsid w:val="00164E72"/>
    <w:rsid w:val="001662A3"/>
    <w:rsid w:val="00166616"/>
    <w:rsid w:val="0016682B"/>
    <w:rsid w:val="00166B96"/>
    <w:rsid w:val="001674CF"/>
    <w:rsid w:val="001678B3"/>
    <w:rsid w:val="0017046E"/>
    <w:rsid w:val="00170940"/>
    <w:rsid w:val="00170C07"/>
    <w:rsid w:val="00171401"/>
    <w:rsid w:val="001721F3"/>
    <w:rsid w:val="001723A0"/>
    <w:rsid w:val="001725BD"/>
    <w:rsid w:val="00172615"/>
    <w:rsid w:val="00174DBE"/>
    <w:rsid w:val="00175D49"/>
    <w:rsid w:val="00177243"/>
    <w:rsid w:val="00177437"/>
    <w:rsid w:val="00177AD4"/>
    <w:rsid w:val="00180DD0"/>
    <w:rsid w:val="001815BE"/>
    <w:rsid w:val="00181910"/>
    <w:rsid w:val="00181E69"/>
    <w:rsid w:val="00181EF1"/>
    <w:rsid w:val="00183C3C"/>
    <w:rsid w:val="00183DE6"/>
    <w:rsid w:val="001853E7"/>
    <w:rsid w:val="00185644"/>
    <w:rsid w:val="0018662B"/>
    <w:rsid w:val="00187EFB"/>
    <w:rsid w:val="00191CD6"/>
    <w:rsid w:val="00192021"/>
    <w:rsid w:val="00192E9C"/>
    <w:rsid w:val="001934D6"/>
    <w:rsid w:val="00193A4F"/>
    <w:rsid w:val="00193ECE"/>
    <w:rsid w:val="00194099"/>
    <w:rsid w:val="00194ACF"/>
    <w:rsid w:val="00195228"/>
    <w:rsid w:val="00195343"/>
    <w:rsid w:val="00195657"/>
    <w:rsid w:val="00195E9E"/>
    <w:rsid w:val="00196027"/>
    <w:rsid w:val="00196F09"/>
    <w:rsid w:val="001972B8"/>
    <w:rsid w:val="001A0C40"/>
    <w:rsid w:val="001A1E2E"/>
    <w:rsid w:val="001A353F"/>
    <w:rsid w:val="001A37E6"/>
    <w:rsid w:val="001A3B3A"/>
    <w:rsid w:val="001A3C40"/>
    <w:rsid w:val="001A3CAA"/>
    <w:rsid w:val="001A46CD"/>
    <w:rsid w:val="001A5B2A"/>
    <w:rsid w:val="001A61A4"/>
    <w:rsid w:val="001A635C"/>
    <w:rsid w:val="001A6701"/>
    <w:rsid w:val="001A693C"/>
    <w:rsid w:val="001B092A"/>
    <w:rsid w:val="001B2217"/>
    <w:rsid w:val="001B4E87"/>
    <w:rsid w:val="001B5485"/>
    <w:rsid w:val="001B55FE"/>
    <w:rsid w:val="001B61D0"/>
    <w:rsid w:val="001B6F4D"/>
    <w:rsid w:val="001B70E9"/>
    <w:rsid w:val="001B72E0"/>
    <w:rsid w:val="001B794D"/>
    <w:rsid w:val="001B7C2A"/>
    <w:rsid w:val="001C249E"/>
    <w:rsid w:val="001C3073"/>
    <w:rsid w:val="001C340A"/>
    <w:rsid w:val="001C359E"/>
    <w:rsid w:val="001C3C94"/>
    <w:rsid w:val="001C41A2"/>
    <w:rsid w:val="001C4300"/>
    <w:rsid w:val="001C518A"/>
    <w:rsid w:val="001C5BB1"/>
    <w:rsid w:val="001C5F0D"/>
    <w:rsid w:val="001C6605"/>
    <w:rsid w:val="001C6608"/>
    <w:rsid w:val="001C6C6B"/>
    <w:rsid w:val="001C6CD1"/>
    <w:rsid w:val="001C7182"/>
    <w:rsid w:val="001C7DDD"/>
    <w:rsid w:val="001D0F12"/>
    <w:rsid w:val="001D1CC6"/>
    <w:rsid w:val="001D2499"/>
    <w:rsid w:val="001D2905"/>
    <w:rsid w:val="001D3BEB"/>
    <w:rsid w:val="001D45B3"/>
    <w:rsid w:val="001D48B1"/>
    <w:rsid w:val="001D494E"/>
    <w:rsid w:val="001D65CF"/>
    <w:rsid w:val="001D6CFB"/>
    <w:rsid w:val="001D7D37"/>
    <w:rsid w:val="001E00F4"/>
    <w:rsid w:val="001E0658"/>
    <w:rsid w:val="001E12C8"/>
    <w:rsid w:val="001E22BC"/>
    <w:rsid w:val="001E25C4"/>
    <w:rsid w:val="001E320B"/>
    <w:rsid w:val="001E33C3"/>
    <w:rsid w:val="001E403E"/>
    <w:rsid w:val="001E663A"/>
    <w:rsid w:val="001E6782"/>
    <w:rsid w:val="001E72A7"/>
    <w:rsid w:val="001E74DE"/>
    <w:rsid w:val="001F1239"/>
    <w:rsid w:val="001F20F9"/>
    <w:rsid w:val="001F2E05"/>
    <w:rsid w:val="001F420F"/>
    <w:rsid w:val="001F52C8"/>
    <w:rsid w:val="001F6FCC"/>
    <w:rsid w:val="001F6FCD"/>
    <w:rsid w:val="001F70E7"/>
    <w:rsid w:val="001F7382"/>
    <w:rsid w:val="001F7733"/>
    <w:rsid w:val="00200001"/>
    <w:rsid w:val="00200193"/>
    <w:rsid w:val="0020020D"/>
    <w:rsid w:val="00201965"/>
    <w:rsid w:val="00201984"/>
    <w:rsid w:val="00201D0A"/>
    <w:rsid w:val="002037D8"/>
    <w:rsid w:val="00204095"/>
    <w:rsid w:val="002040D8"/>
    <w:rsid w:val="002041C7"/>
    <w:rsid w:val="00204856"/>
    <w:rsid w:val="00204BCD"/>
    <w:rsid w:val="002051EE"/>
    <w:rsid w:val="00205292"/>
    <w:rsid w:val="00205391"/>
    <w:rsid w:val="00205CF4"/>
    <w:rsid w:val="00205F34"/>
    <w:rsid w:val="00206ABE"/>
    <w:rsid w:val="00206D3E"/>
    <w:rsid w:val="00206F7F"/>
    <w:rsid w:val="00210211"/>
    <w:rsid w:val="00210306"/>
    <w:rsid w:val="002104C3"/>
    <w:rsid w:val="00210AF1"/>
    <w:rsid w:val="00211575"/>
    <w:rsid w:val="00212A53"/>
    <w:rsid w:val="00214504"/>
    <w:rsid w:val="002146F5"/>
    <w:rsid w:val="00214E6C"/>
    <w:rsid w:val="00215AA5"/>
    <w:rsid w:val="002168A6"/>
    <w:rsid w:val="00217161"/>
    <w:rsid w:val="0021773C"/>
    <w:rsid w:val="00217F12"/>
    <w:rsid w:val="0022072F"/>
    <w:rsid w:val="00220B63"/>
    <w:rsid w:val="002217E4"/>
    <w:rsid w:val="00221B6C"/>
    <w:rsid w:val="00221D87"/>
    <w:rsid w:val="00221FC5"/>
    <w:rsid w:val="00223CEC"/>
    <w:rsid w:val="00225ED4"/>
    <w:rsid w:val="00227091"/>
    <w:rsid w:val="002272A3"/>
    <w:rsid w:val="00227310"/>
    <w:rsid w:val="00230074"/>
    <w:rsid w:val="0023062C"/>
    <w:rsid w:val="00230B23"/>
    <w:rsid w:val="00231963"/>
    <w:rsid w:val="002319B4"/>
    <w:rsid w:val="00231F27"/>
    <w:rsid w:val="00233336"/>
    <w:rsid w:val="002333C2"/>
    <w:rsid w:val="00233484"/>
    <w:rsid w:val="00233868"/>
    <w:rsid w:val="00233CBA"/>
    <w:rsid w:val="00234851"/>
    <w:rsid w:val="00234AA0"/>
    <w:rsid w:val="00234D06"/>
    <w:rsid w:val="002350B4"/>
    <w:rsid w:val="00235692"/>
    <w:rsid w:val="00236E31"/>
    <w:rsid w:val="00237B84"/>
    <w:rsid w:val="00240C0F"/>
    <w:rsid w:val="00240F09"/>
    <w:rsid w:val="00240F17"/>
    <w:rsid w:val="00241228"/>
    <w:rsid w:val="00241FAE"/>
    <w:rsid w:val="0024241E"/>
    <w:rsid w:val="002430C5"/>
    <w:rsid w:val="00244AF2"/>
    <w:rsid w:val="00245CDD"/>
    <w:rsid w:val="002468A2"/>
    <w:rsid w:val="00246FC1"/>
    <w:rsid w:val="002479A0"/>
    <w:rsid w:val="00250122"/>
    <w:rsid w:val="0025025D"/>
    <w:rsid w:val="00250578"/>
    <w:rsid w:val="00251604"/>
    <w:rsid w:val="0025213A"/>
    <w:rsid w:val="00253BDA"/>
    <w:rsid w:val="00254438"/>
    <w:rsid w:val="00254BB5"/>
    <w:rsid w:val="002557FF"/>
    <w:rsid w:val="00255C9E"/>
    <w:rsid w:val="0025629B"/>
    <w:rsid w:val="00256ABD"/>
    <w:rsid w:val="00257AC5"/>
    <w:rsid w:val="00257E04"/>
    <w:rsid w:val="0026042E"/>
    <w:rsid w:val="00260B1E"/>
    <w:rsid w:val="0026120F"/>
    <w:rsid w:val="002613F6"/>
    <w:rsid w:val="00262849"/>
    <w:rsid w:val="00262B92"/>
    <w:rsid w:val="00262CC0"/>
    <w:rsid w:val="00262E57"/>
    <w:rsid w:val="00262E5D"/>
    <w:rsid w:val="002630C1"/>
    <w:rsid w:val="00263C00"/>
    <w:rsid w:val="00264EC7"/>
    <w:rsid w:val="0026571E"/>
    <w:rsid w:val="002664D8"/>
    <w:rsid w:val="00266C94"/>
    <w:rsid w:val="00266F2F"/>
    <w:rsid w:val="002706E0"/>
    <w:rsid w:val="00270FFA"/>
    <w:rsid w:val="00271453"/>
    <w:rsid w:val="0027181F"/>
    <w:rsid w:val="00272A7C"/>
    <w:rsid w:val="00272EE9"/>
    <w:rsid w:val="00273D1A"/>
    <w:rsid w:val="00274578"/>
    <w:rsid w:val="00274F99"/>
    <w:rsid w:val="00275711"/>
    <w:rsid w:val="0027641C"/>
    <w:rsid w:val="00276C5A"/>
    <w:rsid w:val="0027712E"/>
    <w:rsid w:val="00277409"/>
    <w:rsid w:val="0027758E"/>
    <w:rsid w:val="00277DFB"/>
    <w:rsid w:val="00280082"/>
    <w:rsid w:val="0028097D"/>
    <w:rsid w:val="00280DFE"/>
    <w:rsid w:val="00280FE2"/>
    <w:rsid w:val="00281435"/>
    <w:rsid w:val="00281C18"/>
    <w:rsid w:val="00281D05"/>
    <w:rsid w:val="00281F5C"/>
    <w:rsid w:val="0028254F"/>
    <w:rsid w:val="00282AE8"/>
    <w:rsid w:val="00284933"/>
    <w:rsid w:val="00286292"/>
    <w:rsid w:val="00286F8D"/>
    <w:rsid w:val="0028794A"/>
    <w:rsid w:val="00287DF6"/>
    <w:rsid w:val="002900B5"/>
    <w:rsid w:val="00290311"/>
    <w:rsid w:val="002911F8"/>
    <w:rsid w:val="002924AB"/>
    <w:rsid w:val="002929DC"/>
    <w:rsid w:val="00292C7F"/>
    <w:rsid w:val="00292FDB"/>
    <w:rsid w:val="00293E33"/>
    <w:rsid w:val="00294395"/>
    <w:rsid w:val="00294457"/>
    <w:rsid w:val="00294597"/>
    <w:rsid w:val="00294AC1"/>
    <w:rsid w:val="00294B8F"/>
    <w:rsid w:val="0029531A"/>
    <w:rsid w:val="00295B33"/>
    <w:rsid w:val="00296560"/>
    <w:rsid w:val="00297256"/>
    <w:rsid w:val="002977A4"/>
    <w:rsid w:val="00297E00"/>
    <w:rsid w:val="002A023F"/>
    <w:rsid w:val="002A0909"/>
    <w:rsid w:val="002A0E29"/>
    <w:rsid w:val="002A0FF9"/>
    <w:rsid w:val="002A187D"/>
    <w:rsid w:val="002A200A"/>
    <w:rsid w:val="002A2A9C"/>
    <w:rsid w:val="002A3793"/>
    <w:rsid w:val="002A3D8F"/>
    <w:rsid w:val="002A404A"/>
    <w:rsid w:val="002A4131"/>
    <w:rsid w:val="002A4266"/>
    <w:rsid w:val="002A583F"/>
    <w:rsid w:val="002A7C84"/>
    <w:rsid w:val="002B0EA6"/>
    <w:rsid w:val="002B1A8B"/>
    <w:rsid w:val="002B1FF9"/>
    <w:rsid w:val="002B267D"/>
    <w:rsid w:val="002B3255"/>
    <w:rsid w:val="002B36BD"/>
    <w:rsid w:val="002B3DA4"/>
    <w:rsid w:val="002B3FE1"/>
    <w:rsid w:val="002B51C4"/>
    <w:rsid w:val="002B534D"/>
    <w:rsid w:val="002B64D3"/>
    <w:rsid w:val="002B6612"/>
    <w:rsid w:val="002B7551"/>
    <w:rsid w:val="002C011F"/>
    <w:rsid w:val="002C0F63"/>
    <w:rsid w:val="002C10DA"/>
    <w:rsid w:val="002C1633"/>
    <w:rsid w:val="002C27DA"/>
    <w:rsid w:val="002C2E18"/>
    <w:rsid w:val="002C5303"/>
    <w:rsid w:val="002C5A61"/>
    <w:rsid w:val="002C5EAB"/>
    <w:rsid w:val="002C63A0"/>
    <w:rsid w:val="002C69D5"/>
    <w:rsid w:val="002C6A6B"/>
    <w:rsid w:val="002C6CB0"/>
    <w:rsid w:val="002C71D0"/>
    <w:rsid w:val="002C737E"/>
    <w:rsid w:val="002D0484"/>
    <w:rsid w:val="002D0653"/>
    <w:rsid w:val="002D0E4E"/>
    <w:rsid w:val="002D0F2B"/>
    <w:rsid w:val="002D1156"/>
    <w:rsid w:val="002D1E90"/>
    <w:rsid w:val="002D2798"/>
    <w:rsid w:val="002D3557"/>
    <w:rsid w:val="002D36D3"/>
    <w:rsid w:val="002D4127"/>
    <w:rsid w:val="002D47BE"/>
    <w:rsid w:val="002D58BF"/>
    <w:rsid w:val="002D67EB"/>
    <w:rsid w:val="002D68E0"/>
    <w:rsid w:val="002D73CF"/>
    <w:rsid w:val="002D7444"/>
    <w:rsid w:val="002D7C54"/>
    <w:rsid w:val="002E0DA8"/>
    <w:rsid w:val="002E2071"/>
    <w:rsid w:val="002E235B"/>
    <w:rsid w:val="002E2753"/>
    <w:rsid w:val="002E4526"/>
    <w:rsid w:val="002E4BD0"/>
    <w:rsid w:val="002E4CDF"/>
    <w:rsid w:val="002E5357"/>
    <w:rsid w:val="002E6759"/>
    <w:rsid w:val="002E6830"/>
    <w:rsid w:val="002E699A"/>
    <w:rsid w:val="002E6CD4"/>
    <w:rsid w:val="002F0C5A"/>
    <w:rsid w:val="002F0E3A"/>
    <w:rsid w:val="002F11C4"/>
    <w:rsid w:val="002F13A7"/>
    <w:rsid w:val="002F1FF1"/>
    <w:rsid w:val="002F2ED4"/>
    <w:rsid w:val="002F3301"/>
    <w:rsid w:val="002F4413"/>
    <w:rsid w:val="002F5119"/>
    <w:rsid w:val="002F540A"/>
    <w:rsid w:val="002F5F37"/>
    <w:rsid w:val="002F63D4"/>
    <w:rsid w:val="002F6A29"/>
    <w:rsid w:val="002F6E1E"/>
    <w:rsid w:val="002F790A"/>
    <w:rsid w:val="002F7A41"/>
    <w:rsid w:val="003000FF"/>
    <w:rsid w:val="00300B29"/>
    <w:rsid w:val="003010D9"/>
    <w:rsid w:val="00301256"/>
    <w:rsid w:val="003015AF"/>
    <w:rsid w:val="00302552"/>
    <w:rsid w:val="003041C2"/>
    <w:rsid w:val="00304796"/>
    <w:rsid w:val="00305C03"/>
    <w:rsid w:val="00306119"/>
    <w:rsid w:val="0030622C"/>
    <w:rsid w:val="00306DD5"/>
    <w:rsid w:val="003073F2"/>
    <w:rsid w:val="003101D5"/>
    <w:rsid w:val="00310505"/>
    <w:rsid w:val="0031074A"/>
    <w:rsid w:val="00311255"/>
    <w:rsid w:val="0031304B"/>
    <w:rsid w:val="003131EB"/>
    <w:rsid w:val="00313887"/>
    <w:rsid w:val="00314C03"/>
    <w:rsid w:val="00315042"/>
    <w:rsid w:val="0031567E"/>
    <w:rsid w:val="00315A48"/>
    <w:rsid w:val="00315A9B"/>
    <w:rsid w:val="003160F8"/>
    <w:rsid w:val="0031646F"/>
    <w:rsid w:val="0031678C"/>
    <w:rsid w:val="0031690A"/>
    <w:rsid w:val="00317318"/>
    <w:rsid w:val="003209B2"/>
    <w:rsid w:val="00320CFF"/>
    <w:rsid w:val="00320F91"/>
    <w:rsid w:val="00322093"/>
    <w:rsid w:val="00322C7A"/>
    <w:rsid w:val="00323925"/>
    <w:rsid w:val="00324156"/>
    <w:rsid w:val="003246C4"/>
    <w:rsid w:val="003247D3"/>
    <w:rsid w:val="00324D12"/>
    <w:rsid w:val="00325D9A"/>
    <w:rsid w:val="00327C5F"/>
    <w:rsid w:val="003308D4"/>
    <w:rsid w:val="00331922"/>
    <w:rsid w:val="00331A53"/>
    <w:rsid w:val="003321B7"/>
    <w:rsid w:val="003321C1"/>
    <w:rsid w:val="003321C4"/>
    <w:rsid w:val="00332656"/>
    <w:rsid w:val="00332665"/>
    <w:rsid w:val="003330D1"/>
    <w:rsid w:val="0033332E"/>
    <w:rsid w:val="003336BD"/>
    <w:rsid w:val="00333928"/>
    <w:rsid w:val="00333A14"/>
    <w:rsid w:val="00333D08"/>
    <w:rsid w:val="0033449E"/>
    <w:rsid w:val="00334E78"/>
    <w:rsid w:val="0033584A"/>
    <w:rsid w:val="003358C7"/>
    <w:rsid w:val="00336206"/>
    <w:rsid w:val="00336AFA"/>
    <w:rsid w:val="00336CEF"/>
    <w:rsid w:val="003373DA"/>
    <w:rsid w:val="00337A7F"/>
    <w:rsid w:val="00340D12"/>
    <w:rsid w:val="00340FB7"/>
    <w:rsid w:val="003416C2"/>
    <w:rsid w:val="00342D2F"/>
    <w:rsid w:val="00342F06"/>
    <w:rsid w:val="00343006"/>
    <w:rsid w:val="0034405B"/>
    <w:rsid w:val="00344A86"/>
    <w:rsid w:val="00344B5F"/>
    <w:rsid w:val="00344D00"/>
    <w:rsid w:val="00345548"/>
    <w:rsid w:val="00345B53"/>
    <w:rsid w:val="00346843"/>
    <w:rsid w:val="0034766A"/>
    <w:rsid w:val="0034769E"/>
    <w:rsid w:val="00347841"/>
    <w:rsid w:val="00350112"/>
    <w:rsid w:val="003501AF"/>
    <w:rsid w:val="00350355"/>
    <w:rsid w:val="00350B90"/>
    <w:rsid w:val="00350C02"/>
    <w:rsid w:val="003518AB"/>
    <w:rsid w:val="00351C43"/>
    <w:rsid w:val="00352EFC"/>
    <w:rsid w:val="00353507"/>
    <w:rsid w:val="0035361F"/>
    <w:rsid w:val="00353728"/>
    <w:rsid w:val="0035372E"/>
    <w:rsid w:val="003541AA"/>
    <w:rsid w:val="003541AD"/>
    <w:rsid w:val="00355913"/>
    <w:rsid w:val="00356DEE"/>
    <w:rsid w:val="00356EA5"/>
    <w:rsid w:val="003603F2"/>
    <w:rsid w:val="00360580"/>
    <w:rsid w:val="00360BB4"/>
    <w:rsid w:val="00360BE0"/>
    <w:rsid w:val="003611B1"/>
    <w:rsid w:val="0036190D"/>
    <w:rsid w:val="00361FC4"/>
    <w:rsid w:val="00362AEE"/>
    <w:rsid w:val="00363036"/>
    <w:rsid w:val="00363683"/>
    <w:rsid w:val="00364616"/>
    <w:rsid w:val="003659A8"/>
    <w:rsid w:val="00365ACE"/>
    <w:rsid w:val="00366052"/>
    <w:rsid w:val="00367093"/>
    <w:rsid w:val="00367366"/>
    <w:rsid w:val="00367860"/>
    <w:rsid w:val="00367E74"/>
    <w:rsid w:val="00367FD9"/>
    <w:rsid w:val="003711C6"/>
    <w:rsid w:val="00371CE2"/>
    <w:rsid w:val="00372089"/>
    <w:rsid w:val="003721CB"/>
    <w:rsid w:val="003726D7"/>
    <w:rsid w:val="0037297E"/>
    <w:rsid w:val="00373032"/>
    <w:rsid w:val="003734F5"/>
    <w:rsid w:val="00373924"/>
    <w:rsid w:val="00373D1A"/>
    <w:rsid w:val="0037428B"/>
    <w:rsid w:val="003746A0"/>
    <w:rsid w:val="00374D75"/>
    <w:rsid w:val="00374DE3"/>
    <w:rsid w:val="003763D6"/>
    <w:rsid w:val="003766F6"/>
    <w:rsid w:val="00376DB9"/>
    <w:rsid w:val="00377091"/>
    <w:rsid w:val="003773FB"/>
    <w:rsid w:val="0037782C"/>
    <w:rsid w:val="003800DF"/>
    <w:rsid w:val="0038160E"/>
    <w:rsid w:val="00381A6F"/>
    <w:rsid w:val="00382CBB"/>
    <w:rsid w:val="00382DFE"/>
    <w:rsid w:val="003832F1"/>
    <w:rsid w:val="0038400F"/>
    <w:rsid w:val="00384888"/>
    <w:rsid w:val="00384AB3"/>
    <w:rsid w:val="0038535F"/>
    <w:rsid w:val="00385812"/>
    <w:rsid w:val="00386159"/>
    <w:rsid w:val="003862DC"/>
    <w:rsid w:val="00386327"/>
    <w:rsid w:val="00386B76"/>
    <w:rsid w:val="00387383"/>
    <w:rsid w:val="00387EF0"/>
    <w:rsid w:val="003917CA"/>
    <w:rsid w:val="00391A16"/>
    <w:rsid w:val="00392D66"/>
    <w:rsid w:val="00393F32"/>
    <w:rsid w:val="00394ACD"/>
    <w:rsid w:val="00394BFF"/>
    <w:rsid w:val="00394E3F"/>
    <w:rsid w:val="00394FD6"/>
    <w:rsid w:val="003953F5"/>
    <w:rsid w:val="003956BC"/>
    <w:rsid w:val="00395F7F"/>
    <w:rsid w:val="00396E91"/>
    <w:rsid w:val="00397451"/>
    <w:rsid w:val="003976E9"/>
    <w:rsid w:val="0039774C"/>
    <w:rsid w:val="00397B0F"/>
    <w:rsid w:val="00397CF6"/>
    <w:rsid w:val="003A08BA"/>
    <w:rsid w:val="003A0BCB"/>
    <w:rsid w:val="003A0EF5"/>
    <w:rsid w:val="003A11EE"/>
    <w:rsid w:val="003A1425"/>
    <w:rsid w:val="003A1E49"/>
    <w:rsid w:val="003A26DE"/>
    <w:rsid w:val="003A27BF"/>
    <w:rsid w:val="003A2D65"/>
    <w:rsid w:val="003A4645"/>
    <w:rsid w:val="003A4681"/>
    <w:rsid w:val="003A5AF8"/>
    <w:rsid w:val="003A5B08"/>
    <w:rsid w:val="003A6444"/>
    <w:rsid w:val="003A7460"/>
    <w:rsid w:val="003A77EF"/>
    <w:rsid w:val="003B001A"/>
    <w:rsid w:val="003B0E5B"/>
    <w:rsid w:val="003B1AEC"/>
    <w:rsid w:val="003B1BE8"/>
    <w:rsid w:val="003B3891"/>
    <w:rsid w:val="003B3E3E"/>
    <w:rsid w:val="003B4DEC"/>
    <w:rsid w:val="003B4FE0"/>
    <w:rsid w:val="003B5169"/>
    <w:rsid w:val="003B5ED9"/>
    <w:rsid w:val="003B638B"/>
    <w:rsid w:val="003B6B63"/>
    <w:rsid w:val="003B728F"/>
    <w:rsid w:val="003B7FE8"/>
    <w:rsid w:val="003C047A"/>
    <w:rsid w:val="003C06BA"/>
    <w:rsid w:val="003C084F"/>
    <w:rsid w:val="003C298A"/>
    <w:rsid w:val="003C2B65"/>
    <w:rsid w:val="003C2D0C"/>
    <w:rsid w:val="003C3432"/>
    <w:rsid w:val="003C366A"/>
    <w:rsid w:val="003C370C"/>
    <w:rsid w:val="003C3A54"/>
    <w:rsid w:val="003C46B3"/>
    <w:rsid w:val="003C5176"/>
    <w:rsid w:val="003C56D4"/>
    <w:rsid w:val="003C6352"/>
    <w:rsid w:val="003C63D4"/>
    <w:rsid w:val="003C6E83"/>
    <w:rsid w:val="003C70A8"/>
    <w:rsid w:val="003C72FC"/>
    <w:rsid w:val="003C75A9"/>
    <w:rsid w:val="003C7BE3"/>
    <w:rsid w:val="003C7D7A"/>
    <w:rsid w:val="003C7DE1"/>
    <w:rsid w:val="003D0037"/>
    <w:rsid w:val="003D1E5D"/>
    <w:rsid w:val="003D21D3"/>
    <w:rsid w:val="003D2751"/>
    <w:rsid w:val="003D43D7"/>
    <w:rsid w:val="003D5F3F"/>
    <w:rsid w:val="003D6B3C"/>
    <w:rsid w:val="003D73A1"/>
    <w:rsid w:val="003D7544"/>
    <w:rsid w:val="003D7DCC"/>
    <w:rsid w:val="003E0A06"/>
    <w:rsid w:val="003E0BEB"/>
    <w:rsid w:val="003E1015"/>
    <w:rsid w:val="003E26D0"/>
    <w:rsid w:val="003E294B"/>
    <w:rsid w:val="003E3446"/>
    <w:rsid w:val="003E386B"/>
    <w:rsid w:val="003E3B0F"/>
    <w:rsid w:val="003E4C3E"/>
    <w:rsid w:val="003E51EB"/>
    <w:rsid w:val="003E5394"/>
    <w:rsid w:val="003E5FE5"/>
    <w:rsid w:val="003E6325"/>
    <w:rsid w:val="003E65A0"/>
    <w:rsid w:val="003E6B10"/>
    <w:rsid w:val="003E6FAF"/>
    <w:rsid w:val="003E7AD6"/>
    <w:rsid w:val="003F17FA"/>
    <w:rsid w:val="003F187F"/>
    <w:rsid w:val="003F1927"/>
    <w:rsid w:val="003F2C67"/>
    <w:rsid w:val="003F2F97"/>
    <w:rsid w:val="003F311D"/>
    <w:rsid w:val="003F33D0"/>
    <w:rsid w:val="003F3B66"/>
    <w:rsid w:val="003F4634"/>
    <w:rsid w:val="003F60D1"/>
    <w:rsid w:val="003F64BF"/>
    <w:rsid w:val="003F674B"/>
    <w:rsid w:val="003F6E5A"/>
    <w:rsid w:val="003F758D"/>
    <w:rsid w:val="003F7676"/>
    <w:rsid w:val="003F7B78"/>
    <w:rsid w:val="00400A13"/>
    <w:rsid w:val="00400B2F"/>
    <w:rsid w:val="0040104C"/>
    <w:rsid w:val="004010C8"/>
    <w:rsid w:val="004012A9"/>
    <w:rsid w:val="00401512"/>
    <w:rsid w:val="00401945"/>
    <w:rsid w:val="00403811"/>
    <w:rsid w:val="004038B6"/>
    <w:rsid w:val="00403BC6"/>
    <w:rsid w:val="00404D3F"/>
    <w:rsid w:val="00405154"/>
    <w:rsid w:val="004057CD"/>
    <w:rsid w:val="00405F02"/>
    <w:rsid w:val="00405F03"/>
    <w:rsid w:val="00406326"/>
    <w:rsid w:val="00406B38"/>
    <w:rsid w:val="00407035"/>
    <w:rsid w:val="00407068"/>
    <w:rsid w:val="00407CA0"/>
    <w:rsid w:val="00407EA2"/>
    <w:rsid w:val="00410498"/>
    <w:rsid w:val="00411893"/>
    <w:rsid w:val="00411B76"/>
    <w:rsid w:val="00411D6B"/>
    <w:rsid w:val="00411F34"/>
    <w:rsid w:val="00412E72"/>
    <w:rsid w:val="0041337C"/>
    <w:rsid w:val="00413690"/>
    <w:rsid w:val="004136CB"/>
    <w:rsid w:val="00413A58"/>
    <w:rsid w:val="00416131"/>
    <w:rsid w:val="004174DA"/>
    <w:rsid w:val="00417D66"/>
    <w:rsid w:val="00417D79"/>
    <w:rsid w:val="004208B4"/>
    <w:rsid w:val="00420A01"/>
    <w:rsid w:val="00420CEE"/>
    <w:rsid w:val="00421049"/>
    <w:rsid w:val="004221D6"/>
    <w:rsid w:val="00422DA9"/>
    <w:rsid w:val="0042307B"/>
    <w:rsid w:val="00423F97"/>
    <w:rsid w:val="00423FA3"/>
    <w:rsid w:val="00425569"/>
    <w:rsid w:val="0042650A"/>
    <w:rsid w:val="00426B89"/>
    <w:rsid w:val="00426E31"/>
    <w:rsid w:val="00426E4B"/>
    <w:rsid w:val="00427696"/>
    <w:rsid w:val="00427925"/>
    <w:rsid w:val="00427B28"/>
    <w:rsid w:val="00427D93"/>
    <w:rsid w:val="00430935"/>
    <w:rsid w:val="00431271"/>
    <w:rsid w:val="004312DA"/>
    <w:rsid w:val="00431330"/>
    <w:rsid w:val="004332F8"/>
    <w:rsid w:val="004339E5"/>
    <w:rsid w:val="00434ED9"/>
    <w:rsid w:val="0043524B"/>
    <w:rsid w:val="004358D8"/>
    <w:rsid w:val="004359CA"/>
    <w:rsid w:val="004365F2"/>
    <w:rsid w:val="004375E6"/>
    <w:rsid w:val="00440FEA"/>
    <w:rsid w:val="004416AC"/>
    <w:rsid w:val="00441D6A"/>
    <w:rsid w:val="00443245"/>
    <w:rsid w:val="004433D1"/>
    <w:rsid w:val="00443682"/>
    <w:rsid w:val="0044374B"/>
    <w:rsid w:val="00443FDA"/>
    <w:rsid w:val="004441E9"/>
    <w:rsid w:val="00446014"/>
    <w:rsid w:val="0044668B"/>
    <w:rsid w:val="0044695B"/>
    <w:rsid w:val="004473FE"/>
    <w:rsid w:val="00447481"/>
    <w:rsid w:val="00450B70"/>
    <w:rsid w:val="00450D5C"/>
    <w:rsid w:val="00451547"/>
    <w:rsid w:val="004515D4"/>
    <w:rsid w:val="00451D82"/>
    <w:rsid w:val="0045296B"/>
    <w:rsid w:val="0045300B"/>
    <w:rsid w:val="00453E38"/>
    <w:rsid w:val="00454131"/>
    <w:rsid w:val="00454E17"/>
    <w:rsid w:val="0045517E"/>
    <w:rsid w:val="00455638"/>
    <w:rsid w:val="00455B32"/>
    <w:rsid w:val="00455C87"/>
    <w:rsid w:val="00455D6B"/>
    <w:rsid w:val="00456298"/>
    <w:rsid w:val="00456476"/>
    <w:rsid w:val="00456A44"/>
    <w:rsid w:val="00457475"/>
    <w:rsid w:val="00457485"/>
    <w:rsid w:val="0045774C"/>
    <w:rsid w:val="00457EC1"/>
    <w:rsid w:val="004604D9"/>
    <w:rsid w:val="00460C19"/>
    <w:rsid w:val="00461935"/>
    <w:rsid w:val="00461D56"/>
    <w:rsid w:val="00461DE4"/>
    <w:rsid w:val="00463994"/>
    <w:rsid w:val="00465422"/>
    <w:rsid w:val="00465CB1"/>
    <w:rsid w:val="00465E5A"/>
    <w:rsid w:val="00466355"/>
    <w:rsid w:val="00466BAA"/>
    <w:rsid w:val="00467227"/>
    <w:rsid w:val="00467298"/>
    <w:rsid w:val="004677CE"/>
    <w:rsid w:val="00467A5D"/>
    <w:rsid w:val="00467FE9"/>
    <w:rsid w:val="004701F0"/>
    <w:rsid w:val="00470E3F"/>
    <w:rsid w:val="00471963"/>
    <w:rsid w:val="00472326"/>
    <w:rsid w:val="004731AA"/>
    <w:rsid w:val="004750AB"/>
    <w:rsid w:val="0047545E"/>
    <w:rsid w:val="00475756"/>
    <w:rsid w:val="00475A5B"/>
    <w:rsid w:val="00475B64"/>
    <w:rsid w:val="004762D9"/>
    <w:rsid w:val="00476B67"/>
    <w:rsid w:val="00476C1C"/>
    <w:rsid w:val="00477226"/>
    <w:rsid w:val="004774EB"/>
    <w:rsid w:val="00477C48"/>
    <w:rsid w:val="00477DC3"/>
    <w:rsid w:val="004810DD"/>
    <w:rsid w:val="004816B1"/>
    <w:rsid w:val="00482435"/>
    <w:rsid w:val="00483585"/>
    <w:rsid w:val="00483E12"/>
    <w:rsid w:val="00484220"/>
    <w:rsid w:val="00484569"/>
    <w:rsid w:val="00484BF7"/>
    <w:rsid w:val="00484E8D"/>
    <w:rsid w:val="00485371"/>
    <w:rsid w:val="00485BBC"/>
    <w:rsid w:val="0048637F"/>
    <w:rsid w:val="004868E5"/>
    <w:rsid w:val="00487424"/>
    <w:rsid w:val="00487A4B"/>
    <w:rsid w:val="0049094D"/>
    <w:rsid w:val="004914DC"/>
    <w:rsid w:val="00491B4A"/>
    <w:rsid w:val="00491C88"/>
    <w:rsid w:val="004924F7"/>
    <w:rsid w:val="00493627"/>
    <w:rsid w:val="004949F3"/>
    <w:rsid w:val="00496928"/>
    <w:rsid w:val="00496EFD"/>
    <w:rsid w:val="004970E2"/>
    <w:rsid w:val="004A006B"/>
    <w:rsid w:val="004A0B24"/>
    <w:rsid w:val="004A1899"/>
    <w:rsid w:val="004A1EE7"/>
    <w:rsid w:val="004A204A"/>
    <w:rsid w:val="004A2951"/>
    <w:rsid w:val="004A2D42"/>
    <w:rsid w:val="004A429B"/>
    <w:rsid w:val="004A54D9"/>
    <w:rsid w:val="004A54F0"/>
    <w:rsid w:val="004A6C1F"/>
    <w:rsid w:val="004B0E30"/>
    <w:rsid w:val="004B0E92"/>
    <w:rsid w:val="004B0FBA"/>
    <w:rsid w:val="004B1088"/>
    <w:rsid w:val="004B15EB"/>
    <w:rsid w:val="004B2029"/>
    <w:rsid w:val="004B320E"/>
    <w:rsid w:val="004B398D"/>
    <w:rsid w:val="004B6070"/>
    <w:rsid w:val="004B749C"/>
    <w:rsid w:val="004B7BA2"/>
    <w:rsid w:val="004C013A"/>
    <w:rsid w:val="004C11C0"/>
    <w:rsid w:val="004C144E"/>
    <w:rsid w:val="004C2FF9"/>
    <w:rsid w:val="004C375B"/>
    <w:rsid w:val="004C4083"/>
    <w:rsid w:val="004C43E2"/>
    <w:rsid w:val="004C4EFC"/>
    <w:rsid w:val="004C549D"/>
    <w:rsid w:val="004C5B70"/>
    <w:rsid w:val="004C5BF4"/>
    <w:rsid w:val="004C5F57"/>
    <w:rsid w:val="004C6241"/>
    <w:rsid w:val="004C6365"/>
    <w:rsid w:val="004C6B13"/>
    <w:rsid w:val="004C6B26"/>
    <w:rsid w:val="004C7394"/>
    <w:rsid w:val="004C7F8D"/>
    <w:rsid w:val="004D03A0"/>
    <w:rsid w:val="004D074D"/>
    <w:rsid w:val="004D2797"/>
    <w:rsid w:val="004D32BC"/>
    <w:rsid w:val="004D50A8"/>
    <w:rsid w:val="004D63F7"/>
    <w:rsid w:val="004D67C6"/>
    <w:rsid w:val="004D67CA"/>
    <w:rsid w:val="004D745B"/>
    <w:rsid w:val="004D774C"/>
    <w:rsid w:val="004D77BD"/>
    <w:rsid w:val="004D7F1D"/>
    <w:rsid w:val="004E0DB3"/>
    <w:rsid w:val="004E22A4"/>
    <w:rsid w:val="004E2486"/>
    <w:rsid w:val="004E32C8"/>
    <w:rsid w:val="004E3713"/>
    <w:rsid w:val="004E3CD1"/>
    <w:rsid w:val="004E4C8B"/>
    <w:rsid w:val="004E6B5D"/>
    <w:rsid w:val="004E6E64"/>
    <w:rsid w:val="004E7090"/>
    <w:rsid w:val="004E7174"/>
    <w:rsid w:val="004E759B"/>
    <w:rsid w:val="004E79C9"/>
    <w:rsid w:val="004E7ACA"/>
    <w:rsid w:val="004E7BD9"/>
    <w:rsid w:val="004F1F28"/>
    <w:rsid w:val="004F2303"/>
    <w:rsid w:val="004F3127"/>
    <w:rsid w:val="004F37D7"/>
    <w:rsid w:val="004F3919"/>
    <w:rsid w:val="004F5B9C"/>
    <w:rsid w:val="004F69A1"/>
    <w:rsid w:val="004F72DB"/>
    <w:rsid w:val="00502128"/>
    <w:rsid w:val="00502CD5"/>
    <w:rsid w:val="00502D42"/>
    <w:rsid w:val="00502D4B"/>
    <w:rsid w:val="0050393E"/>
    <w:rsid w:val="00503CD7"/>
    <w:rsid w:val="0050413C"/>
    <w:rsid w:val="00504FA6"/>
    <w:rsid w:val="0050653B"/>
    <w:rsid w:val="0050671A"/>
    <w:rsid w:val="00506A95"/>
    <w:rsid w:val="00506B9F"/>
    <w:rsid w:val="0050791A"/>
    <w:rsid w:val="00510A15"/>
    <w:rsid w:val="00510F83"/>
    <w:rsid w:val="005111A4"/>
    <w:rsid w:val="005115CE"/>
    <w:rsid w:val="00511984"/>
    <w:rsid w:val="00511FC7"/>
    <w:rsid w:val="00512358"/>
    <w:rsid w:val="005125EE"/>
    <w:rsid w:val="00512FB3"/>
    <w:rsid w:val="0051447C"/>
    <w:rsid w:val="00516697"/>
    <w:rsid w:val="00516906"/>
    <w:rsid w:val="00516E46"/>
    <w:rsid w:val="00517253"/>
    <w:rsid w:val="005201E2"/>
    <w:rsid w:val="00520647"/>
    <w:rsid w:val="0052093C"/>
    <w:rsid w:val="0052154F"/>
    <w:rsid w:val="00521A67"/>
    <w:rsid w:val="00522620"/>
    <w:rsid w:val="005234DE"/>
    <w:rsid w:val="005236A8"/>
    <w:rsid w:val="00523C40"/>
    <w:rsid w:val="005240AD"/>
    <w:rsid w:val="00524428"/>
    <w:rsid w:val="005245F5"/>
    <w:rsid w:val="00524C70"/>
    <w:rsid w:val="00525835"/>
    <w:rsid w:val="00526819"/>
    <w:rsid w:val="0052744F"/>
    <w:rsid w:val="005314FC"/>
    <w:rsid w:val="00531530"/>
    <w:rsid w:val="005323E7"/>
    <w:rsid w:val="005328ED"/>
    <w:rsid w:val="00532CFB"/>
    <w:rsid w:val="005346D5"/>
    <w:rsid w:val="00535646"/>
    <w:rsid w:val="0053593B"/>
    <w:rsid w:val="00535D06"/>
    <w:rsid w:val="00535D26"/>
    <w:rsid w:val="0053629D"/>
    <w:rsid w:val="00540413"/>
    <w:rsid w:val="00540C49"/>
    <w:rsid w:val="00540D66"/>
    <w:rsid w:val="00541463"/>
    <w:rsid w:val="00542153"/>
    <w:rsid w:val="0054261B"/>
    <w:rsid w:val="005428DE"/>
    <w:rsid w:val="00543028"/>
    <w:rsid w:val="00543A89"/>
    <w:rsid w:val="00543D6D"/>
    <w:rsid w:val="00545183"/>
    <w:rsid w:val="0054647B"/>
    <w:rsid w:val="0054662E"/>
    <w:rsid w:val="005469FE"/>
    <w:rsid w:val="00547171"/>
    <w:rsid w:val="00550363"/>
    <w:rsid w:val="00551813"/>
    <w:rsid w:val="00551E7E"/>
    <w:rsid w:val="00552B36"/>
    <w:rsid w:val="00552C21"/>
    <w:rsid w:val="00552EA7"/>
    <w:rsid w:val="00552EC2"/>
    <w:rsid w:val="00552F95"/>
    <w:rsid w:val="005538D6"/>
    <w:rsid w:val="00553C92"/>
    <w:rsid w:val="00553F42"/>
    <w:rsid w:val="00554FC9"/>
    <w:rsid w:val="00555506"/>
    <w:rsid w:val="00555BE2"/>
    <w:rsid w:val="005563AF"/>
    <w:rsid w:val="00557386"/>
    <w:rsid w:val="00557525"/>
    <w:rsid w:val="00557B96"/>
    <w:rsid w:val="00560DE2"/>
    <w:rsid w:val="00562D59"/>
    <w:rsid w:val="005633C2"/>
    <w:rsid w:val="0056355A"/>
    <w:rsid w:val="00563A25"/>
    <w:rsid w:val="0056405D"/>
    <w:rsid w:val="0056494C"/>
    <w:rsid w:val="005654DC"/>
    <w:rsid w:val="00565761"/>
    <w:rsid w:val="005669C2"/>
    <w:rsid w:val="005672F0"/>
    <w:rsid w:val="00567421"/>
    <w:rsid w:val="0056782A"/>
    <w:rsid w:val="00567A9D"/>
    <w:rsid w:val="005702F4"/>
    <w:rsid w:val="00570366"/>
    <w:rsid w:val="0057131D"/>
    <w:rsid w:val="00571882"/>
    <w:rsid w:val="0057195E"/>
    <w:rsid w:val="00572518"/>
    <w:rsid w:val="00572729"/>
    <w:rsid w:val="0057374A"/>
    <w:rsid w:val="00574694"/>
    <w:rsid w:val="0057497A"/>
    <w:rsid w:val="00575B23"/>
    <w:rsid w:val="005775FF"/>
    <w:rsid w:val="0058274B"/>
    <w:rsid w:val="0058292D"/>
    <w:rsid w:val="005837E4"/>
    <w:rsid w:val="00583882"/>
    <w:rsid w:val="00584511"/>
    <w:rsid w:val="00585589"/>
    <w:rsid w:val="00586108"/>
    <w:rsid w:val="00586501"/>
    <w:rsid w:val="00587A2D"/>
    <w:rsid w:val="005903CF"/>
    <w:rsid w:val="0059058B"/>
    <w:rsid w:val="005912E1"/>
    <w:rsid w:val="0059181E"/>
    <w:rsid w:val="00591ABF"/>
    <w:rsid w:val="00592E0E"/>
    <w:rsid w:val="00593097"/>
    <w:rsid w:val="00593235"/>
    <w:rsid w:val="005936C9"/>
    <w:rsid w:val="0059414E"/>
    <w:rsid w:val="0059437C"/>
    <w:rsid w:val="005943B4"/>
    <w:rsid w:val="00594600"/>
    <w:rsid w:val="00594639"/>
    <w:rsid w:val="005953C9"/>
    <w:rsid w:val="00595672"/>
    <w:rsid w:val="005958A3"/>
    <w:rsid w:val="00596BF1"/>
    <w:rsid w:val="005970B9"/>
    <w:rsid w:val="005A033E"/>
    <w:rsid w:val="005A0BEE"/>
    <w:rsid w:val="005A0EA0"/>
    <w:rsid w:val="005A10F4"/>
    <w:rsid w:val="005A11C2"/>
    <w:rsid w:val="005A1F2D"/>
    <w:rsid w:val="005A2126"/>
    <w:rsid w:val="005A2A51"/>
    <w:rsid w:val="005A4270"/>
    <w:rsid w:val="005A4379"/>
    <w:rsid w:val="005A490F"/>
    <w:rsid w:val="005A499C"/>
    <w:rsid w:val="005A4D67"/>
    <w:rsid w:val="005A4F2A"/>
    <w:rsid w:val="005A5001"/>
    <w:rsid w:val="005A50BF"/>
    <w:rsid w:val="005A520C"/>
    <w:rsid w:val="005A5481"/>
    <w:rsid w:val="005A5E2D"/>
    <w:rsid w:val="005A6477"/>
    <w:rsid w:val="005A6F9C"/>
    <w:rsid w:val="005B0168"/>
    <w:rsid w:val="005B0C2A"/>
    <w:rsid w:val="005B11C3"/>
    <w:rsid w:val="005B155D"/>
    <w:rsid w:val="005B2BC6"/>
    <w:rsid w:val="005B2EBC"/>
    <w:rsid w:val="005B35EE"/>
    <w:rsid w:val="005B3D54"/>
    <w:rsid w:val="005B48B1"/>
    <w:rsid w:val="005B495C"/>
    <w:rsid w:val="005B53D1"/>
    <w:rsid w:val="005B61C5"/>
    <w:rsid w:val="005B63EE"/>
    <w:rsid w:val="005B750C"/>
    <w:rsid w:val="005B7619"/>
    <w:rsid w:val="005C056A"/>
    <w:rsid w:val="005C1301"/>
    <w:rsid w:val="005C15C4"/>
    <w:rsid w:val="005C171C"/>
    <w:rsid w:val="005C3190"/>
    <w:rsid w:val="005C410B"/>
    <w:rsid w:val="005C425C"/>
    <w:rsid w:val="005C4394"/>
    <w:rsid w:val="005C44D6"/>
    <w:rsid w:val="005C4730"/>
    <w:rsid w:val="005C4B89"/>
    <w:rsid w:val="005C5A56"/>
    <w:rsid w:val="005C5AB1"/>
    <w:rsid w:val="005C6054"/>
    <w:rsid w:val="005C6697"/>
    <w:rsid w:val="005C7B44"/>
    <w:rsid w:val="005C7BFC"/>
    <w:rsid w:val="005D07D0"/>
    <w:rsid w:val="005D1144"/>
    <w:rsid w:val="005D1425"/>
    <w:rsid w:val="005D23B6"/>
    <w:rsid w:val="005D246E"/>
    <w:rsid w:val="005D353F"/>
    <w:rsid w:val="005D4477"/>
    <w:rsid w:val="005D5404"/>
    <w:rsid w:val="005D5A96"/>
    <w:rsid w:val="005D5BF2"/>
    <w:rsid w:val="005D6FF4"/>
    <w:rsid w:val="005D7AF9"/>
    <w:rsid w:val="005D7E3D"/>
    <w:rsid w:val="005E085D"/>
    <w:rsid w:val="005E09D3"/>
    <w:rsid w:val="005E0D98"/>
    <w:rsid w:val="005E0F05"/>
    <w:rsid w:val="005E12E0"/>
    <w:rsid w:val="005E1BF3"/>
    <w:rsid w:val="005E2AA7"/>
    <w:rsid w:val="005E44CB"/>
    <w:rsid w:val="005E53B6"/>
    <w:rsid w:val="005E5669"/>
    <w:rsid w:val="005E5A7F"/>
    <w:rsid w:val="005E6327"/>
    <w:rsid w:val="005E69F2"/>
    <w:rsid w:val="005E74DA"/>
    <w:rsid w:val="005E7722"/>
    <w:rsid w:val="005F03B2"/>
    <w:rsid w:val="005F0B4D"/>
    <w:rsid w:val="005F15BB"/>
    <w:rsid w:val="005F1751"/>
    <w:rsid w:val="005F1957"/>
    <w:rsid w:val="005F27EF"/>
    <w:rsid w:val="005F398B"/>
    <w:rsid w:val="005F39BB"/>
    <w:rsid w:val="005F4442"/>
    <w:rsid w:val="005F4A66"/>
    <w:rsid w:val="005F4E1F"/>
    <w:rsid w:val="005F692D"/>
    <w:rsid w:val="005F6BD9"/>
    <w:rsid w:val="00600E58"/>
    <w:rsid w:val="00601059"/>
    <w:rsid w:val="0060113B"/>
    <w:rsid w:val="006011EB"/>
    <w:rsid w:val="00601DB7"/>
    <w:rsid w:val="00601F17"/>
    <w:rsid w:val="00602A3B"/>
    <w:rsid w:val="00602D4C"/>
    <w:rsid w:val="00603041"/>
    <w:rsid w:val="00603793"/>
    <w:rsid w:val="006038D1"/>
    <w:rsid w:val="00603F2D"/>
    <w:rsid w:val="006042A0"/>
    <w:rsid w:val="006044B4"/>
    <w:rsid w:val="00604EB6"/>
    <w:rsid w:val="006065E0"/>
    <w:rsid w:val="00606A33"/>
    <w:rsid w:val="00606D2B"/>
    <w:rsid w:val="0060718D"/>
    <w:rsid w:val="006079BB"/>
    <w:rsid w:val="00610129"/>
    <w:rsid w:val="00611FCA"/>
    <w:rsid w:val="00613C2D"/>
    <w:rsid w:val="00613E22"/>
    <w:rsid w:val="00615446"/>
    <w:rsid w:val="006156BD"/>
    <w:rsid w:val="00615CB4"/>
    <w:rsid w:val="00615FF5"/>
    <w:rsid w:val="0061605C"/>
    <w:rsid w:val="0061608F"/>
    <w:rsid w:val="0061685C"/>
    <w:rsid w:val="006168A5"/>
    <w:rsid w:val="00616E1C"/>
    <w:rsid w:val="00617E69"/>
    <w:rsid w:val="006202B9"/>
    <w:rsid w:val="00620688"/>
    <w:rsid w:val="0062166B"/>
    <w:rsid w:val="00621BBF"/>
    <w:rsid w:val="0062232D"/>
    <w:rsid w:val="00622DD7"/>
    <w:rsid w:val="00623756"/>
    <w:rsid w:val="00623C3F"/>
    <w:rsid w:val="006245AE"/>
    <w:rsid w:val="006249FE"/>
    <w:rsid w:val="00624B78"/>
    <w:rsid w:val="00624DE7"/>
    <w:rsid w:val="00624F50"/>
    <w:rsid w:val="006255A1"/>
    <w:rsid w:val="00626E12"/>
    <w:rsid w:val="0062749E"/>
    <w:rsid w:val="00627F6D"/>
    <w:rsid w:val="006319BE"/>
    <w:rsid w:val="00631A00"/>
    <w:rsid w:val="00632228"/>
    <w:rsid w:val="00632565"/>
    <w:rsid w:val="00632C4D"/>
    <w:rsid w:val="0063308B"/>
    <w:rsid w:val="00633A4D"/>
    <w:rsid w:val="0063483D"/>
    <w:rsid w:val="00634B3E"/>
    <w:rsid w:val="00634EEA"/>
    <w:rsid w:val="00635D22"/>
    <w:rsid w:val="0063633E"/>
    <w:rsid w:val="00636534"/>
    <w:rsid w:val="0063702D"/>
    <w:rsid w:val="00637049"/>
    <w:rsid w:val="00637067"/>
    <w:rsid w:val="00637922"/>
    <w:rsid w:val="00640410"/>
    <w:rsid w:val="00640526"/>
    <w:rsid w:val="0064120E"/>
    <w:rsid w:val="0064307F"/>
    <w:rsid w:val="00643320"/>
    <w:rsid w:val="00643C6C"/>
    <w:rsid w:val="006443F1"/>
    <w:rsid w:val="00644928"/>
    <w:rsid w:val="00644AB5"/>
    <w:rsid w:val="0064631B"/>
    <w:rsid w:val="00647395"/>
    <w:rsid w:val="00647FCD"/>
    <w:rsid w:val="0065144F"/>
    <w:rsid w:val="0065168A"/>
    <w:rsid w:val="00652A2B"/>
    <w:rsid w:val="00652D83"/>
    <w:rsid w:val="00654328"/>
    <w:rsid w:val="00656247"/>
    <w:rsid w:val="006566EA"/>
    <w:rsid w:val="006569F9"/>
    <w:rsid w:val="00656DF6"/>
    <w:rsid w:val="00656F2F"/>
    <w:rsid w:val="00657D48"/>
    <w:rsid w:val="00660383"/>
    <w:rsid w:val="00660AA2"/>
    <w:rsid w:val="0066213B"/>
    <w:rsid w:val="00662E46"/>
    <w:rsid w:val="006631CC"/>
    <w:rsid w:val="00663C3B"/>
    <w:rsid w:val="00664A12"/>
    <w:rsid w:val="0066576C"/>
    <w:rsid w:val="00665B6D"/>
    <w:rsid w:val="00667547"/>
    <w:rsid w:val="00667558"/>
    <w:rsid w:val="00670413"/>
    <w:rsid w:val="00670C70"/>
    <w:rsid w:val="00670ED9"/>
    <w:rsid w:val="00672D5D"/>
    <w:rsid w:val="00672D60"/>
    <w:rsid w:val="0067312F"/>
    <w:rsid w:val="0067313E"/>
    <w:rsid w:val="006732ED"/>
    <w:rsid w:val="006737A8"/>
    <w:rsid w:val="00673AF6"/>
    <w:rsid w:val="00673D4C"/>
    <w:rsid w:val="00673ED0"/>
    <w:rsid w:val="0067419A"/>
    <w:rsid w:val="0067529B"/>
    <w:rsid w:val="00675F0B"/>
    <w:rsid w:val="00675F9E"/>
    <w:rsid w:val="00675FD1"/>
    <w:rsid w:val="00677D13"/>
    <w:rsid w:val="00681143"/>
    <w:rsid w:val="00681CA2"/>
    <w:rsid w:val="00681EB9"/>
    <w:rsid w:val="006825B6"/>
    <w:rsid w:val="00684218"/>
    <w:rsid w:val="006851D6"/>
    <w:rsid w:val="00685566"/>
    <w:rsid w:val="00685AFD"/>
    <w:rsid w:val="00685D60"/>
    <w:rsid w:val="00687035"/>
    <w:rsid w:val="006870D8"/>
    <w:rsid w:val="00687A05"/>
    <w:rsid w:val="00687F61"/>
    <w:rsid w:val="00690C4B"/>
    <w:rsid w:val="006912B2"/>
    <w:rsid w:val="006912E4"/>
    <w:rsid w:val="00691395"/>
    <w:rsid w:val="006923F4"/>
    <w:rsid w:val="00692DA5"/>
    <w:rsid w:val="006930C7"/>
    <w:rsid w:val="006934BC"/>
    <w:rsid w:val="00693712"/>
    <w:rsid w:val="006939AC"/>
    <w:rsid w:val="006939B2"/>
    <w:rsid w:val="006945CB"/>
    <w:rsid w:val="00694BAB"/>
    <w:rsid w:val="00695671"/>
    <w:rsid w:val="006958C6"/>
    <w:rsid w:val="00695ACF"/>
    <w:rsid w:val="00696275"/>
    <w:rsid w:val="006966F5"/>
    <w:rsid w:val="00696710"/>
    <w:rsid w:val="00697C0E"/>
    <w:rsid w:val="006A165B"/>
    <w:rsid w:val="006A18B7"/>
    <w:rsid w:val="006A1C1F"/>
    <w:rsid w:val="006A1DD9"/>
    <w:rsid w:val="006A22A4"/>
    <w:rsid w:val="006A37F1"/>
    <w:rsid w:val="006A41A2"/>
    <w:rsid w:val="006A5087"/>
    <w:rsid w:val="006A5321"/>
    <w:rsid w:val="006A5BC4"/>
    <w:rsid w:val="006A6128"/>
    <w:rsid w:val="006A6922"/>
    <w:rsid w:val="006A7C85"/>
    <w:rsid w:val="006B0576"/>
    <w:rsid w:val="006B06E6"/>
    <w:rsid w:val="006B10DA"/>
    <w:rsid w:val="006B25CF"/>
    <w:rsid w:val="006B4061"/>
    <w:rsid w:val="006B57D0"/>
    <w:rsid w:val="006B59D0"/>
    <w:rsid w:val="006B6597"/>
    <w:rsid w:val="006B72B7"/>
    <w:rsid w:val="006B78FC"/>
    <w:rsid w:val="006B7AF8"/>
    <w:rsid w:val="006C0233"/>
    <w:rsid w:val="006C05FF"/>
    <w:rsid w:val="006C0A27"/>
    <w:rsid w:val="006C1957"/>
    <w:rsid w:val="006C1B77"/>
    <w:rsid w:val="006C1FA9"/>
    <w:rsid w:val="006C31BE"/>
    <w:rsid w:val="006C3236"/>
    <w:rsid w:val="006C3878"/>
    <w:rsid w:val="006C44DF"/>
    <w:rsid w:val="006C4E5F"/>
    <w:rsid w:val="006C5C08"/>
    <w:rsid w:val="006C5E46"/>
    <w:rsid w:val="006C5ED7"/>
    <w:rsid w:val="006C6985"/>
    <w:rsid w:val="006C71DE"/>
    <w:rsid w:val="006D028C"/>
    <w:rsid w:val="006D05A9"/>
    <w:rsid w:val="006D1495"/>
    <w:rsid w:val="006D15DE"/>
    <w:rsid w:val="006D1CCD"/>
    <w:rsid w:val="006D2352"/>
    <w:rsid w:val="006D3E44"/>
    <w:rsid w:val="006D46EE"/>
    <w:rsid w:val="006D599B"/>
    <w:rsid w:val="006D6082"/>
    <w:rsid w:val="006D6970"/>
    <w:rsid w:val="006D6975"/>
    <w:rsid w:val="006D701B"/>
    <w:rsid w:val="006D7133"/>
    <w:rsid w:val="006D765A"/>
    <w:rsid w:val="006E0198"/>
    <w:rsid w:val="006E0E0C"/>
    <w:rsid w:val="006E13DA"/>
    <w:rsid w:val="006E2474"/>
    <w:rsid w:val="006E2987"/>
    <w:rsid w:val="006E2BE1"/>
    <w:rsid w:val="006E3CEB"/>
    <w:rsid w:val="006E4D31"/>
    <w:rsid w:val="006E5CB2"/>
    <w:rsid w:val="006E6108"/>
    <w:rsid w:val="006E6721"/>
    <w:rsid w:val="006E6D80"/>
    <w:rsid w:val="006E6FC7"/>
    <w:rsid w:val="006E7BE8"/>
    <w:rsid w:val="006E7D14"/>
    <w:rsid w:val="006F0126"/>
    <w:rsid w:val="006F01ED"/>
    <w:rsid w:val="006F0810"/>
    <w:rsid w:val="006F0B5D"/>
    <w:rsid w:val="006F0CEC"/>
    <w:rsid w:val="006F0EC4"/>
    <w:rsid w:val="006F0EFF"/>
    <w:rsid w:val="006F106B"/>
    <w:rsid w:val="006F141E"/>
    <w:rsid w:val="006F18DB"/>
    <w:rsid w:val="006F2013"/>
    <w:rsid w:val="006F2108"/>
    <w:rsid w:val="006F2535"/>
    <w:rsid w:val="006F2615"/>
    <w:rsid w:val="006F2860"/>
    <w:rsid w:val="006F316F"/>
    <w:rsid w:val="006F3179"/>
    <w:rsid w:val="006F39F6"/>
    <w:rsid w:val="006F3EB5"/>
    <w:rsid w:val="006F4C99"/>
    <w:rsid w:val="006F5ECD"/>
    <w:rsid w:val="006F6EB9"/>
    <w:rsid w:val="006F76F0"/>
    <w:rsid w:val="00700785"/>
    <w:rsid w:val="00701914"/>
    <w:rsid w:val="00701BBC"/>
    <w:rsid w:val="007023BB"/>
    <w:rsid w:val="00702DEF"/>
    <w:rsid w:val="00703831"/>
    <w:rsid w:val="0070437A"/>
    <w:rsid w:val="007043E5"/>
    <w:rsid w:val="00704F08"/>
    <w:rsid w:val="007052D8"/>
    <w:rsid w:val="00705C26"/>
    <w:rsid w:val="00705E4E"/>
    <w:rsid w:val="0070675F"/>
    <w:rsid w:val="00706A0F"/>
    <w:rsid w:val="0070733D"/>
    <w:rsid w:val="007075D2"/>
    <w:rsid w:val="007075D4"/>
    <w:rsid w:val="007102A5"/>
    <w:rsid w:val="00710E10"/>
    <w:rsid w:val="00712140"/>
    <w:rsid w:val="00712757"/>
    <w:rsid w:val="0071355E"/>
    <w:rsid w:val="00713F15"/>
    <w:rsid w:val="00714BF9"/>
    <w:rsid w:val="00714CC5"/>
    <w:rsid w:val="00715408"/>
    <w:rsid w:val="00715B7D"/>
    <w:rsid w:val="00716401"/>
    <w:rsid w:val="007207F3"/>
    <w:rsid w:val="007221C4"/>
    <w:rsid w:val="007228BF"/>
    <w:rsid w:val="00723096"/>
    <w:rsid w:val="00723BB0"/>
    <w:rsid w:val="00723CF5"/>
    <w:rsid w:val="00723EB6"/>
    <w:rsid w:val="007241AB"/>
    <w:rsid w:val="00724C03"/>
    <w:rsid w:val="00724C84"/>
    <w:rsid w:val="00724CC2"/>
    <w:rsid w:val="00724EDC"/>
    <w:rsid w:val="00725028"/>
    <w:rsid w:val="00725964"/>
    <w:rsid w:val="007274CF"/>
    <w:rsid w:val="00727998"/>
    <w:rsid w:val="0073072B"/>
    <w:rsid w:val="00730CB3"/>
    <w:rsid w:val="0073102F"/>
    <w:rsid w:val="00732A44"/>
    <w:rsid w:val="00732D90"/>
    <w:rsid w:val="0073329A"/>
    <w:rsid w:val="007333BA"/>
    <w:rsid w:val="00733986"/>
    <w:rsid w:val="007341B1"/>
    <w:rsid w:val="0073438C"/>
    <w:rsid w:val="00734447"/>
    <w:rsid w:val="00734770"/>
    <w:rsid w:val="00734B73"/>
    <w:rsid w:val="00734E92"/>
    <w:rsid w:val="00734F91"/>
    <w:rsid w:val="0073626D"/>
    <w:rsid w:val="007366E9"/>
    <w:rsid w:val="0073716C"/>
    <w:rsid w:val="007374F6"/>
    <w:rsid w:val="00737740"/>
    <w:rsid w:val="00737F0D"/>
    <w:rsid w:val="00737F48"/>
    <w:rsid w:val="0074083C"/>
    <w:rsid w:val="00740C78"/>
    <w:rsid w:val="00741645"/>
    <w:rsid w:val="007416A5"/>
    <w:rsid w:val="0074278F"/>
    <w:rsid w:val="00742BFD"/>
    <w:rsid w:val="00743752"/>
    <w:rsid w:val="00743858"/>
    <w:rsid w:val="00744157"/>
    <w:rsid w:val="00744BA4"/>
    <w:rsid w:val="007453AA"/>
    <w:rsid w:val="00745B7C"/>
    <w:rsid w:val="007460BE"/>
    <w:rsid w:val="007462FF"/>
    <w:rsid w:val="00746D61"/>
    <w:rsid w:val="00746E52"/>
    <w:rsid w:val="00751031"/>
    <w:rsid w:val="00751740"/>
    <w:rsid w:val="00751A0D"/>
    <w:rsid w:val="007525E1"/>
    <w:rsid w:val="007526BB"/>
    <w:rsid w:val="0075347D"/>
    <w:rsid w:val="00755203"/>
    <w:rsid w:val="00757316"/>
    <w:rsid w:val="0075759B"/>
    <w:rsid w:val="007576B5"/>
    <w:rsid w:val="00757D95"/>
    <w:rsid w:val="007627A4"/>
    <w:rsid w:val="00763026"/>
    <w:rsid w:val="007638FD"/>
    <w:rsid w:val="00764143"/>
    <w:rsid w:val="00764A2E"/>
    <w:rsid w:val="00764CCF"/>
    <w:rsid w:val="0076518D"/>
    <w:rsid w:val="007657C4"/>
    <w:rsid w:val="0076602F"/>
    <w:rsid w:val="00766949"/>
    <w:rsid w:val="00767046"/>
    <w:rsid w:val="007675AB"/>
    <w:rsid w:val="007679BA"/>
    <w:rsid w:val="00767E6A"/>
    <w:rsid w:val="00770305"/>
    <w:rsid w:val="007705E7"/>
    <w:rsid w:val="00773EE1"/>
    <w:rsid w:val="007742CF"/>
    <w:rsid w:val="00774967"/>
    <w:rsid w:val="007756F7"/>
    <w:rsid w:val="00775A43"/>
    <w:rsid w:val="0077628C"/>
    <w:rsid w:val="00777A08"/>
    <w:rsid w:val="0078084F"/>
    <w:rsid w:val="00780857"/>
    <w:rsid w:val="00781A9B"/>
    <w:rsid w:val="0078218C"/>
    <w:rsid w:val="00782997"/>
    <w:rsid w:val="007830A6"/>
    <w:rsid w:val="0078439D"/>
    <w:rsid w:val="007844FC"/>
    <w:rsid w:val="00785944"/>
    <w:rsid w:val="007859AC"/>
    <w:rsid w:val="00785F03"/>
    <w:rsid w:val="0078637C"/>
    <w:rsid w:val="00786D80"/>
    <w:rsid w:val="00790DA5"/>
    <w:rsid w:val="007910C7"/>
    <w:rsid w:val="00793B34"/>
    <w:rsid w:val="00793CEC"/>
    <w:rsid w:val="00793DAA"/>
    <w:rsid w:val="00795053"/>
    <w:rsid w:val="00796378"/>
    <w:rsid w:val="007966CD"/>
    <w:rsid w:val="007967E1"/>
    <w:rsid w:val="00796CF0"/>
    <w:rsid w:val="00796D0C"/>
    <w:rsid w:val="007977E7"/>
    <w:rsid w:val="00797BB8"/>
    <w:rsid w:val="007A0141"/>
    <w:rsid w:val="007A06E8"/>
    <w:rsid w:val="007A0960"/>
    <w:rsid w:val="007A099A"/>
    <w:rsid w:val="007A1055"/>
    <w:rsid w:val="007A1483"/>
    <w:rsid w:val="007A185D"/>
    <w:rsid w:val="007A2C36"/>
    <w:rsid w:val="007A2C66"/>
    <w:rsid w:val="007A32E0"/>
    <w:rsid w:val="007A3E71"/>
    <w:rsid w:val="007A4425"/>
    <w:rsid w:val="007A46FB"/>
    <w:rsid w:val="007A4FDD"/>
    <w:rsid w:val="007A54B4"/>
    <w:rsid w:val="007A5B90"/>
    <w:rsid w:val="007A6307"/>
    <w:rsid w:val="007B1284"/>
    <w:rsid w:val="007B1685"/>
    <w:rsid w:val="007B19BE"/>
    <w:rsid w:val="007B1B3F"/>
    <w:rsid w:val="007B1CA8"/>
    <w:rsid w:val="007B1E1F"/>
    <w:rsid w:val="007B2801"/>
    <w:rsid w:val="007B2C26"/>
    <w:rsid w:val="007B2D14"/>
    <w:rsid w:val="007B2E4C"/>
    <w:rsid w:val="007B2FE7"/>
    <w:rsid w:val="007B4223"/>
    <w:rsid w:val="007B4913"/>
    <w:rsid w:val="007B58B1"/>
    <w:rsid w:val="007B5B14"/>
    <w:rsid w:val="007B634E"/>
    <w:rsid w:val="007B68D2"/>
    <w:rsid w:val="007B709D"/>
    <w:rsid w:val="007B7F3D"/>
    <w:rsid w:val="007C07C8"/>
    <w:rsid w:val="007C22DE"/>
    <w:rsid w:val="007C26CD"/>
    <w:rsid w:val="007C3270"/>
    <w:rsid w:val="007C357F"/>
    <w:rsid w:val="007C36FE"/>
    <w:rsid w:val="007C5B75"/>
    <w:rsid w:val="007C5EC0"/>
    <w:rsid w:val="007C67B8"/>
    <w:rsid w:val="007C7776"/>
    <w:rsid w:val="007C7A62"/>
    <w:rsid w:val="007D0177"/>
    <w:rsid w:val="007D0693"/>
    <w:rsid w:val="007D0918"/>
    <w:rsid w:val="007D09CC"/>
    <w:rsid w:val="007D1BFA"/>
    <w:rsid w:val="007D3426"/>
    <w:rsid w:val="007D4453"/>
    <w:rsid w:val="007D4818"/>
    <w:rsid w:val="007D51DE"/>
    <w:rsid w:val="007D6270"/>
    <w:rsid w:val="007D65CB"/>
    <w:rsid w:val="007D67AE"/>
    <w:rsid w:val="007D6EC7"/>
    <w:rsid w:val="007E00B6"/>
    <w:rsid w:val="007E03D4"/>
    <w:rsid w:val="007E041A"/>
    <w:rsid w:val="007E0496"/>
    <w:rsid w:val="007E0497"/>
    <w:rsid w:val="007E212B"/>
    <w:rsid w:val="007E254B"/>
    <w:rsid w:val="007E2ABC"/>
    <w:rsid w:val="007E374F"/>
    <w:rsid w:val="007E4DFA"/>
    <w:rsid w:val="007E4FCD"/>
    <w:rsid w:val="007E5684"/>
    <w:rsid w:val="007E5E4F"/>
    <w:rsid w:val="007F02E3"/>
    <w:rsid w:val="007F0488"/>
    <w:rsid w:val="007F0676"/>
    <w:rsid w:val="007F0968"/>
    <w:rsid w:val="007F10A1"/>
    <w:rsid w:val="007F11E8"/>
    <w:rsid w:val="007F125D"/>
    <w:rsid w:val="007F3071"/>
    <w:rsid w:val="007F6795"/>
    <w:rsid w:val="00801767"/>
    <w:rsid w:val="00802399"/>
    <w:rsid w:val="00802A2C"/>
    <w:rsid w:val="00802AF0"/>
    <w:rsid w:val="00803433"/>
    <w:rsid w:val="0080377E"/>
    <w:rsid w:val="00803E90"/>
    <w:rsid w:val="00804193"/>
    <w:rsid w:val="008041C9"/>
    <w:rsid w:val="00804474"/>
    <w:rsid w:val="00804552"/>
    <w:rsid w:val="008047DE"/>
    <w:rsid w:val="00804A42"/>
    <w:rsid w:val="00805635"/>
    <w:rsid w:val="00807362"/>
    <w:rsid w:val="00807515"/>
    <w:rsid w:val="00810843"/>
    <w:rsid w:val="00810B0A"/>
    <w:rsid w:val="0081103C"/>
    <w:rsid w:val="00812BAD"/>
    <w:rsid w:val="00812C8B"/>
    <w:rsid w:val="008130AD"/>
    <w:rsid w:val="00813133"/>
    <w:rsid w:val="008131FC"/>
    <w:rsid w:val="0081340A"/>
    <w:rsid w:val="008142FF"/>
    <w:rsid w:val="00814CD3"/>
    <w:rsid w:val="008152B0"/>
    <w:rsid w:val="00815738"/>
    <w:rsid w:val="00815C28"/>
    <w:rsid w:val="00815F46"/>
    <w:rsid w:val="00815F49"/>
    <w:rsid w:val="00816424"/>
    <w:rsid w:val="008168C3"/>
    <w:rsid w:val="0081705F"/>
    <w:rsid w:val="008171A3"/>
    <w:rsid w:val="00817C1D"/>
    <w:rsid w:val="0082067E"/>
    <w:rsid w:val="008209BF"/>
    <w:rsid w:val="00821319"/>
    <w:rsid w:val="00821AA3"/>
    <w:rsid w:val="00822C52"/>
    <w:rsid w:val="00822E92"/>
    <w:rsid w:val="008237B0"/>
    <w:rsid w:val="00823C97"/>
    <w:rsid w:val="00824192"/>
    <w:rsid w:val="00824380"/>
    <w:rsid w:val="00824B19"/>
    <w:rsid w:val="008251E3"/>
    <w:rsid w:val="0082525B"/>
    <w:rsid w:val="008255F1"/>
    <w:rsid w:val="008256C4"/>
    <w:rsid w:val="0082578A"/>
    <w:rsid w:val="008258AF"/>
    <w:rsid w:val="008267FB"/>
    <w:rsid w:val="00827DF7"/>
    <w:rsid w:val="00827F40"/>
    <w:rsid w:val="00827FCC"/>
    <w:rsid w:val="00830643"/>
    <w:rsid w:val="00830A5D"/>
    <w:rsid w:val="008314DC"/>
    <w:rsid w:val="008319E4"/>
    <w:rsid w:val="00831BA8"/>
    <w:rsid w:val="00831DE2"/>
    <w:rsid w:val="00833608"/>
    <w:rsid w:val="00833AE9"/>
    <w:rsid w:val="00833F4C"/>
    <w:rsid w:val="008344BA"/>
    <w:rsid w:val="00834D55"/>
    <w:rsid w:val="00835D31"/>
    <w:rsid w:val="00835E1D"/>
    <w:rsid w:val="0083690A"/>
    <w:rsid w:val="00836C68"/>
    <w:rsid w:val="00836D40"/>
    <w:rsid w:val="0083700F"/>
    <w:rsid w:val="0083756E"/>
    <w:rsid w:val="008378D3"/>
    <w:rsid w:val="008379E2"/>
    <w:rsid w:val="00837B0B"/>
    <w:rsid w:val="00840069"/>
    <w:rsid w:val="00840920"/>
    <w:rsid w:val="00840DE9"/>
    <w:rsid w:val="00841B5C"/>
    <w:rsid w:val="00842C42"/>
    <w:rsid w:val="00842E16"/>
    <w:rsid w:val="00842ED1"/>
    <w:rsid w:val="008431C2"/>
    <w:rsid w:val="00845F30"/>
    <w:rsid w:val="008475CA"/>
    <w:rsid w:val="008476B3"/>
    <w:rsid w:val="00847DE8"/>
    <w:rsid w:val="00850733"/>
    <w:rsid w:val="00851C23"/>
    <w:rsid w:val="00852208"/>
    <w:rsid w:val="008524BB"/>
    <w:rsid w:val="00852806"/>
    <w:rsid w:val="00852DEF"/>
    <w:rsid w:val="00853523"/>
    <w:rsid w:val="00854004"/>
    <w:rsid w:val="008544CB"/>
    <w:rsid w:val="00855C61"/>
    <w:rsid w:val="00857609"/>
    <w:rsid w:val="008606CD"/>
    <w:rsid w:val="0086209F"/>
    <w:rsid w:val="00862D24"/>
    <w:rsid w:val="008635C1"/>
    <w:rsid w:val="00863899"/>
    <w:rsid w:val="00863A97"/>
    <w:rsid w:val="00863C6C"/>
    <w:rsid w:val="00864243"/>
    <w:rsid w:val="008642AB"/>
    <w:rsid w:val="00866059"/>
    <w:rsid w:val="0086665E"/>
    <w:rsid w:val="008668EA"/>
    <w:rsid w:val="00866A4C"/>
    <w:rsid w:val="00866CC7"/>
    <w:rsid w:val="00867182"/>
    <w:rsid w:val="00867EF1"/>
    <w:rsid w:val="00870040"/>
    <w:rsid w:val="008712C3"/>
    <w:rsid w:val="008721FF"/>
    <w:rsid w:val="0087249B"/>
    <w:rsid w:val="00873DE7"/>
    <w:rsid w:val="00874298"/>
    <w:rsid w:val="00874331"/>
    <w:rsid w:val="008748A7"/>
    <w:rsid w:val="0087528B"/>
    <w:rsid w:val="008768F6"/>
    <w:rsid w:val="00876AE4"/>
    <w:rsid w:val="0087762C"/>
    <w:rsid w:val="00877D00"/>
    <w:rsid w:val="00877D08"/>
    <w:rsid w:val="00880A86"/>
    <w:rsid w:val="00880EE1"/>
    <w:rsid w:val="00880FFF"/>
    <w:rsid w:val="0088146D"/>
    <w:rsid w:val="00881B28"/>
    <w:rsid w:val="008820F3"/>
    <w:rsid w:val="008822DC"/>
    <w:rsid w:val="00882A96"/>
    <w:rsid w:val="00882F3B"/>
    <w:rsid w:val="00883186"/>
    <w:rsid w:val="00883754"/>
    <w:rsid w:val="00883946"/>
    <w:rsid w:val="00883B43"/>
    <w:rsid w:val="00883BA3"/>
    <w:rsid w:val="008840B2"/>
    <w:rsid w:val="008840FE"/>
    <w:rsid w:val="00884495"/>
    <w:rsid w:val="00884912"/>
    <w:rsid w:val="008851E5"/>
    <w:rsid w:val="0088651A"/>
    <w:rsid w:val="008866E1"/>
    <w:rsid w:val="00886831"/>
    <w:rsid w:val="00887994"/>
    <w:rsid w:val="00887E9A"/>
    <w:rsid w:val="008904DE"/>
    <w:rsid w:val="008906EE"/>
    <w:rsid w:val="00890745"/>
    <w:rsid w:val="00890F1A"/>
    <w:rsid w:val="008917E5"/>
    <w:rsid w:val="00891A7D"/>
    <w:rsid w:val="00893290"/>
    <w:rsid w:val="008934FA"/>
    <w:rsid w:val="008937B2"/>
    <w:rsid w:val="00894084"/>
    <w:rsid w:val="008950E3"/>
    <w:rsid w:val="00895E00"/>
    <w:rsid w:val="00897D62"/>
    <w:rsid w:val="008A0231"/>
    <w:rsid w:val="008A03F6"/>
    <w:rsid w:val="008A0733"/>
    <w:rsid w:val="008A0EEF"/>
    <w:rsid w:val="008A0FC6"/>
    <w:rsid w:val="008A138E"/>
    <w:rsid w:val="008A1D7B"/>
    <w:rsid w:val="008A231B"/>
    <w:rsid w:val="008A3252"/>
    <w:rsid w:val="008A3321"/>
    <w:rsid w:val="008A37CE"/>
    <w:rsid w:val="008A4412"/>
    <w:rsid w:val="008A4810"/>
    <w:rsid w:val="008A4E66"/>
    <w:rsid w:val="008A529F"/>
    <w:rsid w:val="008A662A"/>
    <w:rsid w:val="008A6860"/>
    <w:rsid w:val="008A6886"/>
    <w:rsid w:val="008B0917"/>
    <w:rsid w:val="008B0B45"/>
    <w:rsid w:val="008B0E7F"/>
    <w:rsid w:val="008B0EE3"/>
    <w:rsid w:val="008B1A44"/>
    <w:rsid w:val="008B2D83"/>
    <w:rsid w:val="008B3612"/>
    <w:rsid w:val="008B4944"/>
    <w:rsid w:val="008B5427"/>
    <w:rsid w:val="008B5AB9"/>
    <w:rsid w:val="008B6E84"/>
    <w:rsid w:val="008B72A7"/>
    <w:rsid w:val="008B7742"/>
    <w:rsid w:val="008B7B5A"/>
    <w:rsid w:val="008B7C6A"/>
    <w:rsid w:val="008C0B23"/>
    <w:rsid w:val="008C1620"/>
    <w:rsid w:val="008C16E9"/>
    <w:rsid w:val="008C17E3"/>
    <w:rsid w:val="008C258D"/>
    <w:rsid w:val="008C2A7B"/>
    <w:rsid w:val="008C3320"/>
    <w:rsid w:val="008C385B"/>
    <w:rsid w:val="008C3AB2"/>
    <w:rsid w:val="008C3D41"/>
    <w:rsid w:val="008C3EC0"/>
    <w:rsid w:val="008C5715"/>
    <w:rsid w:val="008C5E03"/>
    <w:rsid w:val="008C711C"/>
    <w:rsid w:val="008C7AED"/>
    <w:rsid w:val="008D0B68"/>
    <w:rsid w:val="008D0E62"/>
    <w:rsid w:val="008D1127"/>
    <w:rsid w:val="008D1592"/>
    <w:rsid w:val="008D1AA6"/>
    <w:rsid w:val="008D1DD2"/>
    <w:rsid w:val="008D2121"/>
    <w:rsid w:val="008D4807"/>
    <w:rsid w:val="008D60CC"/>
    <w:rsid w:val="008D67FD"/>
    <w:rsid w:val="008D6A10"/>
    <w:rsid w:val="008D6C6B"/>
    <w:rsid w:val="008D719B"/>
    <w:rsid w:val="008E0235"/>
    <w:rsid w:val="008E03C3"/>
    <w:rsid w:val="008E0F00"/>
    <w:rsid w:val="008E263F"/>
    <w:rsid w:val="008E3F00"/>
    <w:rsid w:val="008E4611"/>
    <w:rsid w:val="008E4F12"/>
    <w:rsid w:val="008E5C60"/>
    <w:rsid w:val="008E7A9C"/>
    <w:rsid w:val="008F0C6E"/>
    <w:rsid w:val="008F10F8"/>
    <w:rsid w:val="008F164D"/>
    <w:rsid w:val="008F20D2"/>
    <w:rsid w:val="008F2DC8"/>
    <w:rsid w:val="008F2E9C"/>
    <w:rsid w:val="008F35F2"/>
    <w:rsid w:val="008F36BF"/>
    <w:rsid w:val="008F44DC"/>
    <w:rsid w:val="008F49D2"/>
    <w:rsid w:val="008F4EF4"/>
    <w:rsid w:val="008F5D7D"/>
    <w:rsid w:val="008F6287"/>
    <w:rsid w:val="008F70D4"/>
    <w:rsid w:val="0090071C"/>
    <w:rsid w:val="00900E41"/>
    <w:rsid w:val="00901536"/>
    <w:rsid w:val="009015D6"/>
    <w:rsid w:val="00901F5B"/>
    <w:rsid w:val="00902FF4"/>
    <w:rsid w:val="009040C9"/>
    <w:rsid w:val="00904101"/>
    <w:rsid w:val="00904188"/>
    <w:rsid w:val="00904882"/>
    <w:rsid w:val="00904AD4"/>
    <w:rsid w:val="00904C61"/>
    <w:rsid w:val="009053B1"/>
    <w:rsid w:val="00905A0B"/>
    <w:rsid w:val="00906658"/>
    <w:rsid w:val="00906902"/>
    <w:rsid w:val="00907AF1"/>
    <w:rsid w:val="00907CBD"/>
    <w:rsid w:val="00907CE6"/>
    <w:rsid w:val="00907E4D"/>
    <w:rsid w:val="00910084"/>
    <w:rsid w:val="00910310"/>
    <w:rsid w:val="00911385"/>
    <w:rsid w:val="009114DA"/>
    <w:rsid w:val="00912B6B"/>
    <w:rsid w:val="00913143"/>
    <w:rsid w:val="009135AE"/>
    <w:rsid w:val="00913894"/>
    <w:rsid w:val="00914392"/>
    <w:rsid w:val="00914566"/>
    <w:rsid w:val="00914660"/>
    <w:rsid w:val="00914A99"/>
    <w:rsid w:val="0091551C"/>
    <w:rsid w:val="00915EC4"/>
    <w:rsid w:val="00916094"/>
    <w:rsid w:val="00916625"/>
    <w:rsid w:val="00916858"/>
    <w:rsid w:val="00916962"/>
    <w:rsid w:val="00916D04"/>
    <w:rsid w:val="00917086"/>
    <w:rsid w:val="00917694"/>
    <w:rsid w:val="00917E0D"/>
    <w:rsid w:val="00920AF0"/>
    <w:rsid w:val="009224A7"/>
    <w:rsid w:val="009226EA"/>
    <w:rsid w:val="009230D2"/>
    <w:rsid w:val="009240D3"/>
    <w:rsid w:val="0092479B"/>
    <w:rsid w:val="00924EDA"/>
    <w:rsid w:val="00925344"/>
    <w:rsid w:val="00925694"/>
    <w:rsid w:val="009261E0"/>
    <w:rsid w:val="009267DF"/>
    <w:rsid w:val="00926E12"/>
    <w:rsid w:val="00926F00"/>
    <w:rsid w:val="00927664"/>
    <w:rsid w:val="00927854"/>
    <w:rsid w:val="00927864"/>
    <w:rsid w:val="00927A59"/>
    <w:rsid w:val="009307A6"/>
    <w:rsid w:val="00931024"/>
    <w:rsid w:val="0093128B"/>
    <w:rsid w:val="00931FA8"/>
    <w:rsid w:val="00933167"/>
    <w:rsid w:val="0093500C"/>
    <w:rsid w:val="0093593D"/>
    <w:rsid w:val="009359BA"/>
    <w:rsid w:val="00935C8B"/>
    <w:rsid w:val="0093610D"/>
    <w:rsid w:val="00936B38"/>
    <w:rsid w:val="009373AF"/>
    <w:rsid w:val="009379EA"/>
    <w:rsid w:val="00937C06"/>
    <w:rsid w:val="00937E72"/>
    <w:rsid w:val="0094084F"/>
    <w:rsid w:val="009409D5"/>
    <w:rsid w:val="00940A5D"/>
    <w:rsid w:val="00941CA7"/>
    <w:rsid w:val="00942512"/>
    <w:rsid w:val="00942D99"/>
    <w:rsid w:val="0094321A"/>
    <w:rsid w:val="00943AB5"/>
    <w:rsid w:val="009450B3"/>
    <w:rsid w:val="00945306"/>
    <w:rsid w:val="00945933"/>
    <w:rsid w:val="00945ABD"/>
    <w:rsid w:val="00945D67"/>
    <w:rsid w:val="00946168"/>
    <w:rsid w:val="009462F1"/>
    <w:rsid w:val="00946331"/>
    <w:rsid w:val="00947401"/>
    <w:rsid w:val="00947543"/>
    <w:rsid w:val="00947F46"/>
    <w:rsid w:val="009504A0"/>
    <w:rsid w:val="0095074A"/>
    <w:rsid w:val="00950950"/>
    <w:rsid w:val="0095115C"/>
    <w:rsid w:val="00951A94"/>
    <w:rsid w:val="00951EA0"/>
    <w:rsid w:val="00951FDA"/>
    <w:rsid w:val="00952468"/>
    <w:rsid w:val="00952BA2"/>
    <w:rsid w:val="0095409D"/>
    <w:rsid w:val="009542C9"/>
    <w:rsid w:val="009546D2"/>
    <w:rsid w:val="00954CB6"/>
    <w:rsid w:val="00955118"/>
    <w:rsid w:val="00955677"/>
    <w:rsid w:val="00956132"/>
    <w:rsid w:val="00957075"/>
    <w:rsid w:val="0095771A"/>
    <w:rsid w:val="00960110"/>
    <w:rsid w:val="00961179"/>
    <w:rsid w:val="00961FAC"/>
    <w:rsid w:val="00962488"/>
    <w:rsid w:val="009625EF"/>
    <w:rsid w:val="00962615"/>
    <w:rsid w:val="00963298"/>
    <w:rsid w:val="00964380"/>
    <w:rsid w:val="00965440"/>
    <w:rsid w:val="00965A84"/>
    <w:rsid w:val="00965EE2"/>
    <w:rsid w:val="009678A5"/>
    <w:rsid w:val="009679BF"/>
    <w:rsid w:val="0097039C"/>
    <w:rsid w:val="00970F01"/>
    <w:rsid w:val="00970FE6"/>
    <w:rsid w:val="00971B84"/>
    <w:rsid w:val="00972129"/>
    <w:rsid w:val="00972358"/>
    <w:rsid w:val="009728F8"/>
    <w:rsid w:val="00973361"/>
    <w:rsid w:val="009737FA"/>
    <w:rsid w:val="00973CCB"/>
    <w:rsid w:val="00973E27"/>
    <w:rsid w:val="00974A6E"/>
    <w:rsid w:val="00976783"/>
    <w:rsid w:val="00977711"/>
    <w:rsid w:val="009810C3"/>
    <w:rsid w:val="00981426"/>
    <w:rsid w:val="00982510"/>
    <w:rsid w:val="00982621"/>
    <w:rsid w:val="0098293C"/>
    <w:rsid w:val="00982B1E"/>
    <w:rsid w:val="00983849"/>
    <w:rsid w:val="00985BF1"/>
    <w:rsid w:val="00985D35"/>
    <w:rsid w:val="009861AF"/>
    <w:rsid w:val="00986739"/>
    <w:rsid w:val="00987B14"/>
    <w:rsid w:val="00987C23"/>
    <w:rsid w:val="009933D6"/>
    <w:rsid w:val="00993677"/>
    <w:rsid w:val="009937AF"/>
    <w:rsid w:val="009937EA"/>
    <w:rsid w:val="00994430"/>
    <w:rsid w:val="009947CB"/>
    <w:rsid w:val="009948A7"/>
    <w:rsid w:val="00994CB7"/>
    <w:rsid w:val="00994E29"/>
    <w:rsid w:val="009955D6"/>
    <w:rsid w:val="0099595B"/>
    <w:rsid w:val="00995E16"/>
    <w:rsid w:val="00996A37"/>
    <w:rsid w:val="00996B89"/>
    <w:rsid w:val="009975B3"/>
    <w:rsid w:val="00997982"/>
    <w:rsid w:val="009A02B3"/>
    <w:rsid w:val="009A0432"/>
    <w:rsid w:val="009A079C"/>
    <w:rsid w:val="009A0969"/>
    <w:rsid w:val="009A0C60"/>
    <w:rsid w:val="009A1302"/>
    <w:rsid w:val="009A1472"/>
    <w:rsid w:val="009A1ED8"/>
    <w:rsid w:val="009A32F1"/>
    <w:rsid w:val="009A3876"/>
    <w:rsid w:val="009A3C92"/>
    <w:rsid w:val="009A49BA"/>
    <w:rsid w:val="009A4DB7"/>
    <w:rsid w:val="009A61E1"/>
    <w:rsid w:val="009A6254"/>
    <w:rsid w:val="009A6969"/>
    <w:rsid w:val="009A697E"/>
    <w:rsid w:val="009B14EF"/>
    <w:rsid w:val="009B21D8"/>
    <w:rsid w:val="009B3179"/>
    <w:rsid w:val="009B4539"/>
    <w:rsid w:val="009B464D"/>
    <w:rsid w:val="009B4B62"/>
    <w:rsid w:val="009B4D15"/>
    <w:rsid w:val="009B5314"/>
    <w:rsid w:val="009B5717"/>
    <w:rsid w:val="009B6672"/>
    <w:rsid w:val="009B6B37"/>
    <w:rsid w:val="009B6E10"/>
    <w:rsid w:val="009B760D"/>
    <w:rsid w:val="009C0644"/>
    <w:rsid w:val="009C11FE"/>
    <w:rsid w:val="009C131A"/>
    <w:rsid w:val="009C1657"/>
    <w:rsid w:val="009C2353"/>
    <w:rsid w:val="009C31B1"/>
    <w:rsid w:val="009C3422"/>
    <w:rsid w:val="009C5878"/>
    <w:rsid w:val="009C5ABD"/>
    <w:rsid w:val="009C6178"/>
    <w:rsid w:val="009C6618"/>
    <w:rsid w:val="009C7D81"/>
    <w:rsid w:val="009D04C9"/>
    <w:rsid w:val="009D086F"/>
    <w:rsid w:val="009D224A"/>
    <w:rsid w:val="009D2A0F"/>
    <w:rsid w:val="009D2B23"/>
    <w:rsid w:val="009D2C08"/>
    <w:rsid w:val="009D387F"/>
    <w:rsid w:val="009D3B72"/>
    <w:rsid w:val="009D4994"/>
    <w:rsid w:val="009D6219"/>
    <w:rsid w:val="009D7083"/>
    <w:rsid w:val="009D740F"/>
    <w:rsid w:val="009E034B"/>
    <w:rsid w:val="009E0467"/>
    <w:rsid w:val="009E0E51"/>
    <w:rsid w:val="009E1221"/>
    <w:rsid w:val="009E20BA"/>
    <w:rsid w:val="009E2876"/>
    <w:rsid w:val="009E2E4D"/>
    <w:rsid w:val="009E44C7"/>
    <w:rsid w:val="009E44F6"/>
    <w:rsid w:val="009E4828"/>
    <w:rsid w:val="009E4C34"/>
    <w:rsid w:val="009E4FDD"/>
    <w:rsid w:val="009E4FF5"/>
    <w:rsid w:val="009E500D"/>
    <w:rsid w:val="009E53A3"/>
    <w:rsid w:val="009E53CC"/>
    <w:rsid w:val="009E5695"/>
    <w:rsid w:val="009E6194"/>
    <w:rsid w:val="009E66BE"/>
    <w:rsid w:val="009E6BD5"/>
    <w:rsid w:val="009F02C0"/>
    <w:rsid w:val="009F1790"/>
    <w:rsid w:val="009F2187"/>
    <w:rsid w:val="009F25B4"/>
    <w:rsid w:val="009F2A2C"/>
    <w:rsid w:val="009F4384"/>
    <w:rsid w:val="009F44C2"/>
    <w:rsid w:val="009F47DB"/>
    <w:rsid w:val="009F498F"/>
    <w:rsid w:val="009F4CD9"/>
    <w:rsid w:val="009F523E"/>
    <w:rsid w:val="009F52A9"/>
    <w:rsid w:val="009F5AC7"/>
    <w:rsid w:val="009F5BDA"/>
    <w:rsid w:val="009F5DC2"/>
    <w:rsid w:val="009F63DD"/>
    <w:rsid w:val="009F640E"/>
    <w:rsid w:val="009F6BBA"/>
    <w:rsid w:val="009F7727"/>
    <w:rsid w:val="009F78D9"/>
    <w:rsid w:val="009F7F57"/>
    <w:rsid w:val="00A00235"/>
    <w:rsid w:val="00A00495"/>
    <w:rsid w:val="00A00CB0"/>
    <w:rsid w:val="00A00DC8"/>
    <w:rsid w:val="00A00E62"/>
    <w:rsid w:val="00A01B59"/>
    <w:rsid w:val="00A027B2"/>
    <w:rsid w:val="00A02D6A"/>
    <w:rsid w:val="00A030C7"/>
    <w:rsid w:val="00A03467"/>
    <w:rsid w:val="00A034A3"/>
    <w:rsid w:val="00A03606"/>
    <w:rsid w:val="00A03A1E"/>
    <w:rsid w:val="00A03FC7"/>
    <w:rsid w:val="00A042FC"/>
    <w:rsid w:val="00A04C17"/>
    <w:rsid w:val="00A05B74"/>
    <w:rsid w:val="00A05D29"/>
    <w:rsid w:val="00A0635F"/>
    <w:rsid w:val="00A06FDA"/>
    <w:rsid w:val="00A0719C"/>
    <w:rsid w:val="00A100ED"/>
    <w:rsid w:val="00A103E0"/>
    <w:rsid w:val="00A10F1F"/>
    <w:rsid w:val="00A11D96"/>
    <w:rsid w:val="00A11DBD"/>
    <w:rsid w:val="00A12269"/>
    <w:rsid w:val="00A13CB8"/>
    <w:rsid w:val="00A14153"/>
    <w:rsid w:val="00A14BB9"/>
    <w:rsid w:val="00A15151"/>
    <w:rsid w:val="00A157A9"/>
    <w:rsid w:val="00A16D74"/>
    <w:rsid w:val="00A17548"/>
    <w:rsid w:val="00A20AE7"/>
    <w:rsid w:val="00A21916"/>
    <w:rsid w:val="00A21F36"/>
    <w:rsid w:val="00A23213"/>
    <w:rsid w:val="00A243F4"/>
    <w:rsid w:val="00A2448F"/>
    <w:rsid w:val="00A24EC6"/>
    <w:rsid w:val="00A250F4"/>
    <w:rsid w:val="00A25FC0"/>
    <w:rsid w:val="00A2622B"/>
    <w:rsid w:val="00A26B0C"/>
    <w:rsid w:val="00A27347"/>
    <w:rsid w:val="00A27727"/>
    <w:rsid w:val="00A30A28"/>
    <w:rsid w:val="00A30FD4"/>
    <w:rsid w:val="00A31001"/>
    <w:rsid w:val="00A31C6C"/>
    <w:rsid w:val="00A320E2"/>
    <w:rsid w:val="00A32E6A"/>
    <w:rsid w:val="00A3327B"/>
    <w:rsid w:val="00A3358F"/>
    <w:rsid w:val="00A33B78"/>
    <w:rsid w:val="00A34201"/>
    <w:rsid w:val="00A342F1"/>
    <w:rsid w:val="00A35632"/>
    <w:rsid w:val="00A35F93"/>
    <w:rsid w:val="00A367BD"/>
    <w:rsid w:val="00A374B3"/>
    <w:rsid w:val="00A37593"/>
    <w:rsid w:val="00A37F10"/>
    <w:rsid w:val="00A4061A"/>
    <w:rsid w:val="00A40852"/>
    <w:rsid w:val="00A4094E"/>
    <w:rsid w:val="00A409EC"/>
    <w:rsid w:val="00A40D0A"/>
    <w:rsid w:val="00A40FB7"/>
    <w:rsid w:val="00A42D1B"/>
    <w:rsid w:val="00A431A4"/>
    <w:rsid w:val="00A43704"/>
    <w:rsid w:val="00A43AC7"/>
    <w:rsid w:val="00A4409E"/>
    <w:rsid w:val="00A44151"/>
    <w:rsid w:val="00A44C2C"/>
    <w:rsid w:val="00A44D21"/>
    <w:rsid w:val="00A460B7"/>
    <w:rsid w:val="00A464C4"/>
    <w:rsid w:val="00A51BF5"/>
    <w:rsid w:val="00A52B44"/>
    <w:rsid w:val="00A53519"/>
    <w:rsid w:val="00A53DD2"/>
    <w:rsid w:val="00A54017"/>
    <w:rsid w:val="00A552F8"/>
    <w:rsid w:val="00A55FD2"/>
    <w:rsid w:val="00A566B3"/>
    <w:rsid w:val="00A60847"/>
    <w:rsid w:val="00A60C5C"/>
    <w:rsid w:val="00A6190F"/>
    <w:rsid w:val="00A62E2E"/>
    <w:rsid w:val="00A64629"/>
    <w:rsid w:val="00A64884"/>
    <w:rsid w:val="00A64A54"/>
    <w:rsid w:val="00A64D61"/>
    <w:rsid w:val="00A6554D"/>
    <w:rsid w:val="00A66470"/>
    <w:rsid w:val="00A66B29"/>
    <w:rsid w:val="00A675A8"/>
    <w:rsid w:val="00A675E4"/>
    <w:rsid w:val="00A701A6"/>
    <w:rsid w:val="00A70BAC"/>
    <w:rsid w:val="00A70CC7"/>
    <w:rsid w:val="00A71B7A"/>
    <w:rsid w:val="00A72429"/>
    <w:rsid w:val="00A734D9"/>
    <w:rsid w:val="00A736BA"/>
    <w:rsid w:val="00A7552D"/>
    <w:rsid w:val="00A7554F"/>
    <w:rsid w:val="00A7558D"/>
    <w:rsid w:val="00A7559D"/>
    <w:rsid w:val="00A75CA7"/>
    <w:rsid w:val="00A7643C"/>
    <w:rsid w:val="00A76626"/>
    <w:rsid w:val="00A7679D"/>
    <w:rsid w:val="00A767A4"/>
    <w:rsid w:val="00A769D6"/>
    <w:rsid w:val="00A76FEE"/>
    <w:rsid w:val="00A77530"/>
    <w:rsid w:val="00A778E3"/>
    <w:rsid w:val="00A77BC1"/>
    <w:rsid w:val="00A77BE2"/>
    <w:rsid w:val="00A8039F"/>
    <w:rsid w:val="00A815E8"/>
    <w:rsid w:val="00A818D0"/>
    <w:rsid w:val="00A82974"/>
    <w:rsid w:val="00A82B7B"/>
    <w:rsid w:val="00A841EE"/>
    <w:rsid w:val="00A8576D"/>
    <w:rsid w:val="00A85840"/>
    <w:rsid w:val="00A85DDE"/>
    <w:rsid w:val="00A86533"/>
    <w:rsid w:val="00A86751"/>
    <w:rsid w:val="00A8684F"/>
    <w:rsid w:val="00A87193"/>
    <w:rsid w:val="00A871B5"/>
    <w:rsid w:val="00A900FC"/>
    <w:rsid w:val="00A90449"/>
    <w:rsid w:val="00A90994"/>
    <w:rsid w:val="00A90BE8"/>
    <w:rsid w:val="00A90EE8"/>
    <w:rsid w:val="00A90F38"/>
    <w:rsid w:val="00A9136A"/>
    <w:rsid w:val="00A913CB"/>
    <w:rsid w:val="00A91B7C"/>
    <w:rsid w:val="00A92BAA"/>
    <w:rsid w:val="00A9310F"/>
    <w:rsid w:val="00A9343B"/>
    <w:rsid w:val="00A9371C"/>
    <w:rsid w:val="00A937D4"/>
    <w:rsid w:val="00A93808"/>
    <w:rsid w:val="00A93C62"/>
    <w:rsid w:val="00A94142"/>
    <w:rsid w:val="00A9463E"/>
    <w:rsid w:val="00A9500A"/>
    <w:rsid w:val="00A95779"/>
    <w:rsid w:val="00A9611C"/>
    <w:rsid w:val="00A9618A"/>
    <w:rsid w:val="00A96341"/>
    <w:rsid w:val="00A96434"/>
    <w:rsid w:val="00A9711C"/>
    <w:rsid w:val="00A9781A"/>
    <w:rsid w:val="00AA008E"/>
    <w:rsid w:val="00AA01ED"/>
    <w:rsid w:val="00AA04BC"/>
    <w:rsid w:val="00AA08C3"/>
    <w:rsid w:val="00AA0A5D"/>
    <w:rsid w:val="00AA0F80"/>
    <w:rsid w:val="00AA14EE"/>
    <w:rsid w:val="00AA23BA"/>
    <w:rsid w:val="00AA29D2"/>
    <w:rsid w:val="00AA2C80"/>
    <w:rsid w:val="00AA4160"/>
    <w:rsid w:val="00AA4FC8"/>
    <w:rsid w:val="00AA5367"/>
    <w:rsid w:val="00AA5DDC"/>
    <w:rsid w:val="00AA6776"/>
    <w:rsid w:val="00AA7436"/>
    <w:rsid w:val="00AB0524"/>
    <w:rsid w:val="00AB0C7E"/>
    <w:rsid w:val="00AB1947"/>
    <w:rsid w:val="00AB1965"/>
    <w:rsid w:val="00AB1D8D"/>
    <w:rsid w:val="00AB2441"/>
    <w:rsid w:val="00AB2557"/>
    <w:rsid w:val="00AB2862"/>
    <w:rsid w:val="00AB2CEB"/>
    <w:rsid w:val="00AB2F40"/>
    <w:rsid w:val="00AB342B"/>
    <w:rsid w:val="00AB3718"/>
    <w:rsid w:val="00AB391A"/>
    <w:rsid w:val="00AB49EA"/>
    <w:rsid w:val="00AB4A53"/>
    <w:rsid w:val="00AB4E03"/>
    <w:rsid w:val="00AB59E0"/>
    <w:rsid w:val="00AB5B74"/>
    <w:rsid w:val="00AB645C"/>
    <w:rsid w:val="00AB69A7"/>
    <w:rsid w:val="00AB73CF"/>
    <w:rsid w:val="00AC1BE5"/>
    <w:rsid w:val="00AC1FBB"/>
    <w:rsid w:val="00AC206A"/>
    <w:rsid w:val="00AC2125"/>
    <w:rsid w:val="00AC3FEE"/>
    <w:rsid w:val="00AC6675"/>
    <w:rsid w:val="00AC668F"/>
    <w:rsid w:val="00AC75C0"/>
    <w:rsid w:val="00AD0444"/>
    <w:rsid w:val="00AD090E"/>
    <w:rsid w:val="00AD113D"/>
    <w:rsid w:val="00AD1146"/>
    <w:rsid w:val="00AD21AF"/>
    <w:rsid w:val="00AD24DC"/>
    <w:rsid w:val="00AD257E"/>
    <w:rsid w:val="00AD2891"/>
    <w:rsid w:val="00AD3072"/>
    <w:rsid w:val="00AD30BF"/>
    <w:rsid w:val="00AD340D"/>
    <w:rsid w:val="00AD353E"/>
    <w:rsid w:val="00AD37E9"/>
    <w:rsid w:val="00AD5420"/>
    <w:rsid w:val="00AD5968"/>
    <w:rsid w:val="00AD5B78"/>
    <w:rsid w:val="00AD6508"/>
    <w:rsid w:val="00AD66C5"/>
    <w:rsid w:val="00AD6A0E"/>
    <w:rsid w:val="00AD6A23"/>
    <w:rsid w:val="00AE0C84"/>
    <w:rsid w:val="00AE1A24"/>
    <w:rsid w:val="00AE1F22"/>
    <w:rsid w:val="00AE3E66"/>
    <w:rsid w:val="00AE4037"/>
    <w:rsid w:val="00AE528F"/>
    <w:rsid w:val="00AE57CB"/>
    <w:rsid w:val="00AE581B"/>
    <w:rsid w:val="00AE59C3"/>
    <w:rsid w:val="00AE67AB"/>
    <w:rsid w:val="00AE75D5"/>
    <w:rsid w:val="00AF01B9"/>
    <w:rsid w:val="00AF296F"/>
    <w:rsid w:val="00AF4D9E"/>
    <w:rsid w:val="00AF6225"/>
    <w:rsid w:val="00AF7CFF"/>
    <w:rsid w:val="00B0034E"/>
    <w:rsid w:val="00B00C61"/>
    <w:rsid w:val="00B0114F"/>
    <w:rsid w:val="00B015A8"/>
    <w:rsid w:val="00B01993"/>
    <w:rsid w:val="00B0344A"/>
    <w:rsid w:val="00B03493"/>
    <w:rsid w:val="00B034FC"/>
    <w:rsid w:val="00B0405D"/>
    <w:rsid w:val="00B04563"/>
    <w:rsid w:val="00B045C5"/>
    <w:rsid w:val="00B05D50"/>
    <w:rsid w:val="00B05E1C"/>
    <w:rsid w:val="00B06555"/>
    <w:rsid w:val="00B06558"/>
    <w:rsid w:val="00B0662D"/>
    <w:rsid w:val="00B06EE4"/>
    <w:rsid w:val="00B07448"/>
    <w:rsid w:val="00B07686"/>
    <w:rsid w:val="00B11191"/>
    <w:rsid w:val="00B119E7"/>
    <w:rsid w:val="00B12010"/>
    <w:rsid w:val="00B1289C"/>
    <w:rsid w:val="00B134A5"/>
    <w:rsid w:val="00B14828"/>
    <w:rsid w:val="00B1485A"/>
    <w:rsid w:val="00B15045"/>
    <w:rsid w:val="00B169AF"/>
    <w:rsid w:val="00B16AE2"/>
    <w:rsid w:val="00B17988"/>
    <w:rsid w:val="00B20196"/>
    <w:rsid w:val="00B2040E"/>
    <w:rsid w:val="00B20D67"/>
    <w:rsid w:val="00B2337A"/>
    <w:rsid w:val="00B23752"/>
    <w:rsid w:val="00B243C0"/>
    <w:rsid w:val="00B24A01"/>
    <w:rsid w:val="00B24B53"/>
    <w:rsid w:val="00B24B9E"/>
    <w:rsid w:val="00B25C0B"/>
    <w:rsid w:val="00B25EAB"/>
    <w:rsid w:val="00B260F1"/>
    <w:rsid w:val="00B27516"/>
    <w:rsid w:val="00B27D41"/>
    <w:rsid w:val="00B34123"/>
    <w:rsid w:val="00B343DB"/>
    <w:rsid w:val="00B34651"/>
    <w:rsid w:val="00B35D08"/>
    <w:rsid w:val="00B37735"/>
    <w:rsid w:val="00B401A0"/>
    <w:rsid w:val="00B406E4"/>
    <w:rsid w:val="00B40799"/>
    <w:rsid w:val="00B41599"/>
    <w:rsid w:val="00B41DF2"/>
    <w:rsid w:val="00B43BBD"/>
    <w:rsid w:val="00B43E4B"/>
    <w:rsid w:val="00B440DB"/>
    <w:rsid w:val="00B441F4"/>
    <w:rsid w:val="00B44887"/>
    <w:rsid w:val="00B44C92"/>
    <w:rsid w:val="00B44F64"/>
    <w:rsid w:val="00B50372"/>
    <w:rsid w:val="00B51421"/>
    <w:rsid w:val="00B525DD"/>
    <w:rsid w:val="00B53001"/>
    <w:rsid w:val="00B53258"/>
    <w:rsid w:val="00B53461"/>
    <w:rsid w:val="00B5370B"/>
    <w:rsid w:val="00B53D3D"/>
    <w:rsid w:val="00B54019"/>
    <w:rsid w:val="00B54455"/>
    <w:rsid w:val="00B5447B"/>
    <w:rsid w:val="00B54780"/>
    <w:rsid w:val="00B54883"/>
    <w:rsid w:val="00B5542A"/>
    <w:rsid w:val="00B5556A"/>
    <w:rsid w:val="00B55BC4"/>
    <w:rsid w:val="00B55C20"/>
    <w:rsid w:val="00B5656F"/>
    <w:rsid w:val="00B565F6"/>
    <w:rsid w:val="00B56A1E"/>
    <w:rsid w:val="00B57C1D"/>
    <w:rsid w:val="00B6045F"/>
    <w:rsid w:val="00B608B9"/>
    <w:rsid w:val="00B60FC0"/>
    <w:rsid w:val="00B62029"/>
    <w:rsid w:val="00B622EF"/>
    <w:rsid w:val="00B628A4"/>
    <w:rsid w:val="00B628FF"/>
    <w:rsid w:val="00B63545"/>
    <w:rsid w:val="00B64A96"/>
    <w:rsid w:val="00B64C01"/>
    <w:rsid w:val="00B657EC"/>
    <w:rsid w:val="00B664F9"/>
    <w:rsid w:val="00B66B51"/>
    <w:rsid w:val="00B66B60"/>
    <w:rsid w:val="00B66DB0"/>
    <w:rsid w:val="00B70235"/>
    <w:rsid w:val="00B7210C"/>
    <w:rsid w:val="00B72145"/>
    <w:rsid w:val="00B72A18"/>
    <w:rsid w:val="00B72ACF"/>
    <w:rsid w:val="00B72E65"/>
    <w:rsid w:val="00B737A7"/>
    <w:rsid w:val="00B73DDA"/>
    <w:rsid w:val="00B746A4"/>
    <w:rsid w:val="00B74E19"/>
    <w:rsid w:val="00B7554F"/>
    <w:rsid w:val="00B75A4E"/>
    <w:rsid w:val="00B76659"/>
    <w:rsid w:val="00B76912"/>
    <w:rsid w:val="00B76963"/>
    <w:rsid w:val="00B80623"/>
    <w:rsid w:val="00B80D39"/>
    <w:rsid w:val="00B80F4F"/>
    <w:rsid w:val="00B82067"/>
    <w:rsid w:val="00B8331B"/>
    <w:rsid w:val="00B8503E"/>
    <w:rsid w:val="00B854C2"/>
    <w:rsid w:val="00B856DB"/>
    <w:rsid w:val="00B85DC3"/>
    <w:rsid w:val="00B861A0"/>
    <w:rsid w:val="00B861D2"/>
    <w:rsid w:val="00B8729F"/>
    <w:rsid w:val="00B87B44"/>
    <w:rsid w:val="00B87CB7"/>
    <w:rsid w:val="00B90ED5"/>
    <w:rsid w:val="00B9103F"/>
    <w:rsid w:val="00B91D6C"/>
    <w:rsid w:val="00B92FA3"/>
    <w:rsid w:val="00B93D3A"/>
    <w:rsid w:val="00B94766"/>
    <w:rsid w:val="00B979C0"/>
    <w:rsid w:val="00BA0205"/>
    <w:rsid w:val="00BA1134"/>
    <w:rsid w:val="00BA1392"/>
    <w:rsid w:val="00BA35FC"/>
    <w:rsid w:val="00BA3601"/>
    <w:rsid w:val="00BA36D8"/>
    <w:rsid w:val="00BA51DA"/>
    <w:rsid w:val="00BA5DE1"/>
    <w:rsid w:val="00BA670D"/>
    <w:rsid w:val="00BA6A6D"/>
    <w:rsid w:val="00BA7368"/>
    <w:rsid w:val="00BB00B4"/>
    <w:rsid w:val="00BB0C10"/>
    <w:rsid w:val="00BB13CD"/>
    <w:rsid w:val="00BB13D3"/>
    <w:rsid w:val="00BB1678"/>
    <w:rsid w:val="00BB1C43"/>
    <w:rsid w:val="00BB2704"/>
    <w:rsid w:val="00BB2832"/>
    <w:rsid w:val="00BB4720"/>
    <w:rsid w:val="00BB4BE4"/>
    <w:rsid w:val="00BB586C"/>
    <w:rsid w:val="00BB5A08"/>
    <w:rsid w:val="00BB5C3C"/>
    <w:rsid w:val="00BB66A7"/>
    <w:rsid w:val="00BB696B"/>
    <w:rsid w:val="00BB7910"/>
    <w:rsid w:val="00BC0E7B"/>
    <w:rsid w:val="00BC1002"/>
    <w:rsid w:val="00BC1183"/>
    <w:rsid w:val="00BC12D8"/>
    <w:rsid w:val="00BC147C"/>
    <w:rsid w:val="00BC195E"/>
    <w:rsid w:val="00BC1AC4"/>
    <w:rsid w:val="00BC2F5D"/>
    <w:rsid w:val="00BC345D"/>
    <w:rsid w:val="00BC3DFA"/>
    <w:rsid w:val="00BC42CE"/>
    <w:rsid w:val="00BC47BB"/>
    <w:rsid w:val="00BC4D90"/>
    <w:rsid w:val="00BC5009"/>
    <w:rsid w:val="00BC5270"/>
    <w:rsid w:val="00BC59C9"/>
    <w:rsid w:val="00BC6A11"/>
    <w:rsid w:val="00BC6E81"/>
    <w:rsid w:val="00BC7082"/>
    <w:rsid w:val="00BC7378"/>
    <w:rsid w:val="00BC7CBF"/>
    <w:rsid w:val="00BD014A"/>
    <w:rsid w:val="00BD1623"/>
    <w:rsid w:val="00BD21AC"/>
    <w:rsid w:val="00BD2410"/>
    <w:rsid w:val="00BD2573"/>
    <w:rsid w:val="00BD2C04"/>
    <w:rsid w:val="00BD313C"/>
    <w:rsid w:val="00BD34A3"/>
    <w:rsid w:val="00BD37D2"/>
    <w:rsid w:val="00BD4992"/>
    <w:rsid w:val="00BD55A1"/>
    <w:rsid w:val="00BD59A5"/>
    <w:rsid w:val="00BD5ECC"/>
    <w:rsid w:val="00BD667F"/>
    <w:rsid w:val="00BD7ACA"/>
    <w:rsid w:val="00BE00FB"/>
    <w:rsid w:val="00BE0647"/>
    <w:rsid w:val="00BE0A91"/>
    <w:rsid w:val="00BE121C"/>
    <w:rsid w:val="00BE18C8"/>
    <w:rsid w:val="00BE1991"/>
    <w:rsid w:val="00BE4B6A"/>
    <w:rsid w:val="00BE5BCE"/>
    <w:rsid w:val="00BE5F06"/>
    <w:rsid w:val="00BE62D8"/>
    <w:rsid w:val="00BE6948"/>
    <w:rsid w:val="00BE69E8"/>
    <w:rsid w:val="00BE6D9A"/>
    <w:rsid w:val="00BE7603"/>
    <w:rsid w:val="00BE7941"/>
    <w:rsid w:val="00BF0876"/>
    <w:rsid w:val="00BF0E93"/>
    <w:rsid w:val="00BF190C"/>
    <w:rsid w:val="00BF1D01"/>
    <w:rsid w:val="00BF3C45"/>
    <w:rsid w:val="00BF42E2"/>
    <w:rsid w:val="00BF4822"/>
    <w:rsid w:val="00BF4955"/>
    <w:rsid w:val="00BF4D22"/>
    <w:rsid w:val="00BF4FE8"/>
    <w:rsid w:val="00BF6136"/>
    <w:rsid w:val="00BF629A"/>
    <w:rsid w:val="00BF6321"/>
    <w:rsid w:val="00BF63B9"/>
    <w:rsid w:val="00BF6A46"/>
    <w:rsid w:val="00BF6ED2"/>
    <w:rsid w:val="00BF792B"/>
    <w:rsid w:val="00C010E0"/>
    <w:rsid w:val="00C012AA"/>
    <w:rsid w:val="00C01327"/>
    <w:rsid w:val="00C016AD"/>
    <w:rsid w:val="00C0299B"/>
    <w:rsid w:val="00C02A88"/>
    <w:rsid w:val="00C02B02"/>
    <w:rsid w:val="00C031B1"/>
    <w:rsid w:val="00C039BF"/>
    <w:rsid w:val="00C054FA"/>
    <w:rsid w:val="00C056A0"/>
    <w:rsid w:val="00C05BCC"/>
    <w:rsid w:val="00C060FB"/>
    <w:rsid w:val="00C06772"/>
    <w:rsid w:val="00C07420"/>
    <w:rsid w:val="00C10163"/>
    <w:rsid w:val="00C102B8"/>
    <w:rsid w:val="00C10609"/>
    <w:rsid w:val="00C10C98"/>
    <w:rsid w:val="00C11D6D"/>
    <w:rsid w:val="00C12946"/>
    <w:rsid w:val="00C12B73"/>
    <w:rsid w:val="00C133EC"/>
    <w:rsid w:val="00C13B1B"/>
    <w:rsid w:val="00C13C82"/>
    <w:rsid w:val="00C14CE4"/>
    <w:rsid w:val="00C14DA9"/>
    <w:rsid w:val="00C15C18"/>
    <w:rsid w:val="00C15DC1"/>
    <w:rsid w:val="00C15EBB"/>
    <w:rsid w:val="00C1673A"/>
    <w:rsid w:val="00C16CAD"/>
    <w:rsid w:val="00C17792"/>
    <w:rsid w:val="00C17F22"/>
    <w:rsid w:val="00C20420"/>
    <w:rsid w:val="00C209B7"/>
    <w:rsid w:val="00C20F0A"/>
    <w:rsid w:val="00C2166C"/>
    <w:rsid w:val="00C21BF6"/>
    <w:rsid w:val="00C2387B"/>
    <w:rsid w:val="00C23B14"/>
    <w:rsid w:val="00C24DBF"/>
    <w:rsid w:val="00C25A53"/>
    <w:rsid w:val="00C25D9A"/>
    <w:rsid w:val="00C264FF"/>
    <w:rsid w:val="00C2686D"/>
    <w:rsid w:val="00C269FE"/>
    <w:rsid w:val="00C26A61"/>
    <w:rsid w:val="00C27D77"/>
    <w:rsid w:val="00C30570"/>
    <w:rsid w:val="00C30E18"/>
    <w:rsid w:val="00C31144"/>
    <w:rsid w:val="00C31F8D"/>
    <w:rsid w:val="00C324F8"/>
    <w:rsid w:val="00C32DF2"/>
    <w:rsid w:val="00C334F3"/>
    <w:rsid w:val="00C33C6C"/>
    <w:rsid w:val="00C33CF8"/>
    <w:rsid w:val="00C34356"/>
    <w:rsid w:val="00C343FE"/>
    <w:rsid w:val="00C34776"/>
    <w:rsid w:val="00C34C87"/>
    <w:rsid w:val="00C34F9E"/>
    <w:rsid w:val="00C366A0"/>
    <w:rsid w:val="00C41980"/>
    <w:rsid w:val="00C4245D"/>
    <w:rsid w:val="00C42E6A"/>
    <w:rsid w:val="00C432AD"/>
    <w:rsid w:val="00C44588"/>
    <w:rsid w:val="00C45558"/>
    <w:rsid w:val="00C45DFF"/>
    <w:rsid w:val="00C46032"/>
    <w:rsid w:val="00C465D2"/>
    <w:rsid w:val="00C46874"/>
    <w:rsid w:val="00C473EE"/>
    <w:rsid w:val="00C507C1"/>
    <w:rsid w:val="00C51892"/>
    <w:rsid w:val="00C518C8"/>
    <w:rsid w:val="00C518D4"/>
    <w:rsid w:val="00C5197A"/>
    <w:rsid w:val="00C51E02"/>
    <w:rsid w:val="00C51FF9"/>
    <w:rsid w:val="00C52376"/>
    <w:rsid w:val="00C52A47"/>
    <w:rsid w:val="00C52FDF"/>
    <w:rsid w:val="00C53C7C"/>
    <w:rsid w:val="00C54560"/>
    <w:rsid w:val="00C547ED"/>
    <w:rsid w:val="00C572F0"/>
    <w:rsid w:val="00C6024B"/>
    <w:rsid w:val="00C60A38"/>
    <w:rsid w:val="00C60DB8"/>
    <w:rsid w:val="00C61614"/>
    <w:rsid w:val="00C61FA9"/>
    <w:rsid w:val="00C62A46"/>
    <w:rsid w:val="00C642BF"/>
    <w:rsid w:val="00C6480E"/>
    <w:rsid w:val="00C6538D"/>
    <w:rsid w:val="00C65A32"/>
    <w:rsid w:val="00C65AEA"/>
    <w:rsid w:val="00C6632A"/>
    <w:rsid w:val="00C66F25"/>
    <w:rsid w:val="00C67692"/>
    <w:rsid w:val="00C678ED"/>
    <w:rsid w:val="00C67B48"/>
    <w:rsid w:val="00C70D41"/>
    <w:rsid w:val="00C713CC"/>
    <w:rsid w:val="00C727A1"/>
    <w:rsid w:val="00C72ACC"/>
    <w:rsid w:val="00C73D73"/>
    <w:rsid w:val="00C73DB8"/>
    <w:rsid w:val="00C74579"/>
    <w:rsid w:val="00C74625"/>
    <w:rsid w:val="00C7523A"/>
    <w:rsid w:val="00C7534F"/>
    <w:rsid w:val="00C75B0B"/>
    <w:rsid w:val="00C75FDE"/>
    <w:rsid w:val="00C760D6"/>
    <w:rsid w:val="00C764C6"/>
    <w:rsid w:val="00C765BD"/>
    <w:rsid w:val="00C7665D"/>
    <w:rsid w:val="00C7784E"/>
    <w:rsid w:val="00C80DF2"/>
    <w:rsid w:val="00C80FB1"/>
    <w:rsid w:val="00C81218"/>
    <w:rsid w:val="00C8161B"/>
    <w:rsid w:val="00C823D8"/>
    <w:rsid w:val="00C82E58"/>
    <w:rsid w:val="00C8346D"/>
    <w:rsid w:val="00C835B1"/>
    <w:rsid w:val="00C83D29"/>
    <w:rsid w:val="00C84242"/>
    <w:rsid w:val="00C842F6"/>
    <w:rsid w:val="00C84640"/>
    <w:rsid w:val="00C8499D"/>
    <w:rsid w:val="00C85014"/>
    <w:rsid w:val="00C85041"/>
    <w:rsid w:val="00C8560D"/>
    <w:rsid w:val="00C85C11"/>
    <w:rsid w:val="00C864A2"/>
    <w:rsid w:val="00C868C2"/>
    <w:rsid w:val="00C86D21"/>
    <w:rsid w:val="00C875C5"/>
    <w:rsid w:val="00C87622"/>
    <w:rsid w:val="00C8770B"/>
    <w:rsid w:val="00C905F1"/>
    <w:rsid w:val="00C91736"/>
    <w:rsid w:val="00C91E16"/>
    <w:rsid w:val="00C923AC"/>
    <w:rsid w:val="00C928B2"/>
    <w:rsid w:val="00C92C87"/>
    <w:rsid w:val="00C93797"/>
    <w:rsid w:val="00C939AB"/>
    <w:rsid w:val="00C93FF3"/>
    <w:rsid w:val="00C940F0"/>
    <w:rsid w:val="00C941E2"/>
    <w:rsid w:val="00C94A25"/>
    <w:rsid w:val="00C94A44"/>
    <w:rsid w:val="00C94C4E"/>
    <w:rsid w:val="00C94D47"/>
    <w:rsid w:val="00C9502D"/>
    <w:rsid w:val="00C9611F"/>
    <w:rsid w:val="00C96383"/>
    <w:rsid w:val="00C967E2"/>
    <w:rsid w:val="00C96A11"/>
    <w:rsid w:val="00C96C42"/>
    <w:rsid w:val="00C96EDA"/>
    <w:rsid w:val="00C970DF"/>
    <w:rsid w:val="00C971D6"/>
    <w:rsid w:val="00CA0D5F"/>
    <w:rsid w:val="00CA17DE"/>
    <w:rsid w:val="00CA1A4E"/>
    <w:rsid w:val="00CA21EE"/>
    <w:rsid w:val="00CA2853"/>
    <w:rsid w:val="00CA388B"/>
    <w:rsid w:val="00CA3C40"/>
    <w:rsid w:val="00CA6A07"/>
    <w:rsid w:val="00CA6BBA"/>
    <w:rsid w:val="00CB0CFC"/>
    <w:rsid w:val="00CB1B6C"/>
    <w:rsid w:val="00CB1D0B"/>
    <w:rsid w:val="00CB2072"/>
    <w:rsid w:val="00CB23DF"/>
    <w:rsid w:val="00CB2B42"/>
    <w:rsid w:val="00CB3588"/>
    <w:rsid w:val="00CB377A"/>
    <w:rsid w:val="00CB38B1"/>
    <w:rsid w:val="00CB4868"/>
    <w:rsid w:val="00CB5786"/>
    <w:rsid w:val="00CB6C19"/>
    <w:rsid w:val="00CB6CE9"/>
    <w:rsid w:val="00CB7127"/>
    <w:rsid w:val="00CB72BD"/>
    <w:rsid w:val="00CB7B32"/>
    <w:rsid w:val="00CB7E37"/>
    <w:rsid w:val="00CC0051"/>
    <w:rsid w:val="00CC0549"/>
    <w:rsid w:val="00CC12A9"/>
    <w:rsid w:val="00CC158E"/>
    <w:rsid w:val="00CC19FC"/>
    <w:rsid w:val="00CC1C9D"/>
    <w:rsid w:val="00CC21B7"/>
    <w:rsid w:val="00CC242F"/>
    <w:rsid w:val="00CC2F3A"/>
    <w:rsid w:val="00CC3132"/>
    <w:rsid w:val="00CC3317"/>
    <w:rsid w:val="00CC3484"/>
    <w:rsid w:val="00CC3583"/>
    <w:rsid w:val="00CC3CFD"/>
    <w:rsid w:val="00CC3FCC"/>
    <w:rsid w:val="00CC4C7E"/>
    <w:rsid w:val="00CC5642"/>
    <w:rsid w:val="00CC598D"/>
    <w:rsid w:val="00CC69AF"/>
    <w:rsid w:val="00CC6EDB"/>
    <w:rsid w:val="00CC7291"/>
    <w:rsid w:val="00CC7803"/>
    <w:rsid w:val="00CD01FA"/>
    <w:rsid w:val="00CD080E"/>
    <w:rsid w:val="00CD0A66"/>
    <w:rsid w:val="00CD0A7A"/>
    <w:rsid w:val="00CD19B2"/>
    <w:rsid w:val="00CD1D5A"/>
    <w:rsid w:val="00CD23B1"/>
    <w:rsid w:val="00CD2A8F"/>
    <w:rsid w:val="00CD304A"/>
    <w:rsid w:val="00CD39F4"/>
    <w:rsid w:val="00CD498C"/>
    <w:rsid w:val="00CD4E25"/>
    <w:rsid w:val="00CD56B8"/>
    <w:rsid w:val="00CD5FAA"/>
    <w:rsid w:val="00CD6070"/>
    <w:rsid w:val="00CD6779"/>
    <w:rsid w:val="00CE41D7"/>
    <w:rsid w:val="00CE546F"/>
    <w:rsid w:val="00CE55CB"/>
    <w:rsid w:val="00CE5987"/>
    <w:rsid w:val="00CE61C1"/>
    <w:rsid w:val="00CE620A"/>
    <w:rsid w:val="00CE6B15"/>
    <w:rsid w:val="00CE7EFB"/>
    <w:rsid w:val="00CF1C8E"/>
    <w:rsid w:val="00CF1DDC"/>
    <w:rsid w:val="00CF2C88"/>
    <w:rsid w:val="00CF302C"/>
    <w:rsid w:val="00CF32BC"/>
    <w:rsid w:val="00CF3358"/>
    <w:rsid w:val="00CF3363"/>
    <w:rsid w:val="00CF3EAC"/>
    <w:rsid w:val="00CF4CAA"/>
    <w:rsid w:val="00CF4E99"/>
    <w:rsid w:val="00CF5541"/>
    <w:rsid w:val="00CF5570"/>
    <w:rsid w:val="00CF5DA0"/>
    <w:rsid w:val="00CF5DBC"/>
    <w:rsid w:val="00D011D5"/>
    <w:rsid w:val="00D04BAF"/>
    <w:rsid w:val="00D056F0"/>
    <w:rsid w:val="00D05746"/>
    <w:rsid w:val="00D05785"/>
    <w:rsid w:val="00D06096"/>
    <w:rsid w:val="00D06AC3"/>
    <w:rsid w:val="00D06FC4"/>
    <w:rsid w:val="00D074DB"/>
    <w:rsid w:val="00D07998"/>
    <w:rsid w:val="00D1215A"/>
    <w:rsid w:val="00D12B5A"/>
    <w:rsid w:val="00D12E1C"/>
    <w:rsid w:val="00D1377C"/>
    <w:rsid w:val="00D138CB"/>
    <w:rsid w:val="00D13B8C"/>
    <w:rsid w:val="00D14993"/>
    <w:rsid w:val="00D15796"/>
    <w:rsid w:val="00D15AC0"/>
    <w:rsid w:val="00D16054"/>
    <w:rsid w:val="00D1610C"/>
    <w:rsid w:val="00D16A05"/>
    <w:rsid w:val="00D16CAC"/>
    <w:rsid w:val="00D179B4"/>
    <w:rsid w:val="00D200E2"/>
    <w:rsid w:val="00D2034C"/>
    <w:rsid w:val="00D2165C"/>
    <w:rsid w:val="00D219AE"/>
    <w:rsid w:val="00D21BD4"/>
    <w:rsid w:val="00D21F73"/>
    <w:rsid w:val="00D22B1B"/>
    <w:rsid w:val="00D22C20"/>
    <w:rsid w:val="00D22C52"/>
    <w:rsid w:val="00D2326B"/>
    <w:rsid w:val="00D235E6"/>
    <w:rsid w:val="00D24AAE"/>
    <w:rsid w:val="00D25EE4"/>
    <w:rsid w:val="00D2624D"/>
    <w:rsid w:val="00D265DE"/>
    <w:rsid w:val="00D26B45"/>
    <w:rsid w:val="00D2778C"/>
    <w:rsid w:val="00D303A1"/>
    <w:rsid w:val="00D30AD1"/>
    <w:rsid w:val="00D312F4"/>
    <w:rsid w:val="00D31FEA"/>
    <w:rsid w:val="00D3221E"/>
    <w:rsid w:val="00D3272D"/>
    <w:rsid w:val="00D32750"/>
    <w:rsid w:val="00D33369"/>
    <w:rsid w:val="00D33484"/>
    <w:rsid w:val="00D337D7"/>
    <w:rsid w:val="00D33968"/>
    <w:rsid w:val="00D34E38"/>
    <w:rsid w:val="00D34E83"/>
    <w:rsid w:val="00D35B7A"/>
    <w:rsid w:val="00D368C7"/>
    <w:rsid w:val="00D37FAF"/>
    <w:rsid w:val="00D40647"/>
    <w:rsid w:val="00D40764"/>
    <w:rsid w:val="00D41EEE"/>
    <w:rsid w:val="00D4314C"/>
    <w:rsid w:val="00D443BF"/>
    <w:rsid w:val="00D4487D"/>
    <w:rsid w:val="00D45632"/>
    <w:rsid w:val="00D4632D"/>
    <w:rsid w:val="00D50414"/>
    <w:rsid w:val="00D506E4"/>
    <w:rsid w:val="00D51793"/>
    <w:rsid w:val="00D519FA"/>
    <w:rsid w:val="00D51B1F"/>
    <w:rsid w:val="00D51FBB"/>
    <w:rsid w:val="00D5308D"/>
    <w:rsid w:val="00D5326F"/>
    <w:rsid w:val="00D53AC7"/>
    <w:rsid w:val="00D53C4B"/>
    <w:rsid w:val="00D53D48"/>
    <w:rsid w:val="00D542E6"/>
    <w:rsid w:val="00D54B02"/>
    <w:rsid w:val="00D54B1B"/>
    <w:rsid w:val="00D54D06"/>
    <w:rsid w:val="00D55155"/>
    <w:rsid w:val="00D55E3C"/>
    <w:rsid w:val="00D56062"/>
    <w:rsid w:val="00D563AE"/>
    <w:rsid w:val="00D567A8"/>
    <w:rsid w:val="00D573FD"/>
    <w:rsid w:val="00D60930"/>
    <w:rsid w:val="00D60E6B"/>
    <w:rsid w:val="00D62375"/>
    <w:rsid w:val="00D625BC"/>
    <w:rsid w:val="00D62D46"/>
    <w:rsid w:val="00D62EE2"/>
    <w:rsid w:val="00D63313"/>
    <w:rsid w:val="00D633D4"/>
    <w:rsid w:val="00D63C39"/>
    <w:rsid w:val="00D6453F"/>
    <w:rsid w:val="00D65155"/>
    <w:rsid w:val="00D65602"/>
    <w:rsid w:val="00D6776B"/>
    <w:rsid w:val="00D67832"/>
    <w:rsid w:val="00D679C4"/>
    <w:rsid w:val="00D70433"/>
    <w:rsid w:val="00D70586"/>
    <w:rsid w:val="00D714A2"/>
    <w:rsid w:val="00D71DA5"/>
    <w:rsid w:val="00D729C1"/>
    <w:rsid w:val="00D7372E"/>
    <w:rsid w:val="00D74EEA"/>
    <w:rsid w:val="00D76FF8"/>
    <w:rsid w:val="00D808EA"/>
    <w:rsid w:val="00D8094D"/>
    <w:rsid w:val="00D81846"/>
    <w:rsid w:val="00D8185B"/>
    <w:rsid w:val="00D81AB6"/>
    <w:rsid w:val="00D81ABE"/>
    <w:rsid w:val="00D82306"/>
    <w:rsid w:val="00D82EA5"/>
    <w:rsid w:val="00D82FA7"/>
    <w:rsid w:val="00D83D4C"/>
    <w:rsid w:val="00D84438"/>
    <w:rsid w:val="00D846A8"/>
    <w:rsid w:val="00D847AE"/>
    <w:rsid w:val="00D84832"/>
    <w:rsid w:val="00D851FB"/>
    <w:rsid w:val="00D85AC7"/>
    <w:rsid w:val="00D85C22"/>
    <w:rsid w:val="00D86319"/>
    <w:rsid w:val="00D86E34"/>
    <w:rsid w:val="00D874C9"/>
    <w:rsid w:val="00D9006E"/>
    <w:rsid w:val="00D91E0B"/>
    <w:rsid w:val="00D93570"/>
    <w:rsid w:val="00D94064"/>
    <w:rsid w:val="00D94A3E"/>
    <w:rsid w:val="00D94BFC"/>
    <w:rsid w:val="00D94FEC"/>
    <w:rsid w:val="00D95174"/>
    <w:rsid w:val="00D9566E"/>
    <w:rsid w:val="00D9578A"/>
    <w:rsid w:val="00D95890"/>
    <w:rsid w:val="00D95C80"/>
    <w:rsid w:val="00D96930"/>
    <w:rsid w:val="00DA10E3"/>
    <w:rsid w:val="00DA31D9"/>
    <w:rsid w:val="00DA3409"/>
    <w:rsid w:val="00DA340C"/>
    <w:rsid w:val="00DA3ADE"/>
    <w:rsid w:val="00DA42A3"/>
    <w:rsid w:val="00DA4A9B"/>
    <w:rsid w:val="00DA51A8"/>
    <w:rsid w:val="00DA5E14"/>
    <w:rsid w:val="00DA601A"/>
    <w:rsid w:val="00DA615E"/>
    <w:rsid w:val="00DA6447"/>
    <w:rsid w:val="00DA6535"/>
    <w:rsid w:val="00DA6F2C"/>
    <w:rsid w:val="00DA7A6F"/>
    <w:rsid w:val="00DA7AA3"/>
    <w:rsid w:val="00DB1A1A"/>
    <w:rsid w:val="00DB1A3C"/>
    <w:rsid w:val="00DB1D5E"/>
    <w:rsid w:val="00DB1FA7"/>
    <w:rsid w:val="00DB2253"/>
    <w:rsid w:val="00DB26CC"/>
    <w:rsid w:val="00DB3150"/>
    <w:rsid w:val="00DB3435"/>
    <w:rsid w:val="00DB39DE"/>
    <w:rsid w:val="00DB49FE"/>
    <w:rsid w:val="00DB4DBD"/>
    <w:rsid w:val="00DB4F5C"/>
    <w:rsid w:val="00DB5361"/>
    <w:rsid w:val="00DB538E"/>
    <w:rsid w:val="00DB5875"/>
    <w:rsid w:val="00DB664D"/>
    <w:rsid w:val="00DB769A"/>
    <w:rsid w:val="00DB7B84"/>
    <w:rsid w:val="00DC023C"/>
    <w:rsid w:val="00DC0BDC"/>
    <w:rsid w:val="00DC0E57"/>
    <w:rsid w:val="00DC1225"/>
    <w:rsid w:val="00DC1662"/>
    <w:rsid w:val="00DC30A9"/>
    <w:rsid w:val="00DC30DF"/>
    <w:rsid w:val="00DC3BF1"/>
    <w:rsid w:val="00DC45BF"/>
    <w:rsid w:val="00DC485D"/>
    <w:rsid w:val="00DC49A1"/>
    <w:rsid w:val="00DC4DE0"/>
    <w:rsid w:val="00DC5BDB"/>
    <w:rsid w:val="00DC6179"/>
    <w:rsid w:val="00DC67B4"/>
    <w:rsid w:val="00DC6C22"/>
    <w:rsid w:val="00DC7332"/>
    <w:rsid w:val="00DC7610"/>
    <w:rsid w:val="00DD013B"/>
    <w:rsid w:val="00DD0B61"/>
    <w:rsid w:val="00DD0F25"/>
    <w:rsid w:val="00DD12D0"/>
    <w:rsid w:val="00DD1A52"/>
    <w:rsid w:val="00DD3DEF"/>
    <w:rsid w:val="00DD439A"/>
    <w:rsid w:val="00DD43CB"/>
    <w:rsid w:val="00DD57E2"/>
    <w:rsid w:val="00DD68DF"/>
    <w:rsid w:val="00DD774C"/>
    <w:rsid w:val="00DD7A56"/>
    <w:rsid w:val="00DE0522"/>
    <w:rsid w:val="00DE10F2"/>
    <w:rsid w:val="00DE10FE"/>
    <w:rsid w:val="00DE149A"/>
    <w:rsid w:val="00DE1BD5"/>
    <w:rsid w:val="00DE1CB6"/>
    <w:rsid w:val="00DE1CDE"/>
    <w:rsid w:val="00DE2328"/>
    <w:rsid w:val="00DE33E3"/>
    <w:rsid w:val="00DE3779"/>
    <w:rsid w:val="00DE3ABD"/>
    <w:rsid w:val="00DE4A63"/>
    <w:rsid w:val="00DE510C"/>
    <w:rsid w:val="00DE51C0"/>
    <w:rsid w:val="00DE5CE8"/>
    <w:rsid w:val="00DE639A"/>
    <w:rsid w:val="00DE73D8"/>
    <w:rsid w:val="00DE7A35"/>
    <w:rsid w:val="00DE7EC0"/>
    <w:rsid w:val="00DF0BA6"/>
    <w:rsid w:val="00DF142F"/>
    <w:rsid w:val="00DF1718"/>
    <w:rsid w:val="00DF287D"/>
    <w:rsid w:val="00DF3101"/>
    <w:rsid w:val="00DF32C1"/>
    <w:rsid w:val="00DF352D"/>
    <w:rsid w:val="00DF438B"/>
    <w:rsid w:val="00DF5E08"/>
    <w:rsid w:val="00DF5E70"/>
    <w:rsid w:val="00DF63C1"/>
    <w:rsid w:val="00DF6D0B"/>
    <w:rsid w:val="00DF7ABA"/>
    <w:rsid w:val="00E01511"/>
    <w:rsid w:val="00E01970"/>
    <w:rsid w:val="00E019CD"/>
    <w:rsid w:val="00E01BA2"/>
    <w:rsid w:val="00E01D67"/>
    <w:rsid w:val="00E01EA6"/>
    <w:rsid w:val="00E0320F"/>
    <w:rsid w:val="00E03A35"/>
    <w:rsid w:val="00E03E73"/>
    <w:rsid w:val="00E03EDE"/>
    <w:rsid w:val="00E040D0"/>
    <w:rsid w:val="00E0413F"/>
    <w:rsid w:val="00E042B8"/>
    <w:rsid w:val="00E0442F"/>
    <w:rsid w:val="00E04579"/>
    <w:rsid w:val="00E04888"/>
    <w:rsid w:val="00E04F4B"/>
    <w:rsid w:val="00E05062"/>
    <w:rsid w:val="00E05BC9"/>
    <w:rsid w:val="00E05C37"/>
    <w:rsid w:val="00E05FA8"/>
    <w:rsid w:val="00E06376"/>
    <w:rsid w:val="00E0685E"/>
    <w:rsid w:val="00E06F27"/>
    <w:rsid w:val="00E071B4"/>
    <w:rsid w:val="00E07E8B"/>
    <w:rsid w:val="00E10329"/>
    <w:rsid w:val="00E10A64"/>
    <w:rsid w:val="00E10D23"/>
    <w:rsid w:val="00E11306"/>
    <w:rsid w:val="00E114CB"/>
    <w:rsid w:val="00E11A3C"/>
    <w:rsid w:val="00E12159"/>
    <w:rsid w:val="00E1224B"/>
    <w:rsid w:val="00E123DE"/>
    <w:rsid w:val="00E13A6A"/>
    <w:rsid w:val="00E15981"/>
    <w:rsid w:val="00E15E2C"/>
    <w:rsid w:val="00E16ED9"/>
    <w:rsid w:val="00E173FA"/>
    <w:rsid w:val="00E17550"/>
    <w:rsid w:val="00E175B5"/>
    <w:rsid w:val="00E1789D"/>
    <w:rsid w:val="00E17A59"/>
    <w:rsid w:val="00E20E4E"/>
    <w:rsid w:val="00E2185D"/>
    <w:rsid w:val="00E2208E"/>
    <w:rsid w:val="00E22E31"/>
    <w:rsid w:val="00E22EF3"/>
    <w:rsid w:val="00E23002"/>
    <w:rsid w:val="00E2307D"/>
    <w:rsid w:val="00E2346D"/>
    <w:rsid w:val="00E2408C"/>
    <w:rsid w:val="00E240E1"/>
    <w:rsid w:val="00E2412C"/>
    <w:rsid w:val="00E24870"/>
    <w:rsid w:val="00E24E66"/>
    <w:rsid w:val="00E2693A"/>
    <w:rsid w:val="00E26ED8"/>
    <w:rsid w:val="00E27930"/>
    <w:rsid w:val="00E30BD9"/>
    <w:rsid w:val="00E30CAF"/>
    <w:rsid w:val="00E312C2"/>
    <w:rsid w:val="00E31403"/>
    <w:rsid w:val="00E31547"/>
    <w:rsid w:val="00E31881"/>
    <w:rsid w:val="00E31970"/>
    <w:rsid w:val="00E322DC"/>
    <w:rsid w:val="00E32829"/>
    <w:rsid w:val="00E32F7B"/>
    <w:rsid w:val="00E32FAB"/>
    <w:rsid w:val="00E334C0"/>
    <w:rsid w:val="00E33564"/>
    <w:rsid w:val="00E33706"/>
    <w:rsid w:val="00E33798"/>
    <w:rsid w:val="00E353CF"/>
    <w:rsid w:val="00E356E4"/>
    <w:rsid w:val="00E362FF"/>
    <w:rsid w:val="00E37BD6"/>
    <w:rsid w:val="00E401AF"/>
    <w:rsid w:val="00E403FE"/>
    <w:rsid w:val="00E4053F"/>
    <w:rsid w:val="00E40A92"/>
    <w:rsid w:val="00E40FD2"/>
    <w:rsid w:val="00E41BBE"/>
    <w:rsid w:val="00E41FDA"/>
    <w:rsid w:val="00E42CD7"/>
    <w:rsid w:val="00E42E25"/>
    <w:rsid w:val="00E43216"/>
    <w:rsid w:val="00E4352E"/>
    <w:rsid w:val="00E444B7"/>
    <w:rsid w:val="00E447CE"/>
    <w:rsid w:val="00E4546D"/>
    <w:rsid w:val="00E45855"/>
    <w:rsid w:val="00E45D6A"/>
    <w:rsid w:val="00E46237"/>
    <w:rsid w:val="00E4665D"/>
    <w:rsid w:val="00E468F5"/>
    <w:rsid w:val="00E46F74"/>
    <w:rsid w:val="00E4745D"/>
    <w:rsid w:val="00E47DE6"/>
    <w:rsid w:val="00E51A48"/>
    <w:rsid w:val="00E54180"/>
    <w:rsid w:val="00E545C4"/>
    <w:rsid w:val="00E54F42"/>
    <w:rsid w:val="00E55127"/>
    <w:rsid w:val="00E55D19"/>
    <w:rsid w:val="00E564AB"/>
    <w:rsid w:val="00E5667C"/>
    <w:rsid w:val="00E56A18"/>
    <w:rsid w:val="00E56EEE"/>
    <w:rsid w:val="00E5703F"/>
    <w:rsid w:val="00E57638"/>
    <w:rsid w:val="00E57756"/>
    <w:rsid w:val="00E57BD5"/>
    <w:rsid w:val="00E608F6"/>
    <w:rsid w:val="00E60D54"/>
    <w:rsid w:val="00E60F95"/>
    <w:rsid w:val="00E61403"/>
    <w:rsid w:val="00E614A9"/>
    <w:rsid w:val="00E61810"/>
    <w:rsid w:val="00E61AE6"/>
    <w:rsid w:val="00E6417A"/>
    <w:rsid w:val="00E655B8"/>
    <w:rsid w:val="00E656AC"/>
    <w:rsid w:val="00E65E4E"/>
    <w:rsid w:val="00E66906"/>
    <w:rsid w:val="00E70C6C"/>
    <w:rsid w:val="00E71A2C"/>
    <w:rsid w:val="00E72E85"/>
    <w:rsid w:val="00E7344A"/>
    <w:rsid w:val="00E738C9"/>
    <w:rsid w:val="00E7498D"/>
    <w:rsid w:val="00E81914"/>
    <w:rsid w:val="00E81BBD"/>
    <w:rsid w:val="00E82A53"/>
    <w:rsid w:val="00E8436F"/>
    <w:rsid w:val="00E8439B"/>
    <w:rsid w:val="00E844F5"/>
    <w:rsid w:val="00E84DD7"/>
    <w:rsid w:val="00E857EA"/>
    <w:rsid w:val="00E85C76"/>
    <w:rsid w:val="00E86E12"/>
    <w:rsid w:val="00E90856"/>
    <w:rsid w:val="00E9197B"/>
    <w:rsid w:val="00E91D10"/>
    <w:rsid w:val="00E91EB7"/>
    <w:rsid w:val="00E9259B"/>
    <w:rsid w:val="00E9275B"/>
    <w:rsid w:val="00E92EB6"/>
    <w:rsid w:val="00E93CC7"/>
    <w:rsid w:val="00E93DFE"/>
    <w:rsid w:val="00E94446"/>
    <w:rsid w:val="00E96F9A"/>
    <w:rsid w:val="00E97FC7"/>
    <w:rsid w:val="00EA0627"/>
    <w:rsid w:val="00EA2109"/>
    <w:rsid w:val="00EA2190"/>
    <w:rsid w:val="00EA23FD"/>
    <w:rsid w:val="00EA23FE"/>
    <w:rsid w:val="00EA3FDC"/>
    <w:rsid w:val="00EA466B"/>
    <w:rsid w:val="00EA5145"/>
    <w:rsid w:val="00EA5147"/>
    <w:rsid w:val="00EA51AE"/>
    <w:rsid w:val="00EA5576"/>
    <w:rsid w:val="00EA5AAA"/>
    <w:rsid w:val="00EA6506"/>
    <w:rsid w:val="00EA717F"/>
    <w:rsid w:val="00EB0346"/>
    <w:rsid w:val="00EB05E2"/>
    <w:rsid w:val="00EB0614"/>
    <w:rsid w:val="00EB06A6"/>
    <w:rsid w:val="00EB1341"/>
    <w:rsid w:val="00EB1C55"/>
    <w:rsid w:val="00EB21F5"/>
    <w:rsid w:val="00EB226A"/>
    <w:rsid w:val="00EB24E0"/>
    <w:rsid w:val="00EB2A8F"/>
    <w:rsid w:val="00EB313B"/>
    <w:rsid w:val="00EB3AFB"/>
    <w:rsid w:val="00EB5FAC"/>
    <w:rsid w:val="00EB63FA"/>
    <w:rsid w:val="00EB64AE"/>
    <w:rsid w:val="00EB64FE"/>
    <w:rsid w:val="00EB7E52"/>
    <w:rsid w:val="00EB7E85"/>
    <w:rsid w:val="00EC05DE"/>
    <w:rsid w:val="00EC0854"/>
    <w:rsid w:val="00EC0EFA"/>
    <w:rsid w:val="00EC1427"/>
    <w:rsid w:val="00EC277A"/>
    <w:rsid w:val="00EC3576"/>
    <w:rsid w:val="00EC3818"/>
    <w:rsid w:val="00EC434B"/>
    <w:rsid w:val="00EC5100"/>
    <w:rsid w:val="00EC57A7"/>
    <w:rsid w:val="00EC5FA9"/>
    <w:rsid w:val="00EC6050"/>
    <w:rsid w:val="00EC6980"/>
    <w:rsid w:val="00EC6A73"/>
    <w:rsid w:val="00EC6B45"/>
    <w:rsid w:val="00EC6F2B"/>
    <w:rsid w:val="00EC75B7"/>
    <w:rsid w:val="00ED06FD"/>
    <w:rsid w:val="00ED093B"/>
    <w:rsid w:val="00ED12D4"/>
    <w:rsid w:val="00ED28A1"/>
    <w:rsid w:val="00ED2DEC"/>
    <w:rsid w:val="00ED32EC"/>
    <w:rsid w:val="00ED3304"/>
    <w:rsid w:val="00ED379D"/>
    <w:rsid w:val="00ED3E8B"/>
    <w:rsid w:val="00ED40D3"/>
    <w:rsid w:val="00ED47DC"/>
    <w:rsid w:val="00ED53E7"/>
    <w:rsid w:val="00ED6E5F"/>
    <w:rsid w:val="00ED72F3"/>
    <w:rsid w:val="00ED7653"/>
    <w:rsid w:val="00ED776B"/>
    <w:rsid w:val="00EE0418"/>
    <w:rsid w:val="00EE04E6"/>
    <w:rsid w:val="00EE0803"/>
    <w:rsid w:val="00EE1304"/>
    <w:rsid w:val="00EE1634"/>
    <w:rsid w:val="00EE1FBF"/>
    <w:rsid w:val="00EE241B"/>
    <w:rsid w:val="00EE365C"/>
    <w:rsid w:val="00EE4A51"/>
    <w:rsid w:val="00EE4BA0"/>
    <w:rsid w:val="00EE5214"/>
    <w:rsid w:val="00EE544C"/>
    <w:rsid w:val="00EE566F"/>
    <w:rsid w:val="00EE5D8E"/>
    <w:rsid w:val="00EE6355"/>
    <w:rsid w:val="00EE6A08"/>
    <w:rsid w:val="00EE6C82"/>
    <w:rsid w:val="00EF019E"/>
    <w:rsid w:val="00EF0437"/>
    <w:rsid w:val="00EF05D7"/>
    <w:rsid w:val="00EF10AD"/>
    <w:rsid w:val="00EF11AC"/>
    <w:rsid w:val="00EF19B4"/>
    <w:rsid w:val="00EF20DA"/>
    <w:rsid w:val="00EF23EA"/>
    <w:rsid w:val="00EF2511"/>
    <w:rsid w:val="00EF2FC9"/>
    <w:rsid w:val="00EF37E5"/>
    <w:rsid w:val="00EF3FF7"/>
    <w:rsid w:val="00EF4BB2"/>
    <w:rsid w:val="00EF530E"/>
    <w:rsid w:val="00EF58E9"/>
    <w:rsid w:val="00EF6078"/>
    <w:rsid w:val="00EF67D5"/>
    <w:rsid w:val="00EF7966"/>
    <w:rsid w:val="00EF7E2C"/>
    <w:rsid w:val="00F00037"/>
    <w:rsid w:val="00F00507"/>
    <w:rsid w:val="00F00F58"/>
    <w:rsid w:val="00F015ED"/>
    <w:rsid w:val="00F02A18"/>
    <w:rsid w:val="00F03B70"/>
    <w:rsid w:val="00F05D98"/>
    <w:rsid w:val="00F063CE"/>
    <w:rsid w:val="00F07066"/>
    <w:rsid w:val="00F073F5"/>
    <w:rsid w:val="00F077F8"/>
    <w:rsid w:val="00F07927"/>
    <w:rsid w:val="00F10AE2"/>
    <w:rsid w:val="00F10E82"/>
    <w:rsid w:val="00F11350"/>
    <w:rsid w:val="00F117CA"/>
    <w:rsid w:val="00F11F72"/>
    <w:rsid w:val="00F121F3"/>
    <w:rsid w:val="00F13620"/>
    <w:rsid w:val="00F13B98"/>
    <w:rsid w:val="00F16839"/>
    <w:rsid w:val="00F16D3A"/>
    <w:rsid w:val="00F173FF"/>
    <w:rsid w:val="00F21E19"/>
    <w:rsid w:val="00F22A8F"/>
    <w:rsid w:val="00F22B28"/>
    <w:rsid w:val="00F24D87"/>
    <w:rsid w:val="00F25ABE"/>
    <w:rsid w:val="00F26C5C"/>
    <w:rsid w:val="00F2718B"/>
    <w:rsid w:val="00F30ABE"/>
    <w:rsid w:val="00F3101E"/>
    <w:rsid w:val="00F310FD"/>
    <w:rsid w:val="00F313A0"/>
    <w:rsid w:val="00F328A1"/>
    <w:rsid w:val="00F32D93"/>
    <w:rsid w:val="00F331B5"/>
    <w:rsid w:val="00F337FB"/>
    <w:rsid w:val="00F34F82"/>
    <w:rsid w:val="00F366F4"/>
    <w:rsid w:val="00F37DD6"/>
    <w:rsid w:val="00F404F9"/>
    <w:rsid w:val="00F40FAA"/>
    <w:rsid w:val="00F41486"/>
    <w:rsid w:val="00F41595"/>
    <w:rsid w:val="00F416FA"/>
    <w:rsid w:val="00F41B2C"/>
    <w:rsid w:val="00F41E09"/>
    <w:rsid w:val="00F426DC"/>
    <w:rsid w:val="00F42C61"/>
    <w:rsid w:val="00F431D3"/>
    <w:rsid w:val="00F43949"/>
    <w:rsid w:val="00F43BDF"/>
    <w:rsid w:val="00F43EF0"/>
    <w:rsid w:val="00F45042"/>
    <w:rsid w:val="00F451C5"/>
    <w:rsid w:val="00F451ED"/>
    <w:rsid w:val="00F45939"/>
    <w:rsid w:val="00F45F27"/>
    <w:rsid w:val="00F46860"/>
    <w:rsid w:val="00F46CFC"/>
    <w:rsid w:val="00F474D5"/>
    <w:rsid w:val="00F475E6"/>
    <w:rsid w:val="00F47683"/>
    <w:rsid w:val="00F4776C"/>
    <w:rsid w:val="00F47FB3"/>
    <w:rsid w:val="00F50304"/>
    <w:rsid w:val="00F50B65"/>
    <w:rsid w:val="00F50BE1"/>
    <w:rsid w:val="00F51146"/>
    <w:rsid w:val="00F51483"/>
    <w:rsid w:val="00F5162D"/>
    <w:rsid w:val="00F51AA6"/>
    <w:rsid w:val="00F524A2"/>
    <w:rsid w:val="00F52C32"/>
    <w:rsid w:val="00F537A3"/>
    <w:rsid w:val="00F54294"/>
    <w:rsid w:val="00F548F5"/>
    <w:rsid w:val="00F55B53"/>
    <w:rsid w:val="00F56684"/>
    <w:rsid w:val="00F57078"/>
    <w:rsid w:val="00F571A0"/>
    <w:rsid w:val="00F573D8"/>
    <w:rsid w:val="00F6056C"/>
    <w:rsid w:val="00F60A62"/>
    <w:rsid w:val="00F62059"/>
    <w:rsid w:val="00F632D0"/>
    <w:rsid w:val="00F638DA"/>
    <w:rsid w:val="00F63967"/>
    <w:rsid w:val="00F63BB2"/>
    <w:rsid w:val="00F64884"/>
    <w:rsid w:val="00F64943"/>
    <w:rsid w:val="00F64C3C"/>
    <w:rsid w:val="00F65463"/>
    <w:rsid w:val="00F667D0"/>
    <w:rsid w:val="00F66DF2"/>
    <w:rsid w:val="00F6710B"/>
    <w:rsid w:val="00F70033"/>
    <w:rsid w:val="00F700A3"/>
    <w:rsid w:val="00F721A5"/>
    <w:rsid w:val="00F72254"/>
    <w:rsid w:val="00F7271D"/>
    <w:rsid w:val="00F72DB1"/>
    <w:rsid w:val="00F72E97"/>
    <w:rsid w:val="00F73449"/>
    <w:rsid w:val="00F73450"/>
    <w:rsid w:val="00F73573"/>
    <w:rsid w:val="00F73733"/>
    <w:rsid w:val="00F74235"/>
    <w:rsid w:val="00F74246"/>
    <w:rsid w:val="00F74F2C"/>
    <w:rsid w:val="00F76200"/>
    <w:rsid w:val="00F77692"/>
    <w:rsid w:val="00F77ACC"/>
    <w:rsid w:val="00F77B36"/>
    <w:rsid w:val="00F803D7"/>
    <w:rsid w:val="00F8136F"/>
    <w:rsid w:val="00F81427"/>
    <w:rsid w:val="00F8162E"/>
    <w:rsid w:val="00F82225"/>
    <w:rsid w:val="00F8224F"/>
    <w:rsid w:val="00F82419"/>
    <w:rsid w:val="00F8306F"/>
    <w:rsid w:val="00F84478"/>
    <w:rsid w:val="00F858B4"/>
    <w:rsid w:val="00F8593A"/>
    <w:rsid w:val="00F86154"/>
    <w:rsid w:val="00F86EFB"/>
    <w:rsid w:val="00F87087"/>
    <w:rsid w:val="00F870BE"/>
    <w:rsid w:val="00F878AF"/>
    <w:rsid w:val="00F87999"/>
    <w:rsid w:val="00F87A43"/>
    <w:rsid w:val="00F9053F"/>
    <w:rsid w:val="00F915A4"/>
    <w:rsid w:val="00F924C5"/>
    <w:rsid w:val="00F931E1"/>
    <w:rsid w:val="00F949E9"/>
    <w:rsid w:val="00F94C84"/>
    <w:rsid w:val="00F94C97"/>
    <w:rsid w:val="00F95645"/>
    <w:rsid w:val="00F95AC6"/>
    <w:rsid w:val="00F96064"/>
    <w:rsid w:val="00F96C09"/>
    <w:rsid w:val="00F96C6D"/>
    <w:rsid w:val="00F97BA3"/>
    <w:rsid w:val="00FA08D1"/>
    <w:rsid w:val="00FA0E1A"/>
    <w:rsid w:val="00FA0EB3"/>
    <w:rsid w:val="00FA12A6"/>
    <w:rsid w:val="00FA1652"/>
    <w:rsid w:val="00FA178C"/>
    <w:rsid w:val="00FA2896"/>
    <w:rsid w:val="00FA2CA8"/>
    <w:rsid w:val="00FA3429"/>
    <w:rsid w:val="00FA34E1"/>
    <w:rsid w:val="00FA5E03"/>
    <w:rsid w:val="00FA70F4"/>
    <w:rsid w:val="00FA793F"/>
    <w:rsid w:val="00FA79CD"/>
    <w:rsid w:val="00FB000C"/>
    <w:rsid w:val="00FB0298"/>
    <w:rsid w:val="00FB0302"/>
    <w:rsid w:val="00FB041D"/>
    <w:rsid w:val="00FB0A84"/>
    <w:rsid w:val="00FB0D2F"/>
    <w:rsid w:val="00FB26BC"/>
    <w:rsid w:val="00FB2B2B"/>
    <w:rsid w:val="00FB2EF8"/>
    <w:rsid w:val="00FB3180"/>
    <w:rsid w:val="00FB3E81"/>
    <w:rsid w:val="00FB4795"/>
    <w:rsid w:val="00FB4B31"/>
    <w:rsid w:val="00FB548F"/>
    <w:rsid w:val="00FB55DA"/>
    <w:rsid w:val="00FB5892"/>
    <w:rsid w:val="00FB76CA"/>
    <w:rsid w:val="00FB7FDC"/>
    <w:rsid w:val="00FC01AD"/>
    <w:rsid w:val="00FC0AA8"/>
    <w:rsid w:val="00FC1A40"/>
    <w:rsid w:val="00FC1DB3"/>
    <w:rsid w:val="00FC3221"/>
    <w:rsid w:val="00FC383A"/>
    <w:rsid w:val="00FC4221"/>
    <w:rsid w:val="00FC44AF"/>
    <w:rsid w:val="00FC5D0F"/>
    <w:rsid w:val="00FC5D5D"/>
    <w:rsid w:val="00FC6B62"/>
    <w:rsid w:val="00FC6EEC"/>
    <w:rsid w:val="00FC758F"/>
    <w:rsid w:val="00FD03F2"/>
    <w:rsid w:val="00FD09F2"/>
    <w:rsid w:val="00FD15E6"/>
    <w:rsid w:val="00FD1BED"/>
    <w:rsid w:val="00FD252A"/>
    <w:rsid w:val="00FD2A23"/>
    <w:rsid w:val="00FD2D31"/>
    <w:rsid w:val="00FD2DC7"/>
    <w:rsid w:val="00FD31B4"/>
    <w:rsid w:val="00FD3A02"/>
    <w:rsid w:val="00FD67B9"/>
    <w:rsid w:val="00FD6BD7"/>
    <w:rsid w:val="00FD7026"/>
    <w:rsid w:val="00FD7310"/>
    <w:rsid w:val="00FE024D"/>
    <w:rsid w:val="00FE07A7"/>
    <w:rsid w:val="00FE09EB"/>
    <w:rsid w:val="00FE0DB9"/>
    <w:rsid w:val="00FE0DBB"/>
    <w:rsid w:val="00FE0E7C"/>
    <w:rsid w:val="00FE0E82"/>
    <w:rsid w:val="00FE1357"/>
    <w:rsid w:val="00FE2478"/>
    <w:rsid w:val="00FE32BF"/>
    <w:rsid w:val="00FE3D43"/>
    <w:rsid w:val="00FE3D84"/>
    <w:rsid w:val="00FE4D30"/>
    <w:rsid w:val="00FE4E98"/>
    <w:rsid w:val="00FE5E48"/>
    <w:rsid w:val="00FE63C9"/>
    <w:rsid w:val="00FE6EA9"/>
    <w:rsid w:val="00FE7451"/>
    <w:rsid w:val="00FE7CB9"/>
    <w:rsid w:val="00FF2E99"/>
    <w:rsid w:val="00FF33A3"/>
    <w:rsid w:val="00FF34A6"/>
    <w:rsid w:val="00FF34BC"/>
    <w:rsid w:val="00FF3BED"/>
    <w:rsid w:val="00FF586D"/>
    <w:rsid w:val="00FF70DF"/>
    <w:rsid w:val="00FF777A"/>
    <w:rsid w:val="00FF7D3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69AB35B9"/>
  <w15:docId w15:val="{493C20AF-69D4-4341-9930-28585B08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qFormat="1"/>
    <w:lsdException w:name="heading 4" w:semiHidden="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nhideWhenUsed="1"/>
    <w:lsdException w:name="Body Text 3" w:semiHidden="1" w:unhideWhenUsed="1"/>
    <w:lsdException w:name="Body Text Indent 2" w:semiHidden="1"/>
    <w:lsdException w:name="Body Text Indent 3" w:semiHidden="1"/>
    <w:lsdException w:name="Block Text" w:semiHidden="1"/>
    <w:lsdException w:name="Hyperlink" w:uiPriority="99" w:qFormat="1"/>
    <w:lsdException w:name="Strong"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F93"/>
    <w:pPr>
      <w:ind w:left="340"/>
      <w:jc w:val="both"/>
    </w:pPr>
    <w:rPr>
      <w:rFonts w:ascii="Inpi" w:hAnsi="Inpi"/>
      <w:sz w:val="22"/>
      <w:szCs w:val="24"/>
    </w:rPr>
  </w:style>
  <w:style w:type="paragraph" w:styleId="Heading1">
    <w:name w:val="heading 1"/>
    <w:basedOn w:val="Normal"/>
    <w:next w:val="Normal"/>
    <w:link w:val="Heading1Char"/>
    <w:autoRedefine/>
    <w:uiPriority w:val="9"/>
    <w:semiHidden/>
    <w:qFormat/>
    <w:rsid w:val="00EF67D5"/>
    <w:pPr>
      <w:keepNext/>
      <w:keepLines/>
      <w:spacing w:before="240"/>
      <w:ind w:left="0"/>
      <w:jc w:val="left"/>
      <w:outlineLvl w:val="0"/>
    </w:pPr>
    <w:rPr>
      <w:rFonts w:ascii="Arial" w:eastAsia="MS Gothic" w:hAnsi="Arial"/>
      <w:b/>
      <w:sz w:val="28"/>
      <w:szCs w:val="32"/>
    </w:rPr>
  </w:style>
  <w:style w:type="paragraph" w:styleId="Heading2">
    <w:name w:val="heading 2"/>
    <w:aliases w:val="Titre alinéa"/>
    <w:basedOn w:val="Normal"/>
    <w:next w:val="Normal"/>
    <w:link w:val="Heading2Char"/>
    <w:qFormat/>
    <w:rsid w:val="00477C48"/>
    <w:pPr>
      <w:keepNext/>
      <w:spacing w:before="240" w:after="60"/>
      <w:outlineLvl w:val="1"/>
    </w:pPr>
    <w:rPr>
      <w:rFonts w:cs="Arial"/>
      <w:b/>
      <w:bCs/>
      <w:i/>
      <w:iCs/>
      <w:sz w:val="28"/>
      <w:szCs w:val="28"/>
    </w:rPr>
  </w:style>
  <w:style w:type="paragraph" w:styleId="Heading3">
    <w:name w:val="heading 3"/>
    <w:basedOn w:val="Normal"/>
    <w:next w:val="Normal"/>
    <w:uiPriority w:val="9"/>
    <w:semiHidden/>
    <w:qFormat/>
    <w:rsid w:val="00477C48"/>
    <w:pPr>
      <w:keepNext/>
      <w:spacing w:before="240" w:after="60"/>
      <w:outlineLvl w:val="2"/>
    </w:pPr>
    <w:rPr>
      <w:rFonts w:cs="Arial"/>
      <w:b/>
      <w:bCs/>
      <w:sz w:val="26"/>
      <w:szCs w:val="26"/>
    </w:rPr>
  </w:style>
  <w:style w:type="paragraph" w:styleId="Heading4">
    <w:name w:val="heading 4"/>
    <w:basedOn w:val="Normal"/>
    <w:next w:val="Normal"/>
    <w:link w:val="Heading4Char"/>
    <w:semiHidden/>
    <w:qFormat/>
    <w:rsid w:val="006C0A2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qFormat/>
    <w:rsid w:val="00EF67D5"/>
    <w:pPr>
      <w:suppressAutoHyphens/>
      <w:spacing w:before="240" w:after="100"/>
      <w:ind w:left="0"/>
      <w:jc w:val="left"/>
      <w:outlineLvl w:val="4"/>
    </w:pPr>
    <w:rPr>
      <w:rFonts w:ascii="Arial" w:hAnsi="Arial" w:cs="Arial"/>
      <w:color w:val="0000FF"/>
      <w:szCs w:val="22"/>
      <w:lang w:eastAsia="en-US"/>
    </w:rPr>
  </w:style>
  <w:style w:type="paragraph" w:styleId="Heading6">
    <w:name w:val="heading 6"/>
    <w:basedOn w:val="Normal"/>
    <w:next w:val="Normal"/>
    <w:link w:val="Heading6Char"/>
    <w:uiPriority w:val="9"/>
    <w:semiHidden/>
    <w:qFormat/>
    <w:rsid w:val="00EF67D5"/>
    <w:pPr>
      <w:keepNext/>
      <w:keepLines/>
      <w:spacing w:before="40" w:line="259" w:lineRule="auto"/>
      <w:ind w:left="3600"/>
      <w:jc w:val="left"/>
      <w:outlineLvl w:val="5"/>
    </w:pPr>
    <w:rPr>
      <w:rFonts w:ascii="Calibri Light" w:hAnsi="Calibri Light"/>
      <w:color w:val="1F4D78"/>
      <w:szCs w:val="22"/>
      <w:lang w:eastAsia="en-US"/>
    </w:rPr>
  </w:style>
  <w:style w:type="paragraph" w:styleId="Heading7">
    <w:name w:val="heading 7"/>
    <w:basedOn w:val="Normal"/>
    <w:next w:val="Normal"/>
    <w:link w:val="Heading7Char"/>
    <w:uiPriority w:val="9"/>
    <w:semiHidden/>
    <w:qFormat/>
    <w:rsid w:val="00EF67D5"/>
    <w:pPr>
      <w:keepNext/>
      <w:keepLines/>
      <w:spacing w:before="40" w:line="259" w:lineRule="auto"/>
      <w:ind w:left="4320"/>
      <w:jc w:val="left"/>
      <w:outlineLvl w:val="6"/>
    </w:pPr>
    <w:rPr>
      <w:rFonts w:ascii="Calibri Light" w:hAnsi="Calibri Light"/>
      <w:i/>
      <w:iCs/>
      <w:color w:val="1F4D78"/>
      <w:szCs w:val="22"/>
      <w:lang w:eastAsia="en-US"/>
    </w:rPr>
  </w:style>
  <w:style w:type="paragraph" w:styleId="Heading8">
    <w:name w:val="heading 8"/>
    <w:basedOn w:val="Normal"/>
    <w:next w:val="Normal"/>
    <w:link w:val="Heading8Char"/>
    <w:uiPriority w:val="9"/>
    <w:semiHidden/>
    <w:qFormat/>
    <w:rsid w:val="00EF67D5"/>
    <w:pPr>
      <w:keepNext/>
      <w:keepLines/>
      <w:spacing w:before="40" w:line="259" w:lineRule="auto"/>
      <w:ind w:left="5040"/>
      <w:jc w:val="left"/>
      <w:outlineLvl w:val="7"/>
    </w:pPr>
    <w:rPr>
      <w:rFonts w:ascii="Calibri Light" w:hAnsi="Calibri Light"/>
      <w:color w:val="272727"/>
      <w:sz w:val="21"/>
      <w:szCs w:val="21"/>
      <w:lang w:eastAsia="en-US"/>
    </w:rPr>
  </w:style>
  <w:style w:type="paragraph" w:styleId="Heading9">
    <w:name w:val="heading 9"/>
    <w:basedOn w:val="Normal"/>
    <w:next w:val="Normal"/>
    <w:link w:val="Heading9Char"/>
    <w:uiPriority w:val="9"/>
    <w:semiHidden/>
    <w:qFormat/>
    <w:rsid w:val="00EF67D5"/>
    <w:pPr>
      <w:keepNext/>
      <w:keepLines/>
      <w:spacing w:before="40" w:line="259" w:lineRule="auto"/>
      <w:ind w:left="5760"/>
      <w:jc w:val="left"/>
      <w:outlineLvl w:val="8"/>
    </w:pPr>
    <w:rPr>
      <w:rFonts w:ascii="Calibri Light" w:hAnsi="Calibri Light"/>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F4EF4"/>
    <w:pPr>
      <w:ind w:left="0"/>
    </w:pPr>
    <w:rPr>
      <w:sz w:val="16"/>
    </w:rPr>
  </w:style>
  <w:style w:type="paragraph" w:styleId="Footer">
    <w:name w:val="footer"/>
    <w:basedOn w:val="Normal"/>
    <w:link w:val="FooterChar"/>
    <w:semiHidden/>
    <w:rsid w:val="005F6BD9"/>
    <w:pPr>
      <w:ind w:left="0"/>
      <w:jc w:val="left"/>
    </w:pPr>
    <w:rPr>
      <w:sz w:val="20"/>
    </w:rPr>
  </w:style>
  <w:style w:type="character" w:styleId="PageNumber">
    <w:name w:val="page number"/>
    <w:basedOn w:val="DefaultParagraphFont"/>
    <w:semiHidden/>
    <w:rsid w:val="000F6A10"/>
  </w:style>
  <w:style w:type="paragraph" w:customStyle="1" w:styleId="ITitre1">
    <w:name w:val="I_Titre 1"/>
    <w:basedOn w:val="Normal"/>
    <w:next w:val="Normal"/>
    <w:uiPriority w:val="1"/>
    <w:qFormat/>
    <w:rsid w:val="00FE0E82"/>
    <w:pPr>
      <w:keepNext/>
      <w:pageBreakBefore/>
      <w:pBdr>
        <w:bottom w:val="single" w:sz="8" w:space="6" w:color="4C5459"/>
      </w:pBdr>
      <w:spacing w:after="360"/>
      <w:ind w:left="0"/>
      <w:jc w:val="left"/>
      <w:outlineLvl w:val="0"/>
    </w:pPr>
    <w:rPr>
      <w:b/>
      <w:caps/>
      <w:color w:val="4C5459"/>
      <w:sz w:val="36"/>
      <w:szCs w:val="40"/>
    </w:rPr>
  </w:style>
  <w:style w:type="paragraph" w:customStyle="1" w:styleId="IIntroduction">
    <w:name w:val="I_Introduction"/>
    <w:basedOn w:val="Normal"/>
    <w:uiPriority w:val="1"/>
    <w:qFormat/>
    <w:rsid w:val="0082578A"/>
    <w:pPr>
      <w:ind w:left="0"/>
    </w:pPr>
    <w:rPr>
      <w:sz w:val="28"/>
      <w:szCs w:val="28"/>
    </w:rPr>
  </w:style>
  <w:style w:type="paragraph" w:customStyle="1" w:styleId="ITitre2">
    <w:name w:val="I_Titre 2"/>
    <w:basedOn w:val="Normal"/>
    <w:next w:val="Normal"/>
    <w:link w:val="ITitre2Car"/>
    <w:uiPriority w:val="1"/>
    <w:qFormat/>
    <w:rsid w:val="00FE0E82"/>
    <w:pPr>
      <w:keepNext/>
      <w:spacing w:before="360" w:after="240"/>
      <w:ind w:left="0"/>
      <w:jc w:val="left"/>
    </w:pPr>
    <w:rPr>
      <w:caps/>
      <w:color w:val="FD961E"/>
      <w:sz w:val="28"/>
    </w:rPr>
  </w:style>
  <w:style w:type="paragraph" w:customStyle="1" w:styleId="ITitre3">
    <w:name w:val="I_Titre 3"/>
    <w:basedOn w:val="Normal"/>
    <w:next w:val="Normal"/>
    <w:uiPriority w:val="1"/>
    <w:qFormat/>
    <w:rsid w:val="005F6BD9"/>
    <w:pPr>
      <w:keepNext/>
      <w:spacing w:before="240" w:after="120"/>
      <w:ind w:left="0"/>
      <w:jc w:val="left"/>
      <w:outlineLvl w:val="2"/>
    </w:pPr>
    <w:rPr>
      <w:sz w:val="28"/>
      <w:szCs w:val="28"/>
    </w:rPr>
  </w:style>
  <w:style w:type="paragraph" w:customStyle="1" w:styleId="IPuce1">
    <w:name w:val="I_Puce 1"/>
    <w:basedOn w:val="Normal"/>
    <w:link w:val="IPuce1CarCar"/>
    <w:uiPriority w:val="1"/>
    <w:qFormat/>
    <w:rsid w:val="00240C0F"/>
    <w:pPr>
      <w:numPr>
        <w:numId w:val="1"/>
      </w:numPr>
      <w:tabs>
        <w:tab w:val="clear" w:pos="360"/>
      </w:tabs>
      <w:ind w:left="567" w:hanging="227"/>
    </w:pPr>
    <w:rPr>
      <w:szCs w:val="22"/>
    </w:rPr>
  </w:style>
  <w:style w:type="paragraph" w:customStyle="1" w:styleId="IEncadr1Titre">
    <w:name w:val="I_Encadré 1_Titre"/>
    <w:basedOn w:val="Normal"/>
    <w:next w:val="IEncadr1Texte"/>
    <w:uiPriority w:val="1"/>
    <w:qFormat/>
    <w:rsid w:val="005970B9"/>
    <w:pPr>
      <w:keepNext/>
      <w:pBdr>
        <w:top w:val="single" w:sz="8" w:space="6" w:color="F1F3F4"/>
        <w:left w:val="single" w:sz="8" w:space="14" w:color="F1F3F4"/>
        <w:bottom w:val="single" w:sz="8" w:space="6" w:color="F1F3F4"/>
        <w:right w:val="single" w:sz="8" w:space="10" w:color="F1F3F4"/>
      </w:pBdr>
      <w:shd w:val="clear" w:color="auto" w:fill="F1F4F4"/>
      <w:spacing w:after="120"/>
      <w:ind w:left="680" w:right="170"/>
      <w:jc w:val="left"/>
    </w:pPr>
    <w:rPr>
      <w:b/>
      <w:color w:val="FD961E"/>
    </w:rPr>
  </w:style>
  <w:style w:type="paragraph" w:customStyle="1" w:styleId="IEncadr1Texte">
    <w:name w:val="I_Encadré 1_Texte"/>
    <w:basedOn w:val="Normal"/>
    <w:uiPriority w:val="1"/>
    <w:qFormat/>
    <w:rsid w:val="005970B9"/>
    <w:pPr>
      <w:pBdr>
        <w:top w:val="single" w:sz="8" w:space="6" w:color="F1F3F4"/>
        <w:left w:val="single" w:sz="8" w:space="14" w:color="F1F3F4"/>
        <w:bottom w:val="single" w:sz="8" w:space="6" w:color="F1F3F4"/>
        <w:right w:val="single" w:sz="8" w:space="10" w:color="F1F3F4"/>
      </w:pBdr>
      <w:shd w:val="clear" w:color="auto" w:fill="F1F4F4"/>
      <w:ind w:left="680" w:right="170"/>
    </w:pPr>
  </w:style>
  <w:style w:type="paragraph" w:customStyle="1" w:styleId="IEncadr2Titre">
    <w:name w:val="I_Encadré 2_Titre"/>
    <w:basedOn w:val="IEncadr2Texte"/>
    <w:next w:val="IEncadr2Texte"/>
    <w:uiPriority w:val="1"/>
    <w:qFormat/>
    <w:rsid w:val="002B6612"/>
    <w:pPr>
      <w:keepNext/>
      <w:spacing w:after="120"/>
      <w:jc w:val="left"/>
    </w:pPr>
    <w:rPr>
      <w:b/>
      <w:color w:val="FD961E"/>
    </w:rPr>
  </w:style>
  <w:style w:type="paragraph" w:customStyle="1" w:styleId="IEncadr2Texte">
    <w:name w:val="I_Encadré 2_Texte"/>
    <w:basedOn w:val="Normal"/>
    <w:uiPriority w:val="1"/>
    <w:qFormat/>
    <w:rsid w:val="005970B9"/>
    <w:pPr>
      <w:pBdr>
        <w:top w:val="single" w:sz="8" w:space="6" w:color="FD961E"/>
        <w:left w:val="single" w:sz="8" w:space="14" w:color="FD961E"/>
        <w:bottom w:val="single" w:sz="8" w:space="6" w:color="FD961E"/>
        <w:right w:val="single" w:sz="8" w:space="10" w:color="FD961E"/>
      </w:pBdr>
      <w:ind w:left="680" w:right="170"/>
    </w:pPr>
  </w:style>
  <w:style w:type="paragraph" w:styleId="TOC1">
    <w:name w:val="toc 1"/>
    <w:basedOn w:val="Normal"/>
    <w:next w:val="Normal"/>
    <w:uiPriority w:val="39"/>
    <w:rsid w:val="00B44F64"/>
    <w:pPr>
      <w:numPr>
        <w:numId w:val="2"/>
      </w:numPr>
      <w:tabs>
        <w:tab w:val="left" w:pos="680"/>
        <w:tab w:val="right" w:pos="10206"/>
      </w:tabs>
      <w:spacing w:before="280" w:after="80"/>
      <w:jc w:val="left"/>
    </w:pPr>
    <w:rPr>
      <w:sz w:val="28"/>
    </w:rPr>
  </w:style>
  <w:style w:type="character" w:styleId="Hyperlink">
    <w:name w:val="Hyperlink"/>
    <w:uiPriority w:val="99"/>
    <w:qFormat/>
    <w:rsid w:val="002430C5"/>
    <w:rPr>
      <w:rFonts w:ascii="Inpi" w:hAnsi="Inpi"/>
      <w:color w:val="FD961E"/>
      <w:u w:val="single"/>
    </w:rPr>
  </w:style>
  <w:style w:type="table" w:styleId="TableGrid">
    <w:name w:val="Table Grid"/>
    <w:basedOn w:val="TableNormal"/>
    <w:rsid w:val="000B48CD"/>
    <w:pPr>
      <w:ind w:left="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itreprincipal">
    <w:name w:val="I_Titre principal"/>
    <w:basedOn w:val="Normal"/>
    <w:next w:val="Normal"/>
    <w:uiPriority w:val="1"/>
    <w:rsid w:val="005F6BD9"/>
    <w:pPr>
      <w:spacing w:line="900" w:lineRule="exact"/>
      <w:ind w:left="0"/>
      <w:jc w:val="left"/>
    </w:pPr>
    <w:rPr>
      <w:b/>
      <w:sz w:val="88"/>
      <w:szCs w:val="88"/>
    </w:rPr>
  </w:style>
  <w:style w:type="paragraph" w:customStyle="1" w:styleId="IDate">
    <w:name w:val="I_Date"/>
    <w:basedOn w:val="Normal"/>
    <w:next w:val="Normal"/>
    <w:uiPriority w:val="1"/>
    <w:rsid w:val="005F6BD9"/>
    <w:pPr>
      <w:ind w:left="0"/>
      <w:jc w:val="left"/>
    </w:pPr>
    <w:rPr>
      <w:color w:val="4C5459"/>
      <w:sz w:val="28"/>
      <w:szCs w:val="28"/>
    </w:rPr>
  </w:style>
  <w:style w:type="character" w:customStyle="1" w:styleId="IPuce1CarCar">
    <w:name w:val="I_Puce 1 Car Car"/>
    <w:link w:val="IPuce1"/>
    <w:uiPriority w:val="1"/>
    <w:rsid w:val="003B638B"/>
    <w:rPr>
      <w:rFonts w:ascii="Inpi" w:hAnsi="Inpi"/>
      <w:sz w:val="22"/>
      <w:szCs w:val="22"/>
    </w:rPr>
  </w:style>
  <w:style w:type="paragraph" w:styleId="TOC2">
    <w:name w:val="toc 2"/>
    <w:basedOn w:val="Normal"/>
    <w:next w:val="Normal"/>
    <w:uiPriority w:val="39"/>
    <w:rsid w:val="008A3321"/>
    <w:pPr>
      <w:tabs>
        <w:tab w:val="right" w:pos="10206"/>
      </w:tabs>
      <w:ind w:left="680"/>
      <w:jc w:val="left"/>
    </w:pPr>
  </w:style>
  <w:style w:type="table" w:customStyle="1" w:styleId="ITableau">
    <w:name w:val="I_Tableau"/>
    <w:basedOn w:val="TableNormal"/>
    <w:rsid w:val="002430C5"/>
    <w:rPr>
      <w:rFonts w:ascii="Inpi" w:hAnsi="Inpi"/>
      <w:sz w:val="18"/>
    </w:rPr>
    <w:tblPr>
      <w:tblStyleRowBandSize w:val="1"/>
      <w:tblInd w:w="454" w:type="dxa"/>
      <w:tblBorders>
        <w:top w:val="single" w:sz="8" w:space="0" w:color="FD9600"/>
        <w:bottom w:val="single" w:sz="8" w:space="0" w:color="FD9600"/>
        <w:insideH w:val="single" w:sz="4" w:space="0" w:color="0082A4"/>
        <w:insideV w:val="single" w:sz="4" w:space="0" w:color="0082A4"/>
      </w:tblBorders>
      <w:tblCellMar>
        <w:left w:w="57" w:type="dxa"/>
        <w:right w:w="57" w:type="dxa"/>
      </w:tblCellMar>
    </w:tblPr>
    <w:tcPr>
      <w:vAlign w:val="center"/>
    </w:tcPr>
    <w:tblStylePr w:type="firstRow">
      <w:rPr>
        <w:b/>
        <w:color w:val="FFFFFF"/>
      </w:rPr>
      <w:tblPr/>
      <w:tcPr>
        <w:tcBorders>
          <w:top w:val="nil"/>
          <w:bottom w:val="single" w:sz="8" w:space="0" w:color="FD961E"/>
          <w:insideV w:val="single" w:sz="8" w:space="0" w:color="FFFFFF"/>
        </w:tcBorders>
        <w:shd w:val="clear" w:color="auto" w:fill="FD9600"/>
      </w:tcPr>
    </w:tblStylePr>
    <w:tblStylePr w:type="band1Horz">
      <w:tblPr/>
      <w:tcPr>
        <w:tcBorders>
          <w:top w:val="single" w:sz="8" w:space="0" w:color="FD9600"/>
          <w:bottom w:val="single" w:sz="8" w:space="0" w:color="FD9600"/>
          <w:insideV w:val="single" w:sz="8" w:space="0" w:color="FD9600"/>
        </w:tcBorders>
      </w:tcPr>
    </w:tblStylePr>
    <w:tblStylePr w:type="band2Horz">
      <w:tblPr/>
      <w:tcPr>
        <w:tcBorders>
          <w:top w:val="single" w:sz="8" w:space="0" w:color="FD9600"/>
          <w:bottom w:val="single" w:sz="8" w:space="0" w:color="FD9600"/>
          <w:insideV w:val="single" w:sz="8" w:space="0" w:color="FD9600"/>
        </w:tcBorders>
        <w:shd w:val="clear" w:color="auto" w:fill="F1F3F4"/>
      </w:tcPr>
    </w:tblStylePr>
  </w:style>
  <w:style w:type="paragraph" w:customStyle="1" w:styleId="ISousTitre">
    <w:name w:val="I_SousTitre"/>
    <w:basedOn w:val="Normal"/>
    <w:next w:val="Normal"/>
    <w:uiPriority w:val="1"/>
    <w:qFormat/>
    <w:rsid w:val="00AE67AB"/>
    <w:pPr>
      <w:keepNext/>
      <w:spacing w:before="240" w:after="120"/>
    </w:pPr>
    <w:rPr>
      <w:rFonts w:cs="Arial"/>
      <w:b/>
      <w:color w:val="FD961E"/>
    </w:rPr>
  </w:style>
  <w:style w:type="paragraph" w:customStyle="1" w:styleId="IPuce2">
    <w:name w:val="I_Puce 2"/>
    <w:basedOn w:val="Normal"/>
    <w:uiPriority w:val="1"/>
    <w:qFormat/>
    <w:rsid w:val="00925694"/>
    <w:pPr>
      <w:numPr>
        <w:ilvl w:val="1"/>
        <w:numId w:val="1"/>
      </w:numPr>
      <w:tabs>
        <w:tab w:val="clear" w:pos="1440"/>
      </w:tabs>
      <w:ind w:left="737" w:hanging="170"/>
    </w:pPr>
  </w:style>
  <w:style w:type="character" w:customStyle="1" w:styleId="Heading7Char">
    <w:name w:val="Heading 7 Char"/>
    <w:basedOn w:val="DefaultParagraphFont"/>
    <w:link w:val="Heading7"/>
    <w:uiPriority w:val="9"/>
    <w:semiHidden/>
    <w:rsid w:val="003B638B"/>
    <w:rPr>
      <w:rFonts w:ascii="Calibri Light" w:hAnsi="Calibri Light"/>
      <w:i/>
      <w:iCs/>
      <w:color w:val="1F4D78"/>
      <w:sz w:val="22"/>
      <w:szCs w:val="22"/>
      <w:lang w:eastAsia="en-US"/>
    </w:rPr>
  </w:style>
  <w:style w:type="character" w:customStyle="1" w:styleId="Heading1Char">
    <w:name w:val="Heading 1 Char"/>
    <w:basedOn w:val="DefaultParagraphFont"/>
    <w:link w:val="Heading1"/>
    <w:uiPriority w:val="9"/>
    <w:semiHidden/>
    <w:rsid w:val="003B638B"/>
    <w:rPr>
      <w:rFonts w:ascii="Arial" w:eastAsia="MS Gothic" w:hAnsi="Arial"/>
      <w:b/>
      <w:sz w:val="28"/>
      <w:szCs w:val="32"/>
    </w:rPr>
  </w:style>
  <w:style w:type="character" w:customStyle="1" w:styleId="Heading5Char">
    <w:name w:val="Heading 5 Char"/>
    <w:basedOn w:val="DefaultParagraphFont"/>
    <w:link w:val="Heading5"/>
    <w:uiPriority w:val="9"/>
    <w:semiHidden/>
    <w:rsid w:val="003B638B"/>
    <w:rPr>
      <w:rFonts w:ascii="Arial" w:hAnsi="Arial" w:cs="Arial"/>
      <w:color w:val="0000FF"/>
      <w:sz w:val="22"/>
      <w:szCs w:val="22"/>
      <w:lang w:eastAsia="en-US"/>
    </w:rPr>
  </w:style>
  <w:style w:type="character" w:customStyle="1" w:styleId="Heading6Char">
    <w:name w:val="Heading 6 Char"/>
    <w:basedOn w:val="DefaultParagraphFont"/>
    <w:link w:val="Heading6"/>
    <w:uiPriority w:val="9"/>
    <w:semiHidden/>
    <w:rsid w:val="003B638B"/>
    <w:rPr>
      <w:rFonts w:ascii="Calibri Light" w:hAnsi="Calibri Light"/>
      <w:color w:val="1F4D78"/>
      <w:sz w:val="22"/>
      <w:szCs w:val="22"/>
      <w:lang w:eastAsia="en-US"/>
    </w:rPr>
  </w:style>
  <w:style w:type="character" w:customStyle="1" w:styleId="Heading8Char">
    <w:name w:val="Heading 8 Char"/>
    <w:basedOn w:val="DefaultParagraphFont"/>
    <w:link w:val="Heading8"/>
    <w:uiPriority w:val="9"/>
    <w:semiHidden/>
    <w:rsid w:val="003B638B"/>
    <w:rPr>
      <w:rFonts w:ascii="Calibri Light" w:hAnsi="Calibri Light"/>
      <w:color w:val="272727"/>
      <w:sz w:val="21"/>
      <w:szCs w:val="21"/>
      <w:lang w:eastAsia="en-US"/>
    </w:rPr>
  </w:style>
  <w:style w:type="character" w:customStyle="1" w:styleId="Heading9Char">
    <w:name w:val="Heading 9 Char"/>
    <w:basedOn w:val="DefaultParagraphFont"/>
    <w:link w:val="Heading9"/>
    <w:uiPriority w:val="9"/>
    <w:semiHidden/>
    <w:rsid w:val="003B638B"/>
    <w:rPr>
      <w:rFonts w:ascii="Calibri Light" w:hAnsi="Calibri Light"/>
      <w:i/>
      <w:iCs/>
      <w:color w:val="272727"/>
      <w:sz w:val="21"/>
      <w:szCs w:val="21"/>
      <w:lang w:eastAsia="en-US"/>
    </w:rPr>
  </w:style>
  <w:style w:type="character" w:customStyle="1" w:styleId="FooterChar">
    <w:name w:val="Footer Char"/>
    <w:link w:val="Footer"/>
    <w:semiHidden/>
    <w:rsid w:val="003B638B"/>
    <w:rPr>
      <w:rFonts w:ascii="Inpi" w:hAnsi="Inpi"/>
      <w:szCs w:val="24"/>
    </w:rPr>
  </w:style>
  <w:style w:type="paragraph" w:styleId="ListParagraph">
    <w:name w:val="List Paragraph"/>
    <w:basedOn w:val="Normal"/>
    <w:uiPriority w:val="34"/>
    <w:qFormat/>
    <w:rsid w:val="00EF67D5"/>
    <w:pPr>
      <w:ind w:left="720"/>
      <w:contextualSpacing/>
      <w:jc w:val="left"/>
    </w:pPr>
    <w:rPr>
      <w:rFonts w:ascii="Arial" w:hAnsi="Arial"/>
    </w:rPr>
  </w:style>
  <w:style w:type="paragraph" w:customStyle="1" w:styleId="Style1">
    <w:name w:val="Style1"/>
    <w:basedOn w:val="ITitre1"/>
    <w:semiHidden/>
    <w:qFormat/>
    <w:rsid w:val="00EF67D5"/>
  </w:style>
  <w:style w:type="paragraph" w:customStyle="1" w:styleId="IPuce">
    <w:name w:val="I_Puce"/>
    <w:basedOn w:val="Normal"/>
    <w:link w:val="IPuceCar"/>
    <w:uiPriority w:val="1"/>
    <w:rsid w:val="00EF67D5"/>
    <w:pPr>
      <w:tabs>
        <w:tab w:val="num" w:pos="360"/>
      </w:tabs>
      <w:ind w:left="360" w:hanging="360"/>
      <w:jc w:val="left"/>
    </w:pPr>
    <w:rPr>
      <w:rFonts w:ascii="Arial" w:hAnsi="Arial"/>
      <w:szCs w:val="22"/>
    </w:rPr>
  </w:style>
  <w:style w:type="character" w:customStyle="1" w:styleId="IPuceCar">
    <w:name w:val="I_Puce Car"/>
    <w:link w:val="IPuce"/>
    <w:uiPriority w:val="1"/>
    <w:rsid w:val="003B638B"/>
    <w:rPr>
      <w:rFonts w:ascii="Arial" w:hAnsi="Arial"/>
      <w:sz w:val="22"/>
      <w:szCs w:val="22"/>
    </w:rPr>
  </w:style>
  <w:style w:type="paragraph" w:styleId="TOCHeading">
    <w:name w:val="TOC Heading"/>
    <w:basedOn w:val="Heading1"/>
    <w:next w:val="Normal"/>
    <w:uiPriority w:val="39"/>
    <w:qFormat/>
    <w:rsid w:val="00EF67D5"/>
    <w:pPr>
      <w:spacing w:line="259" w:lineRule="auto"/>
      <w:outlineLvl w:val="9"/>
    </w:pPr>
  </w:style>
  <w:style w:type="character" w:customStyle="1" w:styleId="FootnoteTextChar">
    <w:name w:val="Footnote Text Char"/>
    <w:link w:val="FootnoteText"/>
    <w:semiHidden/>
    <w:rsid w:val="003B638B"/>
  </w:style>
  <w:style w:type="paragraph" w:styleId="FootnoteText">
    <w:name w:val="footnote text"/>
    <w:basedOn w:val="Normal"/>
    <w:link w:val="FootnoteTextChar"/>
    <w:semiHidden/>
    <w:rsid w:val="00EF67D5"/>
    <w:pPr>
      <w:ind w:left="0"/>
      <w:jc w:val="left"/>
    </w:pPr>
    <w:rPr>
      <w:rFonts w:ascii="Times New Roman" w:hAnsi="Times New Roman"/>
      <w:sz w:val="20"/>
      <w:szCs w:val="20"/>
    </w:rPr>
  </w:style>
  <w:style w:type="character" w:customStyle="1" w:styleId="NotedebasdepageCar1">
    <w:name w:val="Note de bas de page Car1"/>
    <w:basedOn w:val="DefaultParagraphFont"/>
    <w:semiHidden/>
    <w:rsid w:val="00EF67D5"/>
    <w:rPr>
      <w:rFonts w:ascii="Inpi" w:hAnsi="Inpi"/>
      <w:sz w:val="24"/>
      <w:szCs w:val="24"/>
    </w:rPr>
  </w:style>
  <w:style w:type="paragraph" w:styleId="NormalWeb">
    <w:name w:val="Normal (Web)"/>
    <w:basedOn w:val="Normal"/>
    <w:uiPriority w:val="99"/>
    <w:rsid w:val="00EF67D5"/>
    <w:pPr>
      <w:spacing w:before="100" w:beforeAutospacing="1" w:after="100" w:afterAutospacing="1"/>
      <w:ind w:left="0"/>
      <w:jc w:val="left"/>
    </w:pPr>
    <w:rPr>
      <w:rFonts w:ascii="Times New Roman" w:hAnsi="Times New Roman"/>
      <w:sz w:val="24"/>
    </w:rPr>
  </w:style>
  <w:style w:type="character" w:styleId="Strong">
    <w:name w:val="Strong"/>
    <w:semiHidden/>
    <w:qFormat/>
    <w:rsid w:val="00EF67D5"/>
    <w:rPr>
      <w:b/>
      <w:bCs/>
    </w:rPr>
  </w:style>
  <w:style w:type="character" w:customStyle="1" w:styleId="BodyText3Char">
    <w:name w:val="Body Text 3 Char"/>
    <w:link w:val="BodyText3"/>
    <w:semiHidden/>
    <w:rsid w:val="003B638B"/>
    <w:rPr>
      <w:rFonts w:ascii="Helvetica" w:hAnsi="Helvetica"/>
      <w:b/>
    </w:rPr>
  </w:style>
  <w:style w:type="paragraph" w:styleId="BodyText3">
    <w:name w:val="Body Text 3"/>
    <w:basedOn w:val="Normal"/>
    <w:link w:val="BodyText3Char"/>
    <w:semiHidden/>
    <w:rsid w:val="00EF67D5"/>
    <w:pPr>
      <w:ind w:left="0"/>
    </w:pPr>
    <w:rPr>
      <w:rFonts w:ascii="Helvetica" w:hAnsi="Helvetica"/>
      <w:b/>
      <w:sz w:val="20"/>
      <w:szCs w:val="20"/>
    </w:rPr>
  </w:style>
  <w:style w:type="character" w:customStyle="1" w:styleId="Corpsdetexte3Car1">
    <w:name w:val="Corps de texte 3 Car1"/>
    <w:basedOn w:val="DefaultParagraphFont"/>
    <w:semiHidden/>
    <w:rsid w:val="00EF67D5"/>
    <w:rPr>
      <w:rFonts w:ascii="Inpi" w:hAnsi="Inpi"/>
      <w:sz w:val="16"/>
      <w:szCs w:val="16"/>
    </w:rPr>
  </w:style>
  <w:style w:type="character" w:customStyle="1" w:styleId="BodyText2Char">
    <w:name w:val="Body Text 2 Char"/>
    <w:link w:val="BodyText2"/>
    <w:semiHidden/>
    <w:rsid w:val="003B638B"/>
  </w:style>
  <w:style w:type="paragraph" w:styleId="BodyText2">
    <w:name w:val="Body Text 2"/>
    <w:basedOn w:val="Normal"/>
    <w:link w:val="BodyText2Char"/>
    <w:semiHidden/>
    <w:rsid w:val="00EF67D5"/>
    <w:pPr>
      <w:spacing w:after="120" w:line="480" w:lineRule="auto"/>
      <w:ind w:left="0"/>
      <w:jc w:val="left"/>
    </w:pPr>
    <w:rPr>
      <w:rFonts w:ascii="Times New Roman" w:hAnsi="Times New Roman"/>
      <w:sz w:val="20"/>
      <w:szCs w:val="20"/>
    </w:rPr>
  </w:style>
  <w:style w:type="character" w:customStyle="1" w:styleId="Corpsdetexte2Car1">
    <w:name w:val="Corps de texte 2 Car1"/>
    <w:basedOn w:val="DefaultParagraphFont"/>
    <w:semiHidden/>
    <w:rsid w:val="00EF67D5"/>
    <w:rPr>
      <w:rFonts w:ascii="Inpi" w:hAnsi="Inpi"/>
      <w:sz w:val="22"/>
      <w:szCs w:val="24"/>
    </w:rPr>
  </w:style>
  <w:style w:type="character" w:customStyle="1" w:styleId="BalloonTextChar">
    <w:name w:val="Balloon Text Char"/>
    <w:link w:val="BalloonText"/>
    <w:semiHidden/>
    <w:rsid w:val="003B638B"/>
    <w:rPr>
      <w:rFonts w:ascii="Segoe UI" w:hAnsi="Segoe UI" w:cs="Segoe UI"/>
      <w:sz w:val="18"/>
      <w:szCs w:val="18"/>
    </w:rPr>
  </w:style>
  <w:style w:type="paragraph" w:styleId="BalloonText">
    <w:name w:val="Balloon Text"/>
    <w:basedOn w:val="Normal"/>
    <w:link w:val="BalloonTextChar"/>
    <w:semiHidden/>
    <w:rsid w:val="00EF67D5"/>
    <w:pPr>
      <w:jc w:val="left"/>
    </w:pPr>
    <w:rPr>
      <w:rFonts w:ascii="Segoe UI" w:hAnsi="Segoe UI" w:cs="Segoe UI"/>
      <w:sz w:val="18"/>
      <w:szCs w:val="18"/>
    </w:rPr>
  </w:style>
  <w:style w:type="character" w:customStyle="1" w:styleId="TextedebullesCar1">
    <w:name w:val="Texte de bulles Car1"/>
    <w:basedOn w:val="DefaultParagraphFont"/>
    <w:semiHidden/>
    <w:rsid w:val="00EF67D5"/>
    <w:rPr>
      <w:rFonts w:ascii="Lucida Grande" w:hAnsi="Lucida Grande" w:cs="Lucida Grande"/>
      <w:sz w:val="18"/>
      <w:szCs w:val="18"/>
    </w:rPr>
  </w:style>
  <w:style w:type="paragraph" w:customStyle="1" w:styleId="Corpsdetexte21">
    <w:name w:val="Corps de texte 21"/>
    <w:basedOn w:val="Normal"/>
    <w:semiHidden/>
    <w:rsid w:val="00EF67D5"/>
    <w:pPr>
      <w:ind w:left="705"/>
    </w:pPr>
    <w:rPr>
      <w:rFonts w:ascii="Helvetica" w:hAnsi="Helvetica"/>
      <w:sz w:val="24"/>
    </w:rPr>
  </w:style>
  <w:style w:type="paragraph" w:styleId="BodyText">
    <w:name w:val="Body Text"/>
    <w:basedOn w:val="Normal"/>
    <w:link w:val="BodyTextChar"/>
    <w:semiHidden/>
    <w:rsid w:val="00EF67D5"/>
    <w:pPr>
      <w:ind w:left="0"/>
    </w:pPr>
    <w:rPr>
      <w:rFonts w:ascii="Helvetica" w:hAnsi="Helvetica"/>
      <w:sz w:val="24"/>
    </w:rPr>
  </w:style>
  <w:style w:type="character" w:customStyle="1" w:styleId="BodyTextChar">
    <w:name w:val="Body Text Char"/>
    <w:basedOn w:val="DefaultParagraphFont"/>
    <w:link w:val="BodyText"/>
    <w:semiHidden/>
    <w:rsid w:val="003B638B"/>
    <w:rPr>
      <w:rFonts w:ascii="Helvetica" w:hAnsi="Helvetica"/>
      <w:sz w:val="24"/>
      <w:szCs w:val="24"/>
    </w:rPr>
  </w:style>
  <w:style w:type="paragraph" w:customStyle="1" w:styleId="Corpsdetexte22">
    <w:name w:val="Corps de texte 22"/>
    <w:basedOn w:val="Normal"/>
    <w:semiHidden/>
    <w:rsid w:val="00EF67D5"/>
    <w:pPr>
      <w:ind w:left="284"/>
    </w:pPr>
    <w:rPr>
      <w:rFonts w:ascii="Helvetica" w:hAnsi="Helvetica"/>
      <w:b/>
      <w:bCs/>
      <w:smallCaps/>
      <w:sz w:val="24"/>
      <w:u w:val="single"/>
    </w:rPr>
  </w:style>
  <w:style w:type="paragraph" w:customStyle="1" w:styleId="Corpsdetexte23">
    <w:name w:val="Corps de texte 23"/>
    <w:basedOn w:val="Normal"/>
    <w:semiHidden/>
    <w:rsid w:val="00EF67D5"/>
    <w:pPr>
      <w:ind w:left="992" w:hanging="142"/>
    </w:pPr>
    <w:rPr>
      <w:rFonts w:ascii="Palatino" w:hAnsi="Palatino"/>
      <w:sz w:val="24"/>
    </w:rPr>
  </w:style>
  <w:style w:type="paragraph" w:customStyle="1" w:styleId="Retraitcorpsdetexte21">
    <w:name w:val="Retrait corps de texte 21"/>
    <w:basedOn w:val="Normal"/>
    <w:semiHidden/>
    <w:rsid w:val="00EF67D5"/>
    <w:pPr>
      <w:ind w:left="142" w:hanging="142"/>
    </w:pPr>
    <w:rPr>
      <w:rFonts w:ascii="Palatino" w:hAnsi="Palatino"/>
      <w:sz w:val="24"/>
    </w:rPr>
  </w:style>
  <w:style w:type="paragraph" w:styleId="CommentText">
    <w:name w:val="annotation text"/>
    <w:basedOn w:val="Normal"/>
    <w:link w:val="CommentTextChar"/>
    <w:rsid w:val="00EF67D5"/>
    <w:pPr>
      <w:ind w:left="0"/>
      <w:jc w:val="left"/>
    </w:pPr>
    <w:rPr>
      <w:rFonts w:ascii="Times New Roman" w:hAnsi="Times New Roman"/>
      <w:sz w:val="20"/>
      <w:szCs w:val="20"/>
    </w:rPr>
  </w:style>
  <w:style w:type="character" w:customStyle="1" w:styleId="CommentTextChar">
    <w:name w:val="Comment Text Char"/>
    <w:basedOn w:val="DefaultParagraphFont"/>
    <w:link w:val="CommentText"/>
    <w:rsid w:val="003B638B"/>
  </w:style>
  <w:style w:type="character" w:customStyle="1" w:styleId="CommentSubjectChar">
    <w:name w:val="Comment Subject Char"/>
    <w:link w:val="CommentSubject"/>
    <w:semiHidden/>
    <w:rsid w:val="003B638B"/>
    <w:rPr>
      <w:rFonts w:ascii="Arial" w:hAnsi="Arial"/>
      <w:b/>
      <w:bCs/>
      <w:sz w:val="24"/>
      <w:szCs w:val="24"/>
    </w:rPr>
  </w:style>
  <w:style w:type="paragraph" w:styleId="CommentSubject">
    <w:name w:val="annotation subject"/>
    <w:basedOn w:val="CommentText"/>
    <w:next w:val="CommentText"/>
    <w:link w:val="CommentSubjectChar"/>
    <w:semiHidden/>
    <w:rsid w:val="00EF67D5"/>
    <w:pPr>
      <w:ind w:left="340"/>
    </w:pPr>
    <w:rPr>
      <w:rFonts w:ascii="Arial" w:hAnsi="Arial"/>
      <w:b/>
      <w:bCs/>
      <w:sz w:val="24"/>
      <w:szCs w:val="24"/>
    </w:rPr>
  </w:style>
  <w:style w:type="character" w:customStyle="1" w:styleId="ObjetducommentaireCar1">
    <w:name w:val="Objet du commentaire Car1"/>
    <w:basedOn w:val="CommentTextChar"/>
    <w:semiHidden/>
    <w:rsid w:val="00EF67D5"/>
    <w:rPr>
      <w:b/>
      <w:bCs/>
    </w:rPr>
  </w:style>
  <w:style w:type="character" w:customStyle="1" w:styleId="new1">
    <w:name w:val="new1"/>
    <w:semiHidden/>
    <w:rsid w:val="00EF67D5"/>
    <w:rPr>
      <w:u w:val="single"/>
    </w:rPr>
  </w:style>
  <w:style w:type="character" w:customStyle="1" w:styleId="LoiTexteCar">
    <w:name w:val="* Loi Texte Car"/>
    <w:link w:val="LoiTexte"/>
    <w:semiHidden/>
    <w:rsid w:val="003B638B"/>
    <w:rPr>
      <w:sz w:val="28"/>
      <w:szCs w:val="24"/>
    </w:rPr>
  </w:style>
  <w:style w:type="paragraph" w:customStyle="1" w:styleId="LoiTexte">
    <w:name w:val="* Loi Texte"/>
    <w:basedOn w:val="Normal"/>
    <w:link w:val="LoiTexteCar"/>
    <w:semiHidden/>
    <w:rsid w:val="00EF67D5"/>
    <w:pPr>
      <w:tabs>
        <w:tab w:val="right" w:leader="dot" w:pos="7371"/>
      </w:tabs>
      <w:overflowPunct w:val="0"/>
      <w:autoSpaceDE w:val="0"/>
      <w:autoSpaceDN w:val="0"/>
      <w:adjustRightInd w:val="0"/>
      <w:spacing w:after="240"/>
      <w:ind w:left="0" w:firstLine="510"/>
    </w:pPr>
    <w:rPr>
      <w:rFonts w:ascii="Times New Roman" w:hAnsi="Times New Roman"/>
      <w:sz w:val="28"/>
    </w:rPr>
  </w:style>
  <w:style w:type="paragraph" w:customStyle="1" w:styleId="bodytext1">
    <w:name w:val="bodytext1"/>
    <w:basedOn w:val="Normal"/>
    <w:semiHidden/>
    <w:rsid w:val="00EF67D5"/>
    <w:pPr>
      <w:spacing w:after="100" w:afterAutospacing="1"/>
      <w:ind w:left="0"/>
      <w:jc w:val="left"/>
    </w:pPr>
    <w:rPr>
      <w:rFonts w:ascii="Times New Roman" w:hAnsi="Times New Roman"/>
      <w:sz w:val="24"/>
    </w:rPr>
  </w:style>
  <w:style w:type="paragraph" w:customStyle="1" w:styleId="p">
    <w:name w:val="p"/>
    <w:basedOn w:val="Normal"/>
    <w:semiHidden/>
    <w:rsid w:val="00EF67D5"/>
    <w:pPr>
      <w:spacing w:before="100" w:beforeAutospacing="1" w:after="100" w:afterAutospacing="1"/>
      <w:ind w:left="0"/>
      <w:jc w:val="left"/>
    </w:pPr>
    <w:rPr>
      <w:rFonts w:ascii="Times New Roman" w:hAnsi="Times New Roman"/>
      <w:sz w:val="24"/>
    </w:rPr>
  </w:style>
  <w:style w:type="paragraph" w:styleId="Subtitle">
    <w:name w:val="Subtitle"/>
    <w:basedOn w:val="Normal"/>
    <w:next w:val="Normal"/>
    <w:link w:val="SubtitleChar"/>
    <w:semiHidden/>
    <w:qFormat/>
    <w:rsid w:val="00EF67D5"/>
    <w:pPr>
      <w:numPr>
        <w:ilvl w:val="1"/>
      </w:numPr>
      <w:ind w:left="340"/>
    </w:pPr>
    <w:rPr>
      <w:rFonts w:ascii="Calibri" w:eastAsia="MS Gothic" w:hAnsi="Calibri"/>
      <w:i/>
      <w:iCs/>
      <w:color w:val="4F81BD"/>
      <w:spacing w:val="15"/>
      <w:sz w:val="24"/>
    </w:rPr>
  </w:style>
  <w:style w:type="character" w:customStyle="1" w:styleId="SubtitleChar">
    <w:name w:val="Subtitle Char"/>
    <w:basedOn w:val="DefaultParagraphFont"/>
    <w:link w:val="Subtitle"/>
    <w:semiHidden/>
    <w:rsid w:val="003B638B"/>
    <w:rPr>
      <w:rFonts w:ascii="Calibri" w:eastAsia="MS Gothic" w:hAnsi="Calibri"/>
      <w:i/>
      <w:iCs/>
      <w:color w:val="4F81BD"/>
      <w:spacing w:val="15"/>
      <w:sz w:val="24"/>
      <w:szCs w:val="24"/>
    </w:rPr>
  </w:style>
  <w:style w:type="character" w:styleId="FollowedHyperlink">
    <w:name w:val="FollowedHyperlink"/>
    <w:semiHidden/>
    <w:rsid w:val="00EF67D5"/>
    <w:rPr>
      <w:color w:val="800080"/>
      <w:u w:val="single"/>
    </w:rPr>
  </w:style>
  <w:style w:type="paragraph" w:styleId="TOC3">
    <w:name w:val="toc 3"/>
    <w:basedOn w:val="Normal"/>
    <w:next w:val="Normal"/>
    <w:autoRedefine/>
    <w:uiPriority w:val="39"/>
    <w:rsid w:val="00EF67D5"/>
    <w:pPr>
      <w:ind w:left="440"/>
    </w:pPr>
  </w:style>
  <w:style w:type="paragraph" w:styleId="TOC4">
    <w:name w:val="toc 4"/>
    <w:basedOn w:val="Normal"/>
    <w:next w:val="Normal"/>
    <w:autoRedefine/>
    <w:uiPriority w:val="39"/>
    <w:rsid w:val="00EF67D5"/>
    <w:pPr>
      <w:ind w:left="660"/>
    </w:pPr>
  </w:style>
  <w:style w:type="paragraph" w:styleId="TOC5">
    <w:name w:val="toc 5"/>
    <w:basedOn w:val="Normal"/>
    <w:next w:val="Normal"/>
    <w:autoRedefine/>
    <w:uiPriority w:val="39"/>
    <w:rsid w:val="00EF67D5"/>
    <w:pPr>
      <w:ind w:left="880"/>
    </w:pPr>
  </w:style>
  <w:style w:type="paragraph" w:styleId="TOC6">
    <w:name w:val="toc 6"/>
    <w:basedOn w:val="Normal"/>
    <w:next w:val="Normal"/>
    <w:autoRedefine/>
    <w:uiPriority w:val="39"/>
    <w:rsid w:val="00EF67D5"/>
    <w:pPr>
      <w:ind w:left="1100"/>
    </w:pPr>
  </w:style>
  <w:style w:type="paragraph" w:styleId="TOC7">
    <w:name w:val="toc 7"/>
    <w:basedOn w:val="Normal"/>
    <w:next w:val="Normal"/>
    <w:autoRedefine/>
    <w:uiPriority w:val="39"/>
    <w:rsid w:val="00EF67D5"/>
    <w:pPr>
      <w:ind w:left="1320"/>
    </w:pPr>
  </w:style>
  <w:style w:type="paragraph" w:styleId="TOC8">
    <w:name w:val="toc 8"/>
    <w:basedOn w:val="Normal"/>
    <w:next w:val="Normal"/>
    <w:autoRedefine/>
    <w:uiPriority w:val="39"/>
    <w:rsid w:val="00EF67D5"/>
    <w:pPr>
      <w:ind w:left="1540"/>
    </w:pPr>
  </w:style>
  <w:style w:type="paragraph" w:styleId="TOC9">
    <w:name w:val="toc 9"/>
    <w:basedOn w:val="Normal"/>
    <w:next w:val="Normal"/>
    <w:autoRedefine/>
    <w:uiPriority w:val="39"/>
    <w:rsid w:val="00EF67D5"/>
    <w:pPr>
      <w:ind w:left="1760"/>
    </w:pPr>
  </w:style>
  <w:style w:type="paragraph" w:customStyle="1" w:styleId="ITitreChapitre">
    <w:name w:val="I_Titre Chapitre"/>
    <w:basedOn w:val="ITitre2"/>
    <w:next w:val="Normal"/>
    <w:uiPriority w:val="1"/>
    <w:rsid w:val="00B44F64"/>
    <w:pPr>
      <w:outlineLvl w:val="1"/>
    </w:pPr>
    <w:rPr>
      <w:b/>
      <w:sz w:val="32"/>
      <w:szCs w:val="32"/>
    </w:rPr>
  </w:style>
  <w:style w:type="paragraph" w:customStyle="1" w:styleId="IAlina">
    <w:name w:val="I_Alinéa"/>
    <w:basedOn w:val="Heading2"/>
    <w:next w:val="Normal"/>
    <w:uiPriority w:val="1"/>
    <w:qFormat/>
    <w:rsid w:val="00B44F64"/>
    <w:pPr>
      <w:spacing w:after="0"/>
      <w:outlineLvl w:val="9"/>
    </w:pPr>
    <w:rPr>
      <w:rFonts w:cs="Times New Roman"/>
      <w:bCs w:val="0"/>
      <w:i w:val="0"/>
      <w:iCs w:val="0"/>
      <w:sz w:val="24"/>
      <w:szCs w:val="24"/>
    </w:rPr>
  </w:style>
  <w:style w:type="character" w:styleId="CommentReference">
    <w:name w:val="annotation reference"/>
    <w:basedOn w:val="DefaultParagraphFont"/>
    <w:rsid w:val="003C75A9"/>
    <w:rPr>
      <w:sz w:val="16"/>
      <w:szCs w:val="16"/>
    </w:rPr>
  </w:style>
  <w:style w:type="character" w:styleId="FootnoteReference">
    <w:name w:val="footnote reference"/>
    <w:basedOn w:val="DefaultParagraphFont"/>
    <w:uiPriority w:val="99"/>
    <w:unhideWhenUsed/>
    <w:rsid w:val="006D7133"/>
    <w:rPr>
      <w:vertAlign w:val="superscript"/>
    </w:rPr>
  </w:style>
  <w:style w:type="character" w:customStyle="1" w:styleId="Heading2Char">
    <w:name w:val="Heading 2 Char"/>
    <w:aliases w:val="Titre alinéa Char"/>
    <w:link w:val="Heading2"/>
    <w:rsid w:val="00EC6980"/>
    <w:rPr>
      <w:rFonts w:ascii="Inpi" w:hAnsi="Inpi" w:cs="Arial"/>
      <w:b/>
      <w:bCs/>
      <w:i/>
      <w:iCs/>
      <w:sz w:val="28"/>
      <w:szCs w:val="28"/>
    </w:rPr>
  </w:style>
  <w:style w:type="paragraph" w:customStyle="1" w:styleId="Style2">
    <w:name w:val="Style2"/>
    <w:basedOn w:val="ITitre2"/>
    <w:link w:val="Style2Car"/>
    <w:qFormat/>
    <w:rsid w:val="004A429B"/>
    <w:pPr>
      <w:outlineLvl w:val="0"/>
    </w:pPr>
  </w:style>
  <w:style w:type="paragraph" w:styleId="Revision">
    <w:name w:val="Revision"/>
    <w:hidden/>
    <w:uiPriority w:val="99"/>
    <w:semiHidden/>
    <w:rsid w:val="003D6B3C"/>
    <w:rPr>
      <w:rFonts w:ascii="Inpi" w:hAnsi="Inpi"/>
      <w:sz w:val="22"/>
      <w:szCs w:val="24"/>
    </w:rPr>
  </w:style>
  <w:style w:type="character" w:customStyle="1" w:styleId="ITitre2Car">
    <w:name w:val="I_Titre 2 Car"/>
    <w:basedOn w:val="DefaultParagraphFont"/>
    <w:link w:val="ITitre2"/>
    <w:uiPriority w:val="1"/>
    <w:rsid w:val="004A429B"/>
    <w:rPr>
      <w:rFonts w:ascii="Inpi" w:hAnsi="Inpi"/>
      <w:caps/>
      <w:color w:val="FD961E"/>
      <w:sz w:val="28"/>
      <w:szCs w:val="24"/>
    </w:rPr>
  </w:style>
  <w:style w:type="character" w:customStyle="1" w:styleId="Style2Car">
    <w:name w:val="Style2 Car"/>
    <w:basedOn w:val="ITitre2Car"/>
    <w:link w:val="Style2"/>
    <w:rsid w:val="004A429B"/>
    <w:rPr>
      <w:rFonts w:ascii="Inpi" w:hAnsi="Inpi"/>
      <w:caps/>
      <w:color w:val="FD961E"/>
      <w:sz w:val="28"/>
      <w:szCs w:val="24"/>
    </w:rPr>
  </w:style>
  <w:style w:type="paragraph" w:customStyle="1" w:styleId="Default">
    <w:name w:val="Default"/>
    <w:rsid w:val="00406B3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semiHidden/>
    <w:rsid w:val="006C0A27"/>
    <w:rPr>
      <w:rFonts w:asciiTheme="majorHAnsi" w:eastAsiaTheme="majorEastAsia" w:hAnsiTheme="majorHAnsi" w:cstheme="majorBidi"/>
      <w:i/>
      <w:iCs/>
      <w:color w:val="365F91" w:themeColor="accent1" w:themeShade="BF"/>
      <w:sz w:val="22"/>
      <w:szCs w:val="24"/>
    </w:rPr>
  </w:style>
  <w:style w:type="character" w:customStyle="1" w:styleId="checkbox">
    <w:name w:val="checkbox"/>
    <w:basedOn w:val="DefaultParagraphFont"/>
    <w:rsid w:val="006C0A27"/>
  </w:style>
  <w:style w:type="paragraph" w:customStyle="1" w:styleId="margin">
    <w:name w:val="margin"/>
    <w:basedOn w:val="Normal"/>
    <w:rsid w:val="006C0A27"/>
    <w:pPr>
      <w:spacing w:before="100" w:beforeAutospacing="1" w:after="100" w:afterAutospacing="1"/>
      <w:ind w:left="0"/>
      <w:jc w:val="left"/>
    </w:pPr>
    <w:rPr>
      <w:rFonts w:ascii="Times New Roman" w:hAnsi="Times New Roman"/>
      <w:sz w:val="24"/>
    </w:rPr>
  </w:style>
  <w:style w:type="character" w:customStyle="1" w:styleId="highlight">
    <w:name w:val="highlight"/>
    <w:basedOn w:val="DefaultParagraphFont"/>
    <w:rsid w:val="009C7D81"/>
  </w:style>
  <w:style w:type="paragraph" w:customStyle="1" w:styleId="n1">
    <w:name w:val="n1"/>
    <w:basedOn w:val="Normal"/>
    <w:rsid w:val="008C2A7B"/>
    <w:pPr>
      <w:spacing w:before="100" w:beforeAutospacing="1" w:after="100" w:afterAutospacing="1"/>
      <w:ind w:left="0"/>
      <w:jc w:val="left"/>
    </w:pPr>
    <w:rPr>
      <w:rFonts w:ascii="Times New Roman" w:hAnsi="Times New Roman"/>
      <w:sz w:val="24"/>
    </w:rPr>
  </w:style>
  <w:style w:type="character" w:customStyle="1" w:styleId="newhide">
    <w:name w:val="newhide"/>
    <w:basedOn w:val="DefaultParagraphFont"/>
    <w:rsid w:val="008C2A7B"/>
  </w:style>
  <w:style w:type="character" w:customStyle="1" w:styleId="CommentaireCar1">
    <w:name w:val="Commentaire Car1"/>
    <w:uiPriority w:val="99"/>
    <w:semiHidden/>
    <w:rsid w:val="00E86E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7793">
      <w:bodyDiv w:val="1"/>
      <w:marLeft w:val="0"/>
      <w:marRight w:val="0"/>
      <w:marTop w:val="0"/>
      <w:marBottom w:val="0"/>
      <w:divBdr>
        <w:top w:val="none" w:sz="0" w:space="0" w:color="auto"/>
        <w:left w:val="none" w:sz="0" w:space="0" w:color="auto"/>
        <w:bottom w:val="none" w:sz="0" w:space="0" w:color="auto"/>
        <w:right w:val="none" w:sz="0" w:space="0" w:color="auto"/>
      </w:divBdr>
    </w:div>
    <w:div w:id="303320797">
      <w:bodyDiv w:val="1"/>
      <w:marLeft w:val="0"/>
      <w:marRight w:val="0"/>
      <w:marTop w:val="0"/>
      <w:marBottom w:val="0"/>
      <w:divBdr>
        <w:top w:val="none" w:sz="0" w:space="0" w:color="auto"/>
        <w:left w:val="none" w:sz="0" w:space="0" w:color="auto"/>
        <w:bottom w:val="none" w:sz="0" w:space="0" w:color="auto"/>
        <w:right w:val="none" w:sz="0" w:space="0" w:color="auto"/>
      </w:divBdr>
    </w:div>
    <w:div w:id="305623892">
      <w:bodyDiv w:val="1"/>
      <w:marLeft w:val="0"/>
      <w:marRight w:val="0"/>
      <w:marTop w:val="0"/>
      <w:marBottom w:val="0"/>
      <w:divBdr>
        <w:top w:val="none" w:sz="0" w:space="0" w:color="auto"/>
        <w:left w:val="none" w:sz="0" w:space="0" w:color="auto"/>
        <w:bottom w:val="none" w:sz="0" w:space="0" w:color="auto"/>
        <w:right w:val="none" w:sz="0" w:space="0" w:color="auto"/>
      </w:divBdr>
      <w:divsChild>
        <w:div w:id="33576950">
          <w:marLeft w:val="1814"/>
          <w:marRight w:val="0"/>
          <w:marTop w:val="40"/>
          <w:marBottom w:val="0"/>
          <w:divBdr>
            <w:top w:val="none" w:sz="0" w:space="0" w:color="auto"/>
            <w:left w:val="none" w:sz="0" w:space="0" w:color="auto"/>
            <w:bottom w:val="none" w:sz="0" w:space="0" w:color="auto"/>
            <w:right w:val="none" w:sz="0" w:space="0" w:color="auto"/>
          </w:divBdr>
        </w:div>
        <w:div w:id="843596316">
          <w:marLeft w:val="1411"/>
          <w:marRight w:val="0"/>
          <w:marTop w:val="80"/>
          <w:marBottom w:val="0"/>
          <w:divBdr>
            <w:top w:val="none" w:sz="0" w:space="0" w:color="auto"/>
            <w:left w:val="none" w:sz="0" w:space="0" w:color="auto"/>
            <w:bottom w:val="none" w:sz="0" w:space="0" w:color="auto"/>
            <w:right w:val="none" w:sz="0" w:space="0" w:color="auto"/>
          </w:divBdr>
        </w:div>
        <w:div w:id="1233543706">
          <w:marLeft w:val="1814"/>
          <w:marRight w:val="0"/>
          <w:marTop w:val="40"/>
          <w:marBottom w:val="0"/>
          <w:divBdr>
            <w:top w:val="none" w:sz="0" w:space="0" w:color="auto"/>
            <w:left w:val="none" w:sz="0" w:space="0" w:color="auto"/>
            <w:bottom w:val="none" w:sz="0" w:space="0" w:color="auto"/>
            <w:right w:val="none" w:sz="0" w:space="0" w:color="auto"/>
          </w:divBdr>
        </w:div>
        <w:div w:id="1775128374">
          <w:marLeft w:val="1814"/>
          <w:marRight w:val="0"/>
          <w:marTop w:val="40"/>
          <w:marBottom w:val="0"/>
          <w:divBdr>
            <w:top w:val="none" w:sz="0" w:space="0" w:color="auto"/>
            <w:left w:val="none" w:sz="0" w:space="0" w:color="auto"/>
            <w:bottom w:val="none" w:sz="0" w:space="0" w:color="auto"/>
            <w:right w:val="none" w:sz="0" w:space="0" w:color="auto"/>
          </w:divBdr>
        </w:div>
      </w:divsChild>
    </w:div>
    <w:div w:id="374738848">
      <w:bodyDiv w:val="1"/>
      <w:marLeft w:val="0"/>
      <w:marRight w:val="0"/>
      <w:marTop w:val="0"/>
      <w:marBottom w:val="0"/>
      <w:divBdr>
        <w:top w:val="none" w:sz="0" w:space="0" w:color="auto"/>
        <w:left w:val="none" w:sz="0" w:space="0" w:color="auto"/>
        <w:bottom w:val="none" w:sz="0" w:space="0" w:color="auto"/>
        <w:right w:val="none" w:sz="0" w:space="0" w:color="auto"/>
      </w:divBdr>
      <w:divsChild>
        <w:div w:id="52895055">
          <w:marLeft w:val="0"/>
          <w:marRight w:val="0"/>
          <w:marTop w:val="0"/>
          <w:marBottom w:val="0"/>
          <w:divBdr>
            <w:top w:val="none" w:sz="0" w:space="0" w:color="auto"/>
            <w:left w:val="none" w:sz="0" w:space="0" w:color="auto"/>
            <w:bottom w:val="none" w:sz="0" w:space="0" w:color="auto"/>
            <w:right w:val="none" w:sz="0" w:space="0" w:color="auto"/>
          </w:divBdr>
        </w:div>
        <w:div w:id="163127774">
          <w:marLeft w:val="0"/>
          <w:marRight w:val="0"/>
          <w:marTop w:val="0"/>
          <w:marBottom w:val="0"/>
          <w:divBdr>
            <w:top w:val="none" w:sz="0" w:space="0" w:color="auto"/>
            <w:left w:val="none" w:sz="0" w:space="0" w:color="auto"/>
            <w:bottom w:val="none" w:sz="0" w:space="0" w:color="auto"/>
            <w:right w:val="none" w:sz="0" w:space="0" w:color="auto"/>
          </w:divBdr>
        </w:div>
        <w:div w:id="1166825431">
          <w:marLeft w:val="0"/>
          <w:marRight w:val="0"/>
          <w:marTop w:val="0"/>
          <w:marBottom w:val="0"/>
          <w:divBdr>
            <w:top w:val="none" w:sz="0" w:space="0" w:color="auto"/>
            <w:left w:val="none" w:sz="0" w:space="0" w:color="auto"/>
            <w:bottom w:val="none" w:sz="0" w:space="0" w:color="auto"/>
            <w:right w:val="none" w:sz="0" w:space="0" w:color="auto"/>
          </w:divBdr>
        </w:div>
        <w:div w:id="1640497783">
          <w:marLeft w:val="0"/>
          <w:marRight w:val="0"/>
          <w:marTop w:val="0"/>
          <w:marBottom w:val="0"/>
          <w:divBdr>
            <w:top w:val="none" w:sz="0" w:space="0" w:color="auto"/>
            <w:left w:val="none" w:sz="0" w:space="0" w:color="auto"/>
            <w:bottom w:val="none" w:sz="0" w:space="0" w:color="auto"/>
            <w:right w:val="none" w:sz="0" w:space="0" w:color="auto"/>
          </w:divBdr>
        </w:div>
        <w:div w:id="2106341887">
          <w:marLeft w:val="0"/>
          <w:marRight w:val="0"/>
          <w:marTop w:val="0"/>
          <w:marBottom w:val="0"/>
          <w:divBdr>
            <w:top w:val="none" w:sz="0" w:space="0" w:color="auto"/>
            <w:left w:val="none" w:sz="0" w:space="0" w:color="auto"/>
            <w:bottom w:val="none" w:sz="0" w:space="0" w:color="auto"/>
            <w:right w:val="none" w:sz="0" w:space="0" w:color="auto"/>
          </w:divBdr>
        </w:div>
      </w:divsChild>
    </w:div>
    <w:div w:id="387993633">
      <w:bodyDiv w:val="1"/>
      <w:marLeft w:val="0"/>
      <w:marRight w:val="0"/>
      <w:marTop w:val="0"/>
      <w:marBottom w:val="0"/>
      <w:divBdr>
        <w:top w:val="none" w:sz="0" w:space="0" w:color="auto"/>
        <w:left w:val="none" w:sz="0" w:space="0" w:color="auto"/>
        <w:bottom w:val="none" w:sz="0" w:space="0" w:color="auto"/>
        <w:right w:val="none" w:sz="0" w:space="0" w:color="auto"/>
      </w:divBdr>
    </w:div>
    <w:div w:id="454755991">
      <w:bodyDiv w:val="1"/>
      <w:marLeft w:val="0"/>
      <w:marRight w:val="0"/>
      <w:marTop w:val="0"/>
      <w:marBottom w:val="0"/>
      <w:divBdr>
        <w:top w:val="none" w:sz="0" w:space="0" w:color="auto"/>
        <w:left w:val="none" w:sz="0" w:space="0" w:color="auto"/>
        <w:bottom w:val="none" w:sz="0" w:space="0" w:color="auto"/>
        <w:right w:val="none" w:sz="0" w:space="0" w:color="auto"/>
      </w:divBdr>
      <w:divsChild>
        <w:div w:id="347870375">
          <w:marLeft w:val="1008"/>
          <w:marRight w:val="0"/>
          <w:marTop w:val="80"/>
          <w:marBottom w:val="0"/>
          <w:divBdr>
            <w:top w:val="none" w:sz="0" w:space="0" w:color="auto"/>
            <w:left w:val="none" w:sz="0" w:space="0" w:color="auto"/>
            <w:bottom w:val="none" w:sz="0" w:space="0" w:color="auto"/>
            <w:right w:val="none" w:sz="0" w:space="0" w:color="auto"/>
          </w:divBdr>
        </w:div>
        <w:div w:id="455217324">
          <w:marLeft w:val="1008"/>
          <w:marRight w:val="0"/>
          <w:marTop w:val="80"/>
          <w:marBottom w:val="0"/>
          <w:divBdr>
            <w:top w:val="none" w:sz="0" w:space="0" w:color="auto"/>
            <w:left w:val="none" w:sz="0" w:space="0" w:color="auto"/>
            <w:bottom w:val="none" w:sz="0" w:space="0" w:color="auto"/>
            <w:right w:val="none" w:sz="0" w:space="0" w:color="auto"/>
          </w:divBdr>
        </w:div>
      </w:divsChild>
    </w:div>
    <w:div w:id="464549281">
      <w:bodyDiv w:val="1"/>
      <w:marLeft w:val="0"/>
      <w:marRight w:val="0"/>
      <w:marTop w:val="0"/>
      <w:marBottom w:val="0"/>
      <w:divBdr>
        <w:top w:val="none" w:sz="0" w:space="0" w:color="auto"/>
        <w:left w:val="none" w:sz="0" w:space="0" w:color="auto"/>
        <w:bottom w:val="none" w:sz="0" w:space="0" w:color="auto"/>
        <w:right w:val="none" w:sz="0" w:space="0" w:color="auto"/>
      </w:divBdr>
    </w:div>
    <w:div w:id="523983414">
      <w:bodyDiv w:val="1"/>
      <w:marLeft w:val="0"/>
      <w:marRight w:val="0"/>
      <w:marTop w:val="0"/>
      <w:marBottom w:val="0"/>
      <w:divBdr>
        <w:top w:val="none" w:sz="0" w:space="0" w:color="auto"/>
        <w:left w:val="none" w:sz="0" w:space="0" w:color="auto"/>
        <w:bottom w:val="none" w:sz="0" w:space="0" w:color="auto"/>
        <w:right w:val="none" w:sz="0" w:space="0" w:color="auto"/>
      </w:divBdr>
    </w:div>
    <w:div w:id="572200415">
      <w:bodyDiv w:val="1"/>
      <w:marLeft w:val="0"/>
      <w:marRight w:val="0"/>
      <w:marTop w:val="0"/>
      <w:marBottom w:val="0"/>
      <w:divBdr>
        <w:top w:val="none" w:sz="0" w:space="0" w:color="auto"/>
        <w:left w:val="none" w:sz="0" w:space="0" w:color="auto"/>
        <w:bottom w:val="none" w:sz="0" w:space="0" w:color="auto"/>
        <w:right w:val="none" w:sz="0" w:space="0" w:color="auto"/>
      </w:divBdr>
      <w:divsChild>
        <w:div w:id="173571090">
          <w:marLeft w:val="1282"/>
          <w:marRight w:val="0"/>
          <w:marTop w:val="80"/>
          <w:marBottom w:val="0"/>
          <w:divBdr>
            <w:top w:val="none" w:sz="0" w:space="0" w:color="auto"/>
            <w:left w:val="none" w:sz="0" w:space="0" w:color="auto"/>
            <w:bottom w:val="none" w:sz="0" w:space="0" w:color="auto"/>
            <w:right w:val="none" w:sz="0" w:space="0" w:color="auto"/>
          </w:divBdr>
        </w:div>
        <w:div w:id="772818983">
          <w:marLeft w:val="1282"/>
          <w:marRight w:val="0"/>
          <w:marTop w:val="80"/>
          <w:marBottom w:val="0"/>
          <w:divBdr>
            <w:top w:val="none" w:sz="0" w:space="0" w:color="auto"/>
            <w:left w:val="none" w:sz="0" w:space="0" w:color="auto"/>
            <w:bottom w:val="none" w:sz="0" w:space="0" w:color="auto"/>
            <w:right w:val="none" w:sz="0" w:space="0" w:color="auto"/>
          </w:divBdr>
        </w:div>
        <w:div w:id="1374311336">
          <w:marLeft w:val="1008"/>
          <w:marRight w:val="0"/>
          <w:marTop w:val="80"/>
          <w:marBottom w:val="0"/>
          <w:divBdr>
            <w:top w:val="none" w:sz="0" w:space="0" w:color="auto"/>
            <w:left w:val="none" w:sz="0" w:space="0" w:color="auto"/>
            <w:bottom w:val="none" w:sz="0" w:space="0" w:color="auto"/>
            <w:right w:val="none" w:sz="0" w:space="0" w:color="auto"/>
          </w:divBdr>
        </w:div>
        <w:div w:id="1569998206">
          <w:marLeft w:val="1008"/>
          <w:marRight w:val="0"/>
          <w:marTop w:val="80"/>
          <w:marBottom w:val="0"/>
          <w:divBdr>
            <w:top w:val="none" w:sz="0" w:space="0" w:color="auto"/>
            <w:left w:val="none" w:sz="0" w:space="0" w:color="auto"/>
            <w:bottom w:val="none" w:sz="0" w:space="0" w:color="auto"/>
            <w:right w:val="none" w:sz="0" w:space="0" w:color="auto"/>
          </w:divBdr>
        </w:div>
        <w:div w:id="1610695648">
          <w:marLeft w:val="1411"/>
          <w:marRight w:val="0"/>
          <w:marTop w:val="40"/>
          <w:marBottom w:val="0"/>
          <w:divBdr>
            <w:top w:val="none" w:sz="0" w:space="0" w:color="auto"/>
            <w:left w:val="none" w:sz="0" w:space="0" w:color="auto"/>
            <w:bottom w:val="none" w:sz="0" w:space="0" w:color="auto"/>
            <w:right w:val="none" w:sz="0" w:space="0" w:color="auto"/>
          </w:divBdr>
        </w:div>
        <w:div w:id="2041780239">
          <w:marLeft w:val="1008"/>
          <w:marRight w:val="0"/>
          <w:marTop w:val="80"/>
          <w:marBottom w:val="0"/>
          <w:divBdr>
            <w:top w:val="none" w:sz="0" w:space="0" w:color="auto"/>
            <w:left w:val="none" w:sz="0" w:space="0" w:color="auto"/>
            <w:bottom w:val="none" w:sz="0" w:space="0" w:color="auto"/>
            <w:right w:val="none" w:sz="0" w:space="0" w:color="auto"/>
          </w:divBdr>
        </w:div>
        <w:div w:id="2104689479">
          <w:marLeft w:val="1411"/>
          <w:marRight w:val="0"/>
          <w:marTop w:val="40"/>
          <w:marBottom w:val="0"/>
          <w:divBdr>
            <w:top w:val="none" w:sz="0" w:space="0" w:color="auto"/>
            <w:left w:val="none" w:sz="0" w:space="0" w:color="auto"/>
            <w:bottom w:val="none" w:sz="0" w:space="0" w:color="auto"/>
            <w:right w:val="none" w:sz="0" w:space="0" w:color="auto"/>
          </w:divBdr>
        </w:div>
      </w:divsChild>
    </w:div>
    <w:div w:id="608778119">
      <w:bodyDiv w:val="1"/>
      <w:marLeft w:val="0"/>
      <w:marRight w:val="0"/>
      <w:marTop w:val="0"/>
      <w:marBottom w:val="0"/>
      <w:divBdr>
        <w:top w:val="none" w:sz="0" w:space="0" w:color="auto"/>
        <w:left w:val="none" w:sz="0" w:space="0" w:color="auto"/>
        <w:bottom w:val="none" w:sz="0" w:space="0" w:color="auto"/>
        <w:right w:val="none" w:sz="0" w:space="0" w:color="auto"/>
      </w:divBdr>
      <w:divsChild>
        <w:div w:id="911894860">
          <w:marLeft w:val="1282"/>
          <w:marRight w:val="0"/>
          <w:marTop w:val="80"/>
          <w:marBottom w:val="0"/>
          <w:divBdr>
            <w:top w:val="none" w:sz="0" w:space="0" w:color="auto"/>
            <w:left w:val="none" w:sz="0" w:space="0" w:color="auto"/>
            <w:bottom w:val="none" w:sz="0" w:space="0" w:color="auto"/>
            <w:right w:val="none" w:sz="0" w:space="0" w:color="auto"/>
          </w:divBdr>
        </w:div>
        <w:div w:id="1045443285">
          <w:marLeft w:val="1008"/>
          <w:marRight w:val="0"/>
          <w:marTop w:val="80"/>
          <w:marBottom w:val="0"/>
          <w:divBdr>
            <w:top w:val="none" w:sz="0" w:space="0" w:color="auto"/>
            <w:left w:val="none" w:sz="0" w:space="0" w:color="auto"/>
            <w:bottom w:val="none" w:sz="0" w:space="0" w:color="auto"/>
            <w:right w:val="none" w:sz="0" w:space="0" w:color="auto"/>
          </w:divBdr>
        </w:div>
        <w:div w:id="1326519396">
          <w:marLeft w:val="1282"/>
          <w:marRight w:val="0"/>
          <w:marTop w:val="80"/>
          <w:marBottom w:val="0"/>
          <w:divBdr>
            <w:top w:val="none" w:sz="0" w:space="0" w:color="auto"/>
            <w:left w:val="none" w:sz="0" w:space="0" w:color="auto"/>
            <w:bottom w:val="none" w:sz="0" w:space="0" w:color="auto"/>
            <w:right w:val="none" w:sz="0" w:space="0" w:color="auto"/>
          </w:divBdr>
        </w:div>
        <w:div w:id="1580629008">
          <w:marLeft w:val="1411"/>
          <w:marRight w:val="0"/>
          <w:marTop w:val="40"/>
          <w:marBottom w:val="0"/>
          <w:divBdr>
            <w:top w:val="none" w:sz="0" w:space="0" w:color="auto"/>
            <w:left w:val="none" w:sz="0" w:space="0" w:color="auto"/>
            <w:bottom w:val="none" w:sz="0" w:space="0" w:color="auto"/>
            <w:right w:val="none" w:sz="0" w:space="0" w:color="auto"/>
          </w:divBdr>
        </w:div>
        <w:div w:id="1759667419">
          <w:marLeft w:val="1411"/>
          <w:marRight w:val="0"/>
          <w:marTop w:val="40"/>
          <w:marBottom w:val="0"/>
          <w:divBdr>
            <w:top w:val="none" w:sz="0" w:space="0" w:color="auto"/>
            <w:left w:val="none" w:sz="0" w:space="0" w:color="auto"/>
            <w:bottom w:val="none" w:sz="0" w:space="0" w:color="auto"/>
            <w:right w:val="none" w:sz="0" w:space="0" w:color="auto"/>
          </w:divBdr>
        </w:div>
        <w:div w:id="1849364343">
          <w:marLeft w:val="1008"/>
          <w:marRight w:val="0"/>
          <w:marTop w:val="80"/>
          <w:marBottom w:val="0"/>
          <w:divBdr>
            <w:top w:val="none" w:sz="0" w:space="0" w:color="auto"/>
            <w:left w:val="none" w:sz="0" w:space="0" w:color="auto"/>
            <w:bottom w:val="none" w:sz="0" w:space="0" w:color="auto"/>
            <w:right w:val="none" w:sz="0" w:space="0" w:color="auto"/>
          </w:divBdr>
        </w:div>
        <w:div w:id="1927689299">
          <w:marLeft w:val="1008"/>
          <w:marRight w:val="0"/>
          <w:marTop w:val="80"/>
          <w:marBottom w:val="0"/>
          <w:divBdr>
            <w:top w:val="none" w:sz="0" w:space="0" w:color="auto"/>
            <w:left w:val="none" w:sz="0" w:space="0" w:color="auto"/>
            <w:bottom w:val="none" w:sz="0" w:space="0" w:color="auto"/>
            <w:right w:val="none" w:sz="0" w:space="0" w:color="auto"/>
          </w:divBdr>
        </w:div>
      </w:divsChild>
    </w:div>
    <w:div w:id="656491788">
      <w:bodyDiv w:val="1"/>
      <w:marLeft w:val="0"/>
      <w:marRight w:val="0"/>
      <w:marTop w:val="0"/>
      <w:marBottom w:val="0"/>
      <w:divBdr>
        <w:top w:val="none" w:sz="0" w:space="0" w:color="auto"/>
        <w:left w:val="none" w:sz="0" w:space="0" w:color="auto"/>
        <w:bottom w:val="none" w:sz="0" w:space="0" w:color="auto"/>
        <w:right w:val="none" w:sz="0" w:space="0" w:color="auto"/>
      </w:divBdr>
      <w:divsChild>
        <w:div w:id="426460849">
          <w:marLeft w:val="0"/>
          <w:marRight w:val="0"/>
          <w:marTop w:val="60"/>
          <w:marBottom w:val="0"/>
          <w:divBdr>
            <w:top w:val="none" w:sz="0" w:space="0" w:color="auto"/>
            <w:left w:val="none" w:sz="0" w:space="0" w:color="auto"/>
            <w:bottom w:val="none" w:sz="0" w:space="0" w:color="auto"/>
            <w:right w:val="none" w:sz="0" w:space="0" w:color="auto"/>
          </w:divBdr>
        </w:div>
        <w:div w:id="181163579">
          <w:marLeft w:val="0"/>
          <w:marRight w:val="0"/>
          <w:marTop w:val="60"/>
          <w:marBottom w:val="0"/>
          <w:divBdr>
            <w:top w:val="none" w:sz="0" w:space="0" w:color="auto"/>
            <w:left w:val="none" w:sz="0" w:space="0" w:color="auto"/>
            <w:bottom w:val="none" w:sz="0" w:space="0" w:color="auto"/>
            <w:right w:val="none" w:sz="0" w:space="0" w:color="auto"/>
          </w:divBdr>
        </w:div>
        <w:div w:id="768548093">
          <w:marLeft w:val="0"/>
          <w:marRight w:val="0"/>
          <w:marTop w:val="60"/>
          <w:marBottom w:val="0"/>
          <w:divBdr>
            <w:top w:val="none" w:sz="0" w:space="0" w:color="auto"/>
            <w:left w:val="none" w:sz="0" w:space="0" w:color="auto"/>
            <w:bottom w:val="none" w:sz="0" w:space="0" w:color="auto"/>
            <w:right w:val="none" w:sz="0" w:space="0" w:color="auto"/>
          </w:divBdr>
        </w:div>
        <w:div w:id="941573322">
          <w:marLeft w:val="0"/>
          <w:marRight w:val="0"/>
          <w:marTop w:val="60"/>
          <w:marBottom w:val="0"/>
          <w:divBdr>
            <w:top w:val="none" w:sz="0" w:space="0" w:color="auto"/>
            <w:left w:val="none" w:sz="0" w:space="0" w:color="auto"/>
            <w:bottom w:val="none" w:sz="0" w:space="0" w:color="auto"/>
            <w:right w:val="none" w:sz="0" w:space="0" w:color="auto"/>
          </w:divBdr>
        </w:div>
      </w:divsChild>
    </w:div>
    <w:div w:id="696663677">
      <w:bodyDiv w:val="1"/>
      <w:marLeft w:val="0"/>
      <w:marRight w:val="0"/>
      <w:marTop w:val="0"/>
      <w:marBottom w:val="0"/>
      <w:divBdr>
        <w:top w:val="none" w:sz="0" w:space="0" w:color="auto"/>
        <w:left w:val="none" w:sz="0" w:space="0" w:color="auto"/>
        <w:bottom w:val="none" w:sz="0" w:space="0" w:color="auto"/>
        <w:right w:val="none" w:sz="0" w:space="0" w:color="auto"/>
      </w:divBdr>
      <w:divsChild>
        <w:div w:id="1214658233">
          <w:marLeft w:val="0"/>
          <w:marRight w:val="0"/>
          <w:marTop w:val="0"/>
          <w:marBottom w:val="0"/>
          <w:divBdr>
            <w:top w:val="none" w:sz="0" w:space="0" w:color="auto"/>
            <w:left w:val="none" w:sz="0" w:space="0" w:color="auto"/>
            <w:bottom w:val="none" w:sz="0" w:space="0" w:color="auto"/>
            <w:right w:val="none" w:sz="0" w:space="0" w:color="auto"/>
          </w:divBdr>
        </w:div>
        <w:div w:id="1863737659">
          <w:marLeft w:val="0"/>
          <w:marRight w:val="0"/>
          <w:marTop w:val="0"/>
          <w:marBottom w:val="0"/>
          <w:divBdr>
            <w:top w:val="none" w:sz="0" w:space="0" w:color="auto"/>
            <w:left w:val="none" w:sz="0" w:space="0" w:color="auto"/>
            <w:bottom w:val="none" w:sz="0" w:space="0" w:color="auto"/>
            <w:right w:val="none" w:sz="0" w:space="0" w:color="auto"/>
          </w:divBdr>
        </w:div>
        <w:div w:id="1026953919">
          <w:marLeft w:val="0"/>
          <w:marRight w:val="0"/>
          <w:marTop w:val="0"/>
          <w:marBottom w:val="0"/>
          <w:divBdr>
            <w:top w:val="none" w:sz="0" w:space="0" w:color="auto"/>
            <w:left w:val="none" w:sz="0" w:space="0" w:color="auto"/>
            <w:bottom w:val="none" w:sz="0" w:space="0" w:color="auto"/>
            <w:right w:val="none" w:sz="0" w:space="0" w:color="auto"/>
          </w:divBdr>
        </w:div>
        <w:div w:id="818231905">
          <w:marLeft w:val="0"/>
          <w:marRight w:val="0"/>
          <w:marTop w:val="0"/>
          <w:marBottom w:val="0"/>
          <w:divBdr>
            <w:top w:val="none" w:sz="0" w:space="0" w:color="auto"/>
            <w:left w:val="none" w:sz="0" w:space="0" w:color="auto"/>
            <w:bottom w:val="none" w:sz="0" w:space="0" w:color="auto"/>
            <w:right w:val="none" w:sz="0" w:space="0" w:color="auto"/>
          </w:divBdr>
        </w:div>
        <w:div w:id="1149132830">
          <w:marLeft w:val="0"/>
          <w:marRight w:val="0"/>
          <w:marTop w:val="0"/>
          <w:marBottom w:val="0"/>
          <w:divBdr>
            <w:top w:val="none" w:sz="0" w:space="0" w:color="auto"/>
            <w:left w:val="none" w:sz="0" w:space="0" w:color="auto"/>
            <w:bottom w:val="none" w:sz="0" w:space="0" w:color="auto"/>
            <w:right w:val="none" w:sz="0" w:space="0" w:color="auto"/>
          </w:divBdr>
        </w:div>
        <w:div w:id="1895459034">
          <w:marLeft w:val="0"/>
          <w:marRight w:val="0"/>
          <w:marTop w:val="0"/>
          <w:marBottom w:val="0"/>
          <w:divBdr>
            <w:top w:val="none" w:sz="0" w:space="0" w:color="auto"/>
            <w:left w:val="none" w:sz="0" w:space="0" w:color="auto"/>
            <w:bottom w:val="none" w:sz="0" w:space="0" w:color="auto"/>
            <w:right w:val="none" w:sz="0" w:space="0" w:color="auto"/>
          </w:divBdr>
        </w:div>
        <w:div w:id="380790849">
          <w:marLeft w:val="0"/>
          <w:marRight w:val="0"/>
          <w:marTop w:val="0"/>
          <w:marBottom w:val="0"/>
          <w:divBdr>
            <w:top w:val="none" w:sz="0" w:space="0" w:color="auto"/>
            <w:left w:val="none" w:sz="0" w:space="0" w:color="auto"/>
            <w:bottom w:val="none" w:sz="0" w:space="0" w:color="auto"/>
            <w:right w:val="none" w:sz="0" w:space="0" w:color="auto"/>
          </w:divBdr>
        </w:div>
      </w:divsChild>
    </w:div>
    <w:div w:id="698627247">
      <w:bodyDiv w:val="1"/>
      <w:marLeft w:val="0"/>
      <w:marRight w:val="0"/>
      <w:marTop w:val="0"/>
      <w:marBottom w:val="0"/>
      <w:divBdr>
        <w:top w:val="none" w:sz="0" w:space="0" w:color="auto"/>
        <w:left w:val="none" w:sz="0" w:space="0" w:color="auto"/>
        <w:bottom w:val="none" w:sz="0" w:space="0" w:color="auto"/>
        <w:right w:val="none" w:sz="0" w:space="0" w:color="auto"/>
      </w:divBdr>
      <w:divsChild>
        <w:div w:id="239684217">
          <w:marLeft w:val="0"/>
          <w:marRight w:val="0"/>
          <w:marTop w:val="0"/>
          <w:marBottom w:val="0"/>
          <w:divBdr>
            <w:top w:val="none" w:sz="0" w:space="0" w:color="auto"/>
            <w:left w:val="none" w:sz="0" w:space="0" w:color="auto"/>
            <w:bottom w:val="none" w:sz="0" w:space="0" w:color="auto"/>
            <w:right w:val="none" w:sz="0" w:space="0" w:color="auto"/>
          </w:divBdr>
        </w:div>
        <w:div w:id="247859069">
          <w:marLeft w:val="0"/>
          <w:marRight w:val="0"/>
          <w:marTop w:val="0"/>
          <w:marBottom w:val="0"/>
          <w:divBdr>
            <w:top w:val="none" w:sz="0" w:space="0" w:color="auto"/>
            <w:left w:val="none" w:sz="0" w:space="0" w:color="auto"/>
            <w:bottom w:val="none" w:sz="0" w:space="0" w:color="auto"/>
            <w:right w:val="none" w:sz="0" w:space="0" w:color="auto"/>
          </w:divBdr>
        </w:div>
        <w:div w:id="406609075">
          <w:marLeft w:val="0"/>
          <w:marRight w:val="0"/>
          <w:marTop w:val="0"/>
          <w:marBottom w:val="0"/>
          <w:divBdr>
            <w:top w:val="none" w:sz="0" w:space="0" w:color="auto"/>
            <w:left w:val="none" w:sz="0" w:space="0" w:color="auto"/>
            <w:bottom w:val="none" w:sz="0" w:space="0" w:color="auto"/>
            <w:right w:val="none" w:sz="0" w:space="0" w:color="auto"/>
          </w:divBdr>
        </w:div>
        <w:div w:id="410196386">
          <w:marLeft w:val="0"/>
          <w:marRight w:val="0"/>
          <w:marTop w:val="0"/>
          <w:marBottom w:val="0"/>
          <w:divBdr>
            <w:top w:val="none" w:sz="0" w:space="0" w:color="auto"/>
            <w:left w:val="none" w:sz="0" w:space="0" w:color="auto"/>
            <w:bottom w:val="none" w:sz="0" w:space="0" w:color="auto"/>
            <w:right w:val="none" w:sz="0" w:space="0" w:color="auto"/>
          </w:divBdr>
        </w:div>
        <w:div w:id="480123093">
          <w:marLeft w:val="0"/>
          <w:marRight w:val="0"/>
          <w:marTop w:val="0"/>
          <w:marBottom w:val="0"/>
          <w:divBdr>
            <w:top w:val="none" w:sz="0" w:space="0" w:color="auto"/>
            <w:left w:val="none" w:sz="0" w:space="0" w:color="auto"/>
            <w:bottom w:val="none" w:sz="0" w:space="0" w:color="auto"/>
            <w:right w:val="none" w:sz="0" w:space="0" w:color="auto"/>
          </w:divBdr>
        </w:div>
        <w:div w:id="590623726">
          <w:marLeft w:val="0"/>
          <w:marRight w:val="0"/>
          <w:marTop w:val="0"/>
          <w:marBottom w:val="0"/>
          <w:divBdr>
            <w:top w:val="none" w:sz="0" w:space="0" w:color="auto"/>
            <w:left w:val="none" w:sz="0" w:space="0" w:color="auto"/>
            <w:bottom w:val="none" w:sz="0" w:space="0" w:color="auto"/>
            <w:right w:val="none" w:sz="0" w:space="0" w:color="auto"/>
          </w:divBdr>
        </w:div>
        <w:div w:id="628362451">
          <w:marLeft w:val="0"/>
          <w:marRight w:val="0"/>
          <w:marTop w:val="0"/>
          <w:marBottom w:val="0"/>
          <w:divBdr>
            <w:top w:val="none" w:sz="0" w:space="0" w:color="auto"/>
            <w:left w:val="none" w:sz="0" w:space="0" w:color="auto"/>
            <w:bottom w:val="none" w:sz="0" w:space="0" w:color="auto"/>
            <w:right w:val="none" w:sz="0" w:space="0" w:color="auto"/>
          </w:divBdr>
        </w:div>
        <w:div w:id="638649103">
          <w:marLeft w:val="0"/>
          <w:marRight w:val="0"/>
          <w:marTop w:val="0"/>
          <w:marBottom w:val="0"/>
          <w:divBdr>
            <w:top w:val="none" w:sz="0" w:space="0" w:color="auto"/>
            <w:left w:val="none" w:sz="0" w:space="0" w:color="auto"/>
            <w:bottom w:val="none" w:sz="0" w:space="0" w:color="auto"/>
            <w:right w:val="none" w:sz="0" w:space="0" w:color="auto"/>
          </w:divBdr>
        </w:div>
        <w:div w:id="664749836">
          <w:marLeft w:val="0"/>
          <w:marRight w:val="0"/>
          <w:marTop w:val="0"/>
          <w:marBottom w:val="0"/>
          <w:divBdr>
            <w:top w:val="none" w:sz="0" w:space="0" w:color="auto"/>
            <w:left w:val="none" w:sz="0" w:space="0" w:color="auto"/>
            <w:bottom w:val="none" w:sz="0" w:space="0" w:color="auto"/>
            <w:right w:val="none" w:sz="0" w:space="0" w:color="auto"/>
          </w:divBdr>
        </w:div>
        <w:div w:id="748229329">
          <w:marLeft w:val="0"/>
          <w:marRight w:val="0"/>
          <w:marTop w:val="0"/>
          <w:marBottom w:val="0"/>
          <w:divBdr>
            <w:top w:val="none" w:sz="0" w:space="0" w:color="auto"/>
            <w:left w:val="none" w:sz="0" w:space="0" w:color="auto"/>
            <w:bottom w:val="none" w:sz="0" w:space="0" w:color="auto"/>
            <w:right w:val="none" w:sz="0" w:space="0" w:color="auto"/>
          </w:divBdr>
        </w:div>
        <w:div w:id="822083842">
          <w:marLeft w:val="0"/>
          <w:marRight w:val="0"/>
          <w:marTop w:val="0"/>
          <w:marBottom w:val="0"/>
          <w:divBdr>
            <w:top w:val="none" w:sz="0" w:space="0" w:color="auto"/>
            <w:left w:val="none" w:sz="0" w:space="0" w:color="auto"/>
            <w:bottom w:val="none" w:sz="0" w:space="0" w:color="auto"/>
            <w:right w:val="none" w:sz="0" w:space="0" w:color="auto"/>
          </w:divBdr>
        </w:div>
        <w:div w:id="1058554051">
          <w:marLeft w:val="0"/>
          <w:marRight w:val="0"/>
          <w:marTop w:val="0"/>
          <w:marBottom w:val="0"/>
          <w:divBdr>
            <w:top w:val="none" w:sz="0" w:space="0" w:color="auto"/>
            <w:left w:val="none" w:sz="0" w:space="0" w:color="auto"/>
            <w:bottom w:val="none" w:sz="0" w:space="0" w:color="auto"/>
            <w:right w:val="none" w:sz="0" w:space="0" w:color="auto"/>
          </w:divBdr>
        </w:div>
        <w:div w:id="1083330885">
          <w:marLeft w:val="0"/>
          <w:marRight w:val="0"/>
          <w:marTop w:val="0"/>
          <w:marBottom w:val="0"/>
          <w:divBdr>
            <w:top w:val="none" w:sz="0" w:space="0" w:color="auto"/>
            <w:left w:val="none" w:sz="0" w:space="0" w:color="auto"/>
            <w:bottom w:val="none" w:sz="0" w:space="0" w:color="auto"/>
            <w:right w:val="none" w:sz="0" w:space="0" w:color="auto"/>
          </w:divBdr>
        </w:div>
        <w:div w:id="1084495125">
          <w:marLeft w:val="0"/>
          <w:marRight w:val="0"/>
          <w:marTop w:val="0"/>
          <w:marBottom w:val="0"/>
          <w:divBdr>
            <w:top w:val="none" w:sz="0" w:space="0" w:color="auto"/>
            <w:left w:val="none" w:sz="0" w:space="0" w:color="auto"/>
            <w:bottom w:val="none" w:sz="0" w:space="0" w:color="auto"/>
            <w:right w:val="none" w:sz="0" w:space="0" w:color="auto"/>
          </w:divBdr>
        </w:div>
        <w:div w:id="1236626230">
          <w:marLeft w:val="0"/>
          <w:marRight w:val="0"/>
          <w:marTop w:val="0"/>
          <w:marBottom w:val="0"/>
          <w:divBdr>
            <w:top w:val="none" w:sz="0" w:space="0" w:color="auto"/>
            <w:left w:val="none" w:sz="0" w:space="0" w:color="auto"/>
            <w:bottom w:val="none" w:sz="0" w:space="0" w:color="auto"/>
            <w:right w:val="none" w:sz="0" w:space="0" w:color="auto"/>
          </w:divBdr>
        </w:div>
        <w:div w:id="1245187338">
          <w:marLeft w:val="0"/>
          <w:marRight w:val="0"/>
          <w:marTop w:val="0"/>
          <w:marBottom w:val="0"/>
          <w:divBdr>
            <w:top w:val="none" w:sz="0" w:space="0" w:color="auto"/>
            <w:left w:val="none" w:sz="0" w:space="0" w:color="auto"/>
            <w:bottom w:val="none" w:sz="0" w:space="0" w:color="auto"/>
            <w:right w:val="none" w:sz="0" w:space="0" w:color="auto"/>
          </w:divBdr>
        </w:div>
        <w:div w:id="1246110824">
          <w:marLeft w:val="0"/>
          <w:marRight w:val="0"/>
          <w:marTop w:val="0"/>
          <w:marBottom w:val="0"/>
          <w:divBdr>
            <w:top w:val="none" w:sz="0" w:space="0" w:color="auto"/>
            <w:left w:val="none" w:sz="0" w:space="0" w:color="auto"/>
            <w:bottom w:val="none" w:sz="0" w:space="0" w:color="auto"/>
            <w:right w:val="none" w:sz="0" w:space="0" w:color="auto"/>
          </w:divBdr>
        </w:div>
        <w:div w:id="1257514111">
          <w:marLeft w:val="0"/>
          <w:marRight w:val="0"/>
          <w:marTop w:val="0"/>
          <w:marBottom w:val="0"/>
          <w:divBdr>
            <w:top w:val="none" w:sz="0" w:space="0" w:color="auto"/>
            <w:left w:val="none" w:sz="0" w:space="0" w:color="auto"/>
            <w:bottom w:val="none" w:sz="0" w:space="0" w:color="auto"/>
            <w:right w:val="none" w:sz="0" w:space="0" w:color="auto"/>
          </w:divBdr>
        </w:div>
        <w:div w:id="1351252831">
          <w:marLeft w:val="0"/>
          <w:marRight w:val="0"/>
          <w:marTop w:val="0"/>
          <w:marBottom w:val="0"/>
          <w:divBdr>
            <w:top w:val="none" w:sz="0" w:space="0" w:color="auto"/>
            <w:left w:val="none" w:sz="0" w:space="0" w:color="auto"/>
            <w:bottom w:val="none" w:sz="0" w:space="0" w:color="auto"/>
            <w:right w:val="none" w:sz="0" w:space="0" w:color="auto"/>
          </w:divBdr>
        </w:div>
        <w:div w:id="1405953703">
          <w:marLeft w:val="0"/>
          <w:marRight w:val="0"/>
          <w:marTop w:val="0"/>
          <w:marBottom w:val="0"/>
          <w:divBdr>
            <w:top w:val="none" w:sz="0" w:space="0" w:color="auto"/>
            <w:left w:val="none" w:sz="0" w:space="0" w:color="auto"/>
            <w:bottom w:val="none" w:sz="0" w:space="0" w:color="auto"/>
            <w:right w:val="none" w:sz="0" w:space="0" w:color="auto"/>
          </w:divBdr>
        </w:div>
        <w:div w:id="1428772642">
          <w:marLeft w:val="0"/>
          <w:marRight w:val="0"/>
          <w:marTop w:val="0"/>
          <w:marBottom w:val="0"/>
          <w:divBdr>
            <w:top w:val="none" w:sz="0" w:space="0" w:color="auto"/>
            <w:left w:val="none" w:sz="0" w:space="0" w:color="auto"/>
            <w:bottom w:val="none" w:sz="0" w:space="0" w:color="auto"/>
            <w:right w:val="none" w:sz="0" w:space="0" w:color="auto"/>
          </w:divBdr>
        </w:div>
        <w:div w:id="1446925827">
          <w:marLeft w:val="0"/>
          <w:marRight w:val="0"/>
          <w:marTop w:val="0"/>
          <w:marBottom w:val="0"/>
          <w:divBdr>
            <w:top w:val="none" w:sz="0" w:space="0" w:color="auto"/>
            <w:left w:val="none" w:sz="0" w:space="0" w:color="auto"/>
            <w:bottom w:val="none" w:sz="0" w:space="0" w:color="auto"/>
            <w:right w:val="none" w:sz="0" w:space="0" w:color="auto"/>
          </w:divBdr>
        </w:div>
        <w:div w:id="1584608948">
          <w:marLeft w:val="0"/>
          <w:marRight w:val="0"/>
          <w:marTop w:val="0"/>
          <w:marBottom w:val="0"/>
          <w:divBdr>
            <w:top w:val="none" w:sz="0" w:space="0" w:color="auto"/>
            <w:left w:val="none" w:sz="0" w:space="0" w:color="auto"/>
            <w:bottom w:val="none" w:sz="0" w:space="0" w:color="auto"/>
            <w:right w:val="none" w:sz="0" w:space="0" w:color="auto"/>
          </w:divBdr>
        </w:div>
        <w:div w:id="1621690493">
          <w:marLeft w:val="0"/>
          <w:marRight w:val="0"/>
          <w:marTop w:val="0"/>
          <w:marBottom w:val="0"/>
          <w:divBdr>
            <w:top w:val="none" w:sz="0" w:space="0" w:color="auto"/>
            <w:left w:val="none" w:sz="0" w:space="0" w:color="auto"/>
            <w:bottom w:val="none" w:sz="0" w:space="0" w:color="auto"/>
            <w:right w:val="none" w:sz="0" w:space="0" w:color="auto"/>
          </w:divBdr>
        </w:div>
        <w:div w:id="1813785244">
          <w:marLeft w:val="0"/>
          <w:marRight w:val="0"/>
          <w:marTop w:val="0"/>
          <w:marBottom w:val="0"/>
          <w:divBdr>
            <w:top w:val="none" w:sz="0" w:space="0" w:color="auto"/>
            <w:left w:val="none" w:sz="0" w:space="0" w:color="auto"/>
            <w:bottom w:val="none" w:sz="0" w:space="0" w:color="auto"/>
            <w:right w:val="none" w:sz="0" w:space="0" w:color="auto"/>
          </w:divBdr>
        </w:div>
        <w:div w:id="1866358421">
          <w:marLeft w:val="0"/>
          <w:marRight w:val="0"/>
          <w:marTop w:val="0"/>
          <w:marBottom w:val="0"/>
          <w:divBdr>
            <w:top w:val="none" w:sz="0" w:space="0" w:color="auto"/>
            <w:left w:val="none" w:sz="0" w:space="0" w:color="auto"/>
            <w:bottom w:val="none" w:sz="0" w:space="0" w:color="auto"/>
            <w:right w:val="none" w:sz="0" w:space="0" w:color="auto"/>
          </w:divBdr>
        </w:div>
        <w:div w:id="2088266647">
          <w:marLeft w:val="0"/>
          <w:marRight w:val="0"/>
          <w:marTop w:val="0"/>
          <w:marBottom w:val="0"/>
          <w:divBdr>
            <w:top w:val="none" w:sz="0" w:space="0" w:color="auto"/>
            <w:left w:val="none" w:sz="0" w:space="0" w:color="auto"/>
            <w:bottom w:val="none" w:sz="0" w:space="0" w:color="auto"/>
            <w:right w:val="none" w:sz="0" w:space="0" w:color="auto"/>
          </w:divBdr>
        </w:div>
      </w:divsChild>
    </w:div>
    <w:div w:id="778718668">
      <w:bodyDiv w:val="1"/>
      <w:marLeft w:val="0"/>
      <w:marRight w:val="0"/>
      <w:marTop w:val="0"/>
      <w:marBottom w:val="0"/>
      <w:divBdr>
        <w:top w:val="none" w:sz="0" w:space="0" w:color="auto"/>
        <w:left w:val="none" w:sz="0" w:space="0" w:color="auto"/>
        <w:bottom w:val="none" w:sz="0" w:space="0" w:color="auto"/>
        <w:right w:val="none" w:sz="0" w:space="0" w:color="auto"/>
      </w:divBdr>
    </w:div>
    <w:div w:id="802967094">
      <w:bodyDiv w:val="1"/>
      <w:marLeft w:val="0"/>
      <w:marRight w:val="0"/>
      <w:marTop w:val="0"/>
      <w:marBottom w:val="0"/>
      <w:divBdr>
        <w:top w:val="none" w:sz="0" w:space="0" w:color="auto"/>
        <w:left w:val="none" w:sz="0" w:space="0" w:color="auto"/>
        <w:bottom w:val="none" w:sz="0" w:space="0" w:color="auto"/>
        <w:right w:val="none" w:sz="0" w:space="0" w:color="auto"/>
      </w:divBdr>
      <w:divsChild>
        <w:div w:id="1218475538">
          <w:marLeft w:val="0"/>
          <w:marRight w:val="0"/>
          <w:marTop w:val="0"/>
          <w:marBottom w:val="0"/>
          <w:divBdr>
            <w:top w:val="none" w:sz="0" w:space="0" w:color="auto"/>
            <w:left w:val="none" w:sz="0" w:space="0" w:color="auto"/>
            <w:bottom w:val="none" w:sz="0" w:space="0" w:color="auto"/>
            <w:right w:val="none" w:sz="0" w:space="0" w:color="auto"/>
          </w:divBdr>
        </w:div>
      </w:divsChild>
    </w:div>
    <w:div w:id="874730396">
      <w:bodyDiv w:val="1"/>
      <w:marLeft w:val="0"/>
      <w:marRight w:val="0"/>
      <w:marTop w:val="0"/>
      <w:marBottom w:val="0"/>
      <w:divBdr>
        <w:top w:val="none" w:sz="0" w:space="0" w:color="auto"/>
        <w:left w:val="none" w:sz="0" w:space="0" w:color="auto"/>
        <w:bottom w:val="none" w:sz="0" w:space="0" w:color="auto"/>
        <w:right w:val="none" w:sz="0" w:space="0" w:color="auto"/>
      </w:divBdr>
    </w:div>
    <w:div w:id="877469071">
      <w:bodyDiv w:val="1"/>
      <w:marLeft w:val="0"/>
      <w:marRight w:val="0"/>
      <w:marTop w:val="0"/>
      <w:marBottom w:val="0"/>
      <w:divBdr>
        <w:top w:val="none" w:sz="0" w:space="0" w:color="auto"/>
        <w:left w:val="none" w:sz="0" w:space="0" w:color="auto"/>
        <w:bottom w:val="none" w:sz="0" w:space="0" w:color="auto"/>
        <w:right w:val="none" w:sz="0" w:space="0" w:color="auto"/>
      </w:divBdr>
      <w:divsChild>
        <w:div w:id="155191314">
          <w:marLeft w:val="0"/>
          <w:marRight w:val="0"/>
          <w:marTop w:val="0"/>
          <w:marBottom w:val="0"/>
          <w:divBdr>
            <w:top w:val="none" w:sz="0" w:space="0" w:color="auto"/>
            <w:left w:val="none" w:sz="0" w:space="0" w:color="auto"/>
            <w:bottom w:val="none" w:sz="0" w:space="0" w:color="auto"/>
            <w:right w:val="none" w:sz="0" w:space="0" w:color="auto"/>
          </w:divBdr>
        </w:div>
        <w:div w:id="164439703">
          <w:marLeft w:val="0"/>
          <w:marRight w:val="0"/>
          <w:marTop w:val="0"/>
          <w:marBottom w:val="0"/>
          <w:divBdr>
            <w:top w:val="none" w:sz="0" w:space="0" w:color="auto"/>
            <w:left w:val="none" w:sz="0" w:space="0" w:color="auto"/>
            <w:bottom w:val="none" w:sz="0" w:space="0" w:color="auto"/>
            <w:right w:val="none" w:sz="0" w:space="0" w:color="auto"/>
          </w:divBdr>
        </w:div>
        <w:div w:id="482814190">
          <w:marLeft w:val="0"/>
          <w:marRight w:val="0"/>
          <w:marTop w:val="0"/>
          <w:marBottom w:val="0"/>
          <w:divBdr>
            <w:top w:val="none" w:sz="0" w:space="0" w:color="auto"/>
            <w:left w:val="none" w:sz="0" w:space="0" w:color="auto"/>
            <w:bottom w:val="none" w:sz="0" w:space="0" w:color="auto"/>
            <w:right w:val="none" w:sz="0" w:space="0" w:color="auto"/>
          </w:divBdr>
        </w:div>
        <w:div w:id="853691654">
          <w:marLeft w:val="0"/>
          <w:marRight w:val="0"/>
          <w:marTop w:val="0"/>
          <w:marBottom w:val="0"/>
          <w:divBdr>
            <w:top w:val="none" w:sz="0" w:space="0" w:color="auto"/>
            <w:left w:val="none" w:sz="0" w:space="0" w:color="auto"/>
            <w:bottom w:val="none" w:sz="0" w:space="0" w:color="auto"/>
            <w:right w:val="none" w:sz="0" w:space="0" w:color="auto"/>
          </w:divBdr>
        </w:div>
        <w:div w:id="945235520">
          <w:marLeft w:val="0"/>
          <w:marRight w:val="0"/>
          <w:marTop w:val="0"/>
          <w:marBottom w:val="0"/>
          <w:divBdr>
            <w:top w:val="none" w:sz="0" w:space="0" w:color="auto"/>
            <w:left w:val="none" w:sz="0" w:space="0" w:color="auto"/>
            <w:bottom w:val="none" w:sz="0" w:space="0" w:color="auto"/>
            <w:right w:val="none" w:sz="0" w:space="0" w:color="auto"/>
          </w:divBdr>
        </w:div>
        <w:div w:id="1075470292">
          <w:marLeft w:val="0"/>
          <w:marRight w:val="0"/>
          <w:marTop w:val="0"/>
          <w:marBottom w:val="0"/>
          <w:divBdr>
            <w:top w:val="none" w:sz="0" w:space="0" w:color="auto"/>
            <w:left w:val="none" w:sz="0" w:space="0" w:color="auto"/>
            <w:bottom w:val="none" w:sz="0" w:space="0" w:color="auto"/>
            <w:right w:val="none" w:sz="0" w:space="0" w:color="auto"/>
          </w:divBdr>
        </w:div>
        <w:div w:id="1257863393">
          <w:marLeft w:val="0"/>
          <w:marRight w:val="0"/>
          <w:marTop w:val="0"/>
          <w:marBottom w:val="0"/>
          <w:divBdr>
            <w:top w:val="none" w:sz="0" w:space="0" w:color="auto"/>
            <w:left w:val="none" w:sz="0" w:space="0" w:color="auto"/>
            <w:bottom w:val="none" w:sz="0" w:space="0" w:color="auto"/>
            <w:right w:val="none" w:sz="0" w:space="0" w:color="auto"/>
          </w:divBdr>
        </w:div>
        <w:div w:id="1865434642">
          <w:marLeft w:val="0"/>
          <w:marRight w:val="0"/>
          <w:marTop w:val="0"/>
          <w:marBottom w:val="0"/>
          <w:divBdr>
            <w:top w:val="none" w:sz="0" w:space="0" w:color="auto"/>
            <w:left w:val="none" w:sz="0" w:space="0" w:color="auto"/>
            <w:bottom w:val="none" w:sz="0" w:space="0" w:color="auto"/>
            <w:right w:val="none" w:sz="0" w:space="0" w:color="auto"/>
          </w:divBdr>
        </w:div>
        <w:div w:id="1889293821">
          <w:marLeft w:val="0"/>
          <w:marRight w:val="0"/>
          <w:marTop w:val="0"/>
          <w:marBottom w:val="0"/>
          <w:divBdr>
            <w:top w:val="none" w:sz="0" w:space="0" w:color="auto"/>
            <w:left w:val="none" w:sz="0" w:space="0" w:color="auto"/>
            <w:bottom w:val="none" w:sz="0" w:space="0" w:color="auto"/>
            <w:right w:val="none" w:sz="0" w:space="0" w:color="auto"/>
          </w:divBdr>
        </w:div>
        <w:div w:id="2008360831">
          <w:marLeft w:val="0"/>
          <w:marRight w:val="0"/>
          <w:marTop w:val="0"/>
          <w:marBottom w:val="0"/>
          <w:divBdr>
            <w:top w:val="none" w:sz="0" w:space="0" w:color="auto"/>
            <w:left w:val="none" w:sz="0" w:space="0" w:color="auto"/>
            <w:bottom w:val="none" w:sz="0" w:space="0" w:color="auto"/>
            <w:right w:val="none" w:sz="0" w:space="0" w:color="auto"/>
          </w:divBdr>
        </w:div>
        <w:div w:id="2115858618">
          <w:marLeft w:val="0"/>
          <w:marRight w:val="0"/>
          <w:marTop w:val="0"/>
          <w:marBottom w:val="0"/>
          <w:divBdr>
            <w:top w:val="none" w:sz="0" w:space="0" w:color="auto"/>
            <w:left w:val="none" w:sz="0" w:space="0" w:color="auto"/>
            <w:bottom w:val="none" w:sz="0" w:space="0" w:color="auto"/>
            <w:right w:val="none" w:sz="0" w:space="0" w:color="auto"/>
          </w:divBdr>
        </w:div>
      </w:divsChild>
    </w:div>
    <w:div w:id="1046366695">
      <w:bodyDiv w:val="1"/>
      <w:marLeft w:val="0"/>
      <w:marRight w:val="0"/>
      <w:marTop w:val="0"/>
      <w:marBottom w:val="0"/>
      <w:divBdr>
        <w:top w:val="none" w:sz="0" w:space="0" w:color="auto"/>
        <w:left w:val="none" w:sz="0" w:space="0" w:color="auto"/>
        <w:bottom w:val="none" w:sz="0" w:space="0" w:color="auto"/>
        <w:right w:val="none" w:sz="0" w:space="0" w:color="auto"/>
      </w:divBdr>
      <w:divsChild>
        <w:div w:id="206376156">
          <w:marLeft w:val="0"/>
          <w:marRight w:val="0"/>
          <w:marTop w:val="0"/>
          <w:marBottom w:val="0"/>
          <w:divBdr>
            <w:top w:val="none" w:sz="0" w:space="0" w:color="auto"/>
            <w:left w:val="none" w:sz="0" w:space="0" w:color="auto"/>
            <w:bottom w:val="none" w:sz="0" w:space="0" w:color="auto"/>
            <w:right w:val="none" w:sz="0" w:space="0" w:color="auto"/>
          </w:divBdr>
        </w:div>
        <w:div w:id="426660755">
          <w:marLeft w:val="0"/>
          <w:marRight w:val="0"/>
          <w:marTop w:val="0"/>
          <w:marBottom w:val="0"/>
          <w:divBdr>
            <w:top w:val="none" w:sz="0" w:space="0" w:color="auto"/>
            <w:left w:val="none" w:sz="0" w:space="0" w:color="auto"/>
            <w:bottom w:val="none" w:sz="0" w:space="0" w:color="auto"/>
            <w:right w:val="none" w:sz="0" w:space="0" w:color="auto"/>
          </w:divBdr>
        </w:div>
        <w:div w:id="537620497">
          <w:marLeft w:val="0"/>
          <w:marRight w:val="0"/>
          <w:marTop w:val="0"/>
          <w:marBottom w:val="0"/>
          <w:divBdr>
            <w:top w:val="none" w:sz="0" w:space="0" w:color="auto"/>
            <w:left w:val="none" w:sz="0" w:space="0" w:color="auto"/>
            <w:bottom w:val="none" w:sz="0" w:space="0" w:color="auto"/>
            <w:right w:val="none" w:sz="0" w:space="0" w:color="auto"/>
          </w:divBdr>
        </w:div>
        <w:div w:id="805901035">
          <w:marLeft w:val="0"/>
          <w:marRight w:val="0"/>
          <w:marTop w:val="0"/>
          <w:marBottom w:val="0"/>
          <w:divBdr>
            <w:top w:val="none" w:sz="0" w:space="0" w:color="auto"/>
            <w:left w:val="none" w:sz="0" w:space="0" w:color="auto"/>
            <w:bottom w:val="none" w:sz="0" w:space="0" w:color="auto"/>
            <w:right w:val="none" w:sz="0" w:space="0" w:color="auto"/>
          </w:divBdr>
        </w:div>
        <w:div w:id="830757401">
          <w:marLeft w:val="0"/>
          <w:marRight w:val="0"/>
          <w:marTop w:val="0"/>
          <w:marBottom w:val="0"/>
          <w:divBdr>
            <w:top w:val="none" w:sz="0" w:space="0" w:color="auto"/>
            <w:left w:val="none" w:sz="0" w:space="0" w:color="auto"/>
            <w:bottom w:val="none" w:sz="0" w:space="0" w:color="auto"/>
            <w:right w:val="none" w:sz="0" w:space="0" w:color="auto"/>
          </w:divBdr>
        </w:div>
        <w:div w:id="1061711758">
          <w:marLeft w:val="0"/>
          <w:marRight w:val="0"/>
          <w:marTop w:val="0"/>
          <w:marBottom w:val="0"/>
          <w:divBdr>
            <w:top w:val="none" w:sz="0" w:space="0" w:color="auto"/>
            <w:left w:val="none" w:sz="0" w:space="0" w:color="auto"/>
            <w:bottom w:val="none" w:sz="0" w:space="0" w:color="auto"/>
            <w:right w:val="none" w:sz="0" w:space="0" w:color="auto"/>
          </w:divBdr>
        </w:div>
        <w:div w:id="1130627829">
          <w:marLeft w:val="0"/>
          <w:marRight w:val="0"/>
          <w:marTop w:val="0"/>
          <w:marBottom w:val="0"/>
          <w:divBdr>
            <w:top w:val="none" w:sz="0" w:space="0" w:color="auto"/>
            <w:left w:val="none" w:sz="0" w:space="0" w:color="auto"/>
            <w:bottom w:val="none" w:sz="0" w:space="0" w:color="auto"/>
            <w:right w:val="none" w:sz="0" w:space="0" w:color="auto"/>
          </w:divBdr>
        </w:div>
        <w:div w:id="1318460149">
          <w:marLeft w:val="0"/>
          <w:marRight w:val="0"/>
          <w:marTop w:val="0"/>
          <w:marBottom w:val="0"/>
          <w:divBdr>
            <w:top w:val="none" w:sz="0" w:space="0" w:color="auto"/>
            <w:left w:val="none" w:sz="0" w:space="0" w:color="auto"/>
            <w:bottom w:val="none" w:sz="0" w:space="0" w:color="auto"/>
            <w:right w:val="none" w:sz="0" w:space="0" w:color="auto"/>
          </w:divBdr>
        </w:div>
        <w:div w:id="1358313930">
          <w:marLeft w:val="0"/>
          <w:marRight w:val="0"/>
          <w:marTop w:val="0"/>
          <w:marBottom w:val="0"/>
          <w:divBdr>
            <w:top w:val="none" w:sz="0" w:space="0" w:color="auto"/>
            <w:left w:val="none" w:sz="0" w:space="0" w:color="auto"/>
            <w:bottom w:val="none" w:sz="0" w:space="0" w:color="auto"/>
            <w:right w:val="none" w:sz="0" w:space="0" w:color="auto"/>
          </w:divBdr>
        </w:div>
        <w:div w:id="1402605701">
          <w:marLeft w:val="0"/>
          <w:marRight w:val="0"/>
          <w:marTop w:val="0"/>
          <w:marBottom w:val="0"/>
          <w:divBdr>
            <w:top w:val="none" w:sz="0" w:space="0" w:color="auto"/>
            <w:left w:val="none" w:sz="0" w:space="0" w:color="auto"/>
            <w:bottom w:val="none" w:sz="0" w:space="0" w:color="auto"/>
            <w:right w:val="none" w:sz="0" w:space="0" w:color="auto"/>
          </w:divBdr>
        </w:div>
        <w:div w:id="1568883735">
          <w:marLeft w:val="0"/>
          <w:marRight w:val="0"/>
          <w:marTop w:val="0"/>
          <w:marBottom w:val="0"/>
          <w:divBdr>
            <w:top w:val="none" w:sz="0" w:space="0" w:color="auto"/>
            <w:left w:val="none" w:sz="0" w:space="0" w:color="auto"/>
            <w:bottom w:val="none" w:sz="0" w:space="0" w:color="auto"/>
            <w:right w:val="none" w:sz="0" w:space="0" w:color="auto"/>
          </w:divBdr>
        </w:div>
      </w:divsChild>
    </w:div>
    <w:div w:id="1056709199">
      <w:bodyDiv w:val="1"/>
      <w:marLeft w:val="0"/>
      <w:marRight w:val="0"/>
      <w:marTop w:val="0"/>
      <w:marBottom w:val="0"/>
      <w:divBdr>
        <w:top w:val="none" w:sz="0" w:space="0" w:color="auto"/>
        <w:left w:val="none" w:sz="0" w:space="0" w:color="auto"/>
        <w:bottom w:val="none" w:sz="0" w:space="0" w:color="auto"/>
        <w:right w:val="none" w:sz="0" w:space="0" w:color="auto"/>
      </w:divBdr>
      <w:divsChild>
        <w:div w:id="1744520158">
          <w:marLeft w:val="0"/>
          <w:marRight w:val="0"/>
          <w:marTop w:val="0"/>
          <w:marBottom w:val="0"/>
          <w:divBdr>
            <w:top w:val="none" w:sz="0" w:space="0" w:color="auto"/>
            <w:left w:val="none" w:sz="0" w:space="0" w:color="auto"/>
            <w:bottom w:val="none" w:sz="0" w:space="0" w:color="auto"/>
            <w:right w:val="none" w:sz="0" w:space="0" w:color="auto"/>
          </w:divBdr>
          <w:divsChild>
            <w:div w:id="602543084">
              <w:marLeft w:val="0"/>
              <w:marRight w:val="0"/>
              <w:marTop w:val="0"/>
              <w:marBottom w:val="0"/>
              <w:divBdr>
                <w:top w:val="none" w:sz="0" w:space="0" w:color="auto"/>
                <w:left w:val="none" w:sz="0" w:space="0" w:color="auto"/>
                <w:bottom w:val="none" w:sz="0" w:space="0" w:color="auto"/>
                <w:right w:val="none" w:sz="0" w:space="0" w:color="auto"/>
              </w:divBdr>
            </w:div>
            <w:div w:id="1607082556">
              <w:marLeft w:val="0"/>
              <w:marRight w:val="0"/>
              <w:marTop w:val="0"/>
              <w:marBottom w:val="0"/>
              <w:divBdr>
                <w:top w:val="none" w:sz="0" w:space="0" w:color="auto"/>
                <w:left w:val="none" w:sz="0" w:space="0" w:color="auto"/>
                <w:bottom w:val="none" w:sz="0" w:space="0" w:color="auto"/>
                <w:right w:val="none" w:sz="0" w:space="0" w:color="auto"/>
              </w:divBdr>
            </w:div>
            <w:div w:id="204671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3266">
      <w:bodyDiv w:val="1"/>
      <w:marLeft w:val="0"/>
      <w:marRight w:val="0"/>
      <w:marTop w:val="0"/>
      <w:marBottom w:val="0"/>
      <w:divBdr>
        <w:top w:val="none" w:sz="0" w:space="0" w:color="auto"/>
        <w:left w:val="none" w:sz="0" w:space="0" w:color="auto"/>
        <w:bottom w:val="none" w:sz="0" w:space="0" w:color="auto"/>
        <w:right w:val="none" w:sz="0" w:space="0" w:color="auto"/>
      </w:divBdr>
      <w:divsChild>
        <w:div w:id="310597041">
          <w:marLeft w:val="0"/>
          <w:marRight w:val="0"/>
          <w:marTop w:val="0"/>
          <w:marBottom w:val="0"/>
          <w:divBdr>
            <w:top w:val="none" w:sz="0" w:space="0" w:color="auto"/>
            <w:left w:val="none" w:sz="0" w:space="0" w:color="auto"/>
            <w:bottom w:val="none" w:sz="0" w:space="0" w:color="auto"/>
            <w:right w:val="none" w:sz="0" w:space="0" w:color="auto"/>
          </w:divBdr>
        </w:div>
        <w:div w:id="276909312">
          <w:marLeft w:val="0"/>
          <w:marRight w:val="0"/>
          <w:marTop w:val="0"/>
          <w:marBottom w:val="0"/>
          <w:divBdr>
            <w:top w:val="none" w:sz="0" w:space="0" w:color="auto"/>
            <w:left w:val="none" w:sz="0" w:space="0" w:color="auto"/>
            <w:bottom w:val="none" w:sz="0" w:space="0" w:color="auto"/>
            <w:right w:val="none" w:sz="0" w:space="0" w:color="auto"/>
          </w:divBdr>
        </w:div>
        <w:div w:id="653684428">
          <w:marLeft w:val="0"/>
          <w:marRight w:val="0"/>
          <w:marTop w:val="0"/>
          <w:marBottom w:val="0"/>
          <w:divBdr>
            <w:top w:val="none" w:sz="0" w:space="0" w:color="auto"/>
            <w:left w:val="none" w:sz="0" w:space="0" w:color="auto"/>
            <w:bottom w:val="none" w:sz="0" w:space="0" w:color="auto"/>
            <w:right w:val="none" w:sz="0" w:space="0" w:color="auto"/>
          </w:divBdr>
        </w:div>
        <w:div w:id="1074353145">
          <w:marLeft w:val="0"/>
          <w:marRight w:val="0"/>
          <w:marTop w:val="0"/>
          <w:marBottom w:val="0"/>
          <w:divBdr>
            <w:top w:val="none" w:sz="0" w:space="0" w:color="auto"/>
            <w:left w:val="none" w:sz="0" w:space="0" w:color="auto"/>
            <w:bottom w:val="none" w:sz="0" w:space="0" w:color="auto"/>
            <w:right w:val="none" w:sz="0" w:space="0" w:color="auto"/>
          </w:divBdr>
        </w:div>
        <w:div w:id="234364382">
          <w:marLeft w:val="0"/>
          <w:marRight w:val="0"/>
          <w:marTop w:val="0"/>
          <w:marBottom w:val="0"/>
          <w:divBdr>
            <w:top w:val="none" w:sz="0" w:space="0" w:color="auto"/>
            <w:left w:val="none" w:sz="0" w:space="0" w:color="auto"/>
            <w:bottom w:val="none" w:sz="0" w:space="0" w:color="auto"/>
            <w:right w:val="none" w:sz="0" w:space="0" w:color="auto"/>
          </w:divBdr>
        </w:div>
        <w:div w:id="1864124215">
          <w:marLeft w:val="0"/>
          <w:marRight w:val="0"/>
          <w:marTop w:val="0"/>
          <w:marBottom w:val="0"/>
          <w:divBdr>
            <w:top w:val="none" w:sz="0" w:space="0" w:color="auto"/>
            <w:left w:val="none" w:sz="0" w:space="0" w:color="auto"/>
            <w:bottom w:val="none" w:sz="0" w:space="0" w:color="auto"/>
            <w:right w:val="none" w:sz="0" w:space="0" w:color="auto"/>
          </w:divBdr>
        </w:div>
        <w:div w:id="363331851">
          <w:marLeft w:val="0"/>
          <w:marRight w:val="0"/>
          <w:marTop w:val="0"/>
          <w:marBottom w:val="0"/>
          <w:divBdr>
            <w:top w:val="none" w:sz="0" w:space="0" w:color="auto"/>
            <w:left w:val="none" w:sz="0" w:space="0" w:color="auto"/>
            <w:bottom w:val="none" w:sz="0" w:space="0" w:color="auto"/>
            <w:right w:val="none" w:sz="0" w:space="0" w:color="auto"/>
          </w:divBdr>
        </w:div>
        <w:div w:id="470368229">
          <w:marLeft w:val="0"/>
          <w:marRight w:val="0"/>
          <w:marTop w:val="0"/>
          <w:marBottom w:val="0"/>
          <w:divBdr>
            <w:top w:val="none" w:sz="0" w:space="0" w:color="auto"/>
            <w:left w:val="none" w:sz="0" w:space="0" w:color="auto"/>
            <w:bottom w:val="none" w:sz="0" w:space="0" w:color="auto"/>
            <w:right w:val="none" w:sz="0" w:space="0" w:color="auto"/>
          </w:divBdr>
        </w:div>
      </w:divsChild>
    </w:div>
    <w:div w:id="1133985734">
      <w:bodyDiv w:val="1"/>
      <w:marLeft w:val="0"/>
      <w:marRight w:val="0"/>
      <w:marTop w:val="0"/>
      <w:marBottom w:val="0"/>
      <w:divBdr>
        <w:top w:val="none" w:sz="0" w:space="0" w:color="auto"/>
        <w:left w:val="none" w:sz="0" w:space="0" w:color="auto"/>
        <w:bottom w:val="none" w:sz="0" w:space="0" w:color="auto"/>
        <w:right w:val="none" w:sz="0" w:space="0" w:color="auto"/>
      </w:divBdr>
      <w:divsChild>
        <w:div w:id="229538760">
          <w:marLeft w:val="1008"/>
          <w:marRight w:val="0"/>
          <w:marTop w:val="80"/>
          <w:marBottom w:val="0"/>
          <w:divBdr>
            <w:top w:val="none" w:sz="0" w:space="0" w:color="auto"/>
            <w:left w:val="none" w:sz="0" w:space="0" w:color="auto"/>
            <w:bottom w:val="none" w:sz="0" w:space="0" w:color="auto"/>
            <w:right w:val="none" w:sz="0" w:space="0" w:color="auto"/>
          </w:divBdr>
        </w:div>
      </w:divsChild>
    </w:div>
    <w:div w:id="1142306288">
      <w:bodyDiv w:val="1"/>
      <w:marLeft w:val="0"/>
      <w:marRight w:val="0"/>
      <w:marTop w:val="0"/>
      <w:marBottom w:val="0"/>
      <w:divBdr>
        <w:top w:val="none" w:sz="0" w:space="0" w:color="auto"/>
        <w:left w:val="none" w:sz="0" w:space="0" w:color="auto"/>
        <w:bottom w:val="none" w:sz="0" w:space="0" w:color="auto"/>
        <w:right w:val="none" w:sz="0" w:space="0" w:color="auto"/>
      </w:divBdr>
      <w:divsChild>
        <w:div w:id="28452960">
          <w:marLeft w:val="1411"/>
          <w:marRight w:val="0"/>
          <w:marTop w:val="80"/>
          <w:marBottom w:val="0"/>
          <w:divBdr>
            <w:top w:val="none" w:sz="0" w:space="0" w:color="auto"/>
            <w:left w:val="none" w:sz="0" w:space="0" w:color="auto"/>
            <w:bottom w:val="none" w:sz="0" w:space="0" w:color="auto"/>
            <w:right w:val="none" w:sz="0" w:space="0" w:color="auto"/>
          </w:divBdr>
        </w:div>
        <w:div w:id="464737350">
          <w:marLeft w:val="1411"/>
          <w:marRight w:val="0"/>
          <w:marTop w:val="80"/>
          <w:marBottom w:val="0"/>
          <w:divBdr>
            <w:top w:val="none" w:sz="0" w:space="0" w:color="auto"/>
            <w:left w:val="none" w:sz="0" w:space="0" w:color="auto"/>
            <w:bottom w:val="none" w:sz="0" w:space="0" w:color="auto"/>
            <w:right w:val="none" w:sz="0" w:space="0" w:color="auto"/>
          </w:divBdr>
        </w:div>
        <w:div w:id="1748729763">
          <w:marLeft w:val="1411"/>
          <w:marRight w:val="0"/>
          <w:marTop w:val="80"/>
          <w:marBottom w:val="0"/>
          <w:divBdr>
            <w:top w:val="none" w:sz="0" w:space="0" w:color="auto"/>
            <w:left w:val="none" w:sz="0" w:space="0" w:color="auto"/>
            <w:bottom w:val="none" w:sz="0" w:space="0" w:color="auto"/>
            <w:right w:val="none" w:sz="0" w:space="0" w:color="auto"/>
          </w:divBdr>
        </w:div>
        <w:div w:id="2015450647">
          <w:marLeft w:val="1411"/>
          <w:marRight w:val="0"/>
          <w:marTop w:val="80"/>
          <w:marBottom w:val="0"/>
          <w:divBdr>
            <w:top w:val="none" w:sz="0" w:space="0" w:color="auto"/>
            <w:left w:val="none" w:sz="0" w:space="0" w:color="auto"/>
            <w:bottom w:val="none" w:sz="0" w:space="0" w:color="auto"/>
            <w:right w:val="none" w:sz="0" w:space="0" w:color="auto"/>
          </w:divBdr>
        </w:div>
      </w:divsChild>
    </w:div>
    <w:div w:id="1153911014">
      <w:bodyDiv w:val="1"/>
      <w:marLeft w:val="0"/>
      <w:marRight w:val="0"/>
      <w:marTop w:val="0"/>
      <w:marBottom w:val="0"/>
      <w:divBdr>
        <w:top w:val="none" w:sz="0" w:space="0" w:color="auto"/>
        <w:left w:val="none" w:sz="0" w:space="0" w:color="auto"/>
        <w:bottom w:val="none" w:sz="0" w:space="0" w:color="auto"/>
        <w:right w:val="none" w:sz="0" w:space="0" w:color="auto"/>
      </w:divBdr>
    </w:div>
    <w:div w:id="1170022578">
      <w:bodyDiv w:val="1"/>
      <w:marLeft w:val="0"/>
      <w:marRight w:val="0"/>
      <w:marTop w:val="0"/>
      <w:marBottom w:val="0"/>
      <w:divBdr>
        <w:top w:val="none" w:sz="0" w:space="0" w:color="auto"/>
        <w:left w:val="none" w:sz="0" w:space="0" w:color="auto"/>
        <w:bottom w:val="none" w:sz="0" w:space="0" w:color="auto"/>
        <w:right w:val="none" w:sz="0" w:space="0" w:color="auto"/>
      </w:divBdr>
      <w:divsChild>
        <w:div w:id="39987996">
          <w:marLeft w:val="0"/>
          <w:marRight w:val="0"/>
          <w:marTop w:val="0"/>
          <w:marBottom w:val="0"/>
          <w:divBdr>
            <w:top w:val="none" w:sz="0" w:space="0" w:color="auto"/>
            <w:left w:val="none" w:sz="0" w:space="0" w:color="auto"/>
            <w:bottom w:val="none" w:sz="0" w:space="0" w:color="auto"/>
            <w:right w:val="none" w:sz="0" w:space="0" w:color="auto"/>
          </w:divBdr>
        </w:div>
        <w:div w:id="50932788">
          <w:marLeft w:val="0"/>
          <w:marRight w:val="0"/>
          <w:marTop w:val="0"/>
          <w:marBottom w:val="0"/>
          <w:divBdr>
            <w:top w:val="none" w:sz="0" w:space="0" w:color="auto"/>
            <w:left w:val="none" w:sz="0" w:space="0" w:color="auto"/>
            <w:bottom w:val="none" w:sz="0" w:space="0" w:color="auto"/>
            <w:right w:val="none" w:sz="0" w:space="0" w:color="auto"/>
          </w:divBdr>
        </w:div>
        <w:div w:id="100224414">
          <w:marLeft w:val="0"/>
          <w:marRight w:val="0"/>
          <w:marTop w:val="0"/>
          <w:marBottom w:val="0"/>
          <w:divBdr>
            <w:top w:val="none" w:sz="0" w:space="0" w:color="auto"/>
            <w:left w:val="none" w:sz="0" w:space="0" w:color="auto"/>
            <w:bottom w:val="none" w:sz="0" w:space="0" w:color="auto"/>
            <w:right w:val="none" w:sz="0" w:space="0" w:color="auto"/>
          </w:divBdr>
        </w:div>
        <w:div w:id="681321910">
          <w:marLeft w:val="0"/>
          <w:marRight w:val="0"/>
          <w:marTop w:val="0"/>
          <w:marBottom w:val="0"/>
          <w:divBdr>
            <w:top w:val="none" w:sz="0" w:space="0" w:color="auto"/>
            <w:left w:val="none" w:sz="0" w:space="0" w:color="auto"/>
            <w:bottom w:val="none" w:sz="0" w:space="0" w:color="auto"/>
            <w:right w:val="none" w:sz="0" w:space="0" w:color="auto"/>
          </w:divBdr>
        </w:div>
        <w:div w:id="974290849">
          <w:marLeft w:val="0"/>
          <w:marRight w:val="0"/>
          <w:marTop w:val="0"/>
          <w:marBottom w:val="0"/>
          <w:divBdr>
            <w:top w:val="none" w:sz="0" w:space="0" w:color="auto"/>
            <w:left w:val="none" w:sz="0" w:space="0" w:color="auto"/>
            <w:bottom w:val="none" w:sz="0" w:space="0" w:color="auto"/>
            <w:right w:val="none" w:sz="0" w:space="0" w:color="auto"/>
          </w:divBdr>
        </w:div>
        <w:div w:id="1072965753">
          <w:marLeft w:val="0"/>
          <w:marRight w:val="0"/>
          <w:marTop w:val="0"/>
          <w:marBottom w:val="0"/>
          <w:divBdr>
            <w:top w:val="none" w:sz="0" w:space="0" w:color="auto"/>
            <w:left w:val="none" w:sz="0" w:space="0" w:color="auto"/>
            <w:bottom w:val="none" w:sz="0" w:space="0" w:color="auto"/>
            <w:right w:val="none" w:sz="0" w:space="0" w:color="auto"/>
          </w:divBdr>
        </w:div>
        <w:div w:id="1395005438">
          <w:marLeft w:val="0"/>
          <w:marRight w:val="0"/>
          <w:marTop w:val="0"/>
          <w:marBottom w:val="0"/>
          <w:divBdr>
            <w:top w:val="none" w:sz="0" w:space="0" w:color="auto"/>
            <w:left w:val="none" w:sz="0" w:space="0" w:color="auto"/>
            <w:bottom w:val="none" w:sz="0" w:space="0" w:color="auto"/>
            <w:right w:val="none" w:sz="0" w:space="0" w:color="auto"/>
          </w:divBdr>
        </w:div>
        <w:div w:id="1826361323">
          <w:marLeft w:val="0"/>
          <w:marRight w:val="0"/>
          <w:marTop w:val="0"/>
          <w:marBottom w:val="0"/>
          <w:divBdr>
            <w:top w:val="none" w:sz="0" w:space="0" w:color="auto"/>
            <w:left w:val="none" w:sz="0" w:space="0" w:color="auto"/>
            <w:bottom w:val="none" w:sz="0" w:space="0" w:color="auto"/>
            <w:right w:val="none" w:sz="0" w:space="0" w:color="auto"/>
          </w:divBdr>
        </w:div>
        <w:div w:id="1880820466">
          <w:marLeft w:val="0"/>
          <w:marRight w:val="0"/>
          <w:marTop w:val="0"/>
          <w:marBottom w:val="0"/>
          <w:divBdr>
            <w:top w:val="none" w:sz="0" w:space="0" w:color="auto"/>
            <w:left w:val="none" w:sz="0" w:space="0" w:color="auto"/>
            <w:bottom w:val="none" w:sz="0" w:space="0" w:color="auto"/>
            <w:right w:val="none" w:sz="0" w:space="0" w:color="auto"/>
          </w:divBdr>
        </w:div>
      </w:divsChild>
    </w:div>
    <w:div w:id="1178543039">
      <w:bodyDiv w:val="1"/>
      <w:marLeft w:val="0"/>
      <w:marRight w:val="0"/>
      <w:marTop w:val="0"/>
      <w:marBottom w:val="0"/>
      <w:divBdr>
        <w:top w:val="none" w:sz="0" w:space="0" w:color="auto"/>
        <w:left w:val="none" w:sz="0" w:space="0" w:color="auto"/>
        <w:bottom w:val="none" w:sz="0" w:space="0" w:color="auto"/>
        <w:right w:val="none" w:sz="0" w:space="0" w:color="auto"/>
      </w:divBdr>
      <w:divsChild>
        <w:div w:id="341977072">
          <w:marLeft w:val="1411"/>
          <w:marRight w:val="0"/>
          <w:marTop w:val="80"/>
          <w:marBottom w:val="0"/>
          <w:divBdr>
            <w:top w:val="none" w:sz="0" w:space="0" w:color="auto"/>
            <w:left w:val="none" w:sz="0" w:space="0" w:color="auto"/>
            <w:bottom w:val="none" w:sz="0" w:space="0" w:color="auto"/>
            <w:right w:val="none" w:sz="0" w:space="0" w:color="auto"/>
          </w:divBdr>
        </w:div>
        <w:div w:id="478887246">
          <w:marLeft w:val="1008"/>
          <w:marRight w:val="0"/>
          <w:marTop w:val="80"/>
          <w:marBottom w:val="0"/>
          <w:divBdr>
            <w:top w:val="none" w:sz="0" w:space="0" w:color="auto"/>
            <w:left w:val="none" w:sz="0" w:space="0" w:color="auto"/>
            <w:bottom w:val="none" w:sz="0" w:space="0" w:color="auto"/>
            <w:right w:val="none" w:sz="0" w:space="0" w:color="auto"/>
          </w:divBdr>
        </w:div>
        <w:div w:id="490676597">
          <w:marLeft w:val="1411"/>
          <w:marRight w:val="0"/>
          <w:marTop w:val="80"/>
          <w:marBottom w:val="0"/>
          <w:divBdr>
            <w:top w:val="none" w:sz="0" w:space="0" w:color="auto"/>
            <w:left w:val="none" w:sz="0" w:space="0" w:color="auto"/>
            <w:bottom w:val="none" w:sz="0" w:space="0" w:color="auto"/>
            <w:right w:val="none" w:sz="0" w:space="0" w:color="auto"/>
          </w:divBdr>
        </w:div>
        <w:div w:id="1219589691">
          <w:marLeft w:val="1411"/>
          <w:marRight w:val="0"/>
          <w:marTop w:val="80"/>
          <w:marBottom w:val="0"/>
          <w:divBdr>
            <w:top w:val="none" w:sz="0" w:space="0" w:color="auto"/>
            <w:left w:val="none" w:sz="0" w:space="0" w:color="auto"/>
            <w:bottom w:val="none" w:sz="0" w:space="0" w:color="auto"/>
            <w:right w:val="none" w:sz="0" w:space="0" w:color="auto"/>
          </w:divBdr>
        </w:div>
        <w:div w:id="1348485367">
          <w:marLeft w:val="1411"/>
          <w:marRight w:val="0"/>
          <w:marTop w:val="80"/>
          <w:marBottom w:val="0"/>
          <w:divBdr>
            <w:top w:val="none" w:sz="0" w:space="0" w:color="auto"/>
            <w:left w:val="none" w:sz="0" w:space="0" w:color="auto"/>
            <w:bottom w:val="none" w:sz="0" w:space="0" w:color="auto"/>
            <w:right w:val="none" w:sz="0" w:space="0" w:color="auto"/>
          </w:divBdr>
        </w:div>
        <w:div w:id="1656492268">
          <w:marLeft w:val="1411"/>
          <w:marRight w:val="0"/>
          <w:marTop w:val="80"/>
          <w:marBottom w:val="0"/>
          <w:divBdr>
            <w:top w:val="none" w:sz="0" w:space="0" w:color="auto"/>
            <w:left w:val="none" w:sz="0" w:space="0" w:color="auto"/>
            <w:bottom w:val="none" w:sz="0" w:space="0" w:color="auto"/>
            <w:right w:val="none" w:sz="0" w:space="0" w:color="auto"/>
          </w:divBdr>
        </w:div>
        <w:div w:id="1747728533">
          <w:marLeft w:val="1411"/>
          <w:marRight w:val="0"/>
          <w:marTop w:val="80"/>
          <w:marBottom w:val="0"/>
          <w:divBdr>
            <w:top w:val="none" w:sz="0" w:space="0" w:color="auto"/>
            <w:left w:val="none" w:sz="0" w:space="0" w:color="auto"/>
            <w:bottom w:val="none" w:sz="0" w:space="0" w:color="auto"/>
            <w:right w:val="none" w:sz="0" w:space="0" w:color="auto"/>
          </w:divBdr>
        </w:div>
        <w:div w:id="1940212384">
          <w:marLeft w:val="1411"/>
          <w:marRight w:val="0"/>
          <w:marTop w:val="80"/>
          <w:marBottom w:val="0"/>
          <w:divBdr>
            <w:top w:val="none" w:sz="0" w:space="0" w:color="auto"/>
            <w:left w:val="none" w:sz="0" w:space="0" w:color="auto"/>
            <w:bottom w:val="none" w:sz="0" w:space="0" w:color="auto"/>
            <w:right w:val="none" w:sz="0" w:space="0" w:color="auto"/>
          </w:divBdr>
        </w:div>
        <w:div w:id="2002464173">
          <w:marLeft w:val="1411"/>
          <w:marRight w:val="0"/>
          <w:marTop w:val="80"/>
          <w:marBottom w:val="0"/>
          <w:divBdr>
            <w:top w:val="none" w:sz="0" w:space="0" w:color="auto"/>
            <w:left w:val="none" w:sz="0" w:space="0" w:color="auto"/>
            <w:bottom w:val="none" w:sz="0" w:space="0" w:color="auto"/>
            <w:right w:val="none" w:sz="0" w:space="0" w:color="auto"/>
          </w:divBdr>
        </w:div>
      </w:divsChild>
    </w:div>
    <w:div w:id="1207718821">
      <w:bodyDiv w:val="1"/>
      <w:marLeft w:val="0"/>
      <w:marRight w:val="0"/>
      <w:marTop w:val="0"/>
      <w:marBottom w:val="0"/>
      <w:divBdr>
        <w:top w:val="none" w:sz="0" w:space="0" w:color="auto"/>
        <w:left w:val="none" w:sz="0" w:space="0" w:color="auto"/>
        <w:bottom w:val="none" w:sz="0" w:space="0" w:color="auto"/>
        <w:right w:val="none" w:sz="0" w:space="0" w:color="auto"/>
      </w:divBdr>
      <w:divsChild>
        <w:div w:id="4478511">
          <w:marLeft w:val="0"/>
          <w:marRight w:val="0"/>
          <w:marTop w:val="0"/>
          <w:marBottom w:val="0"/>
          <w:divBdr>
            <w:top w:val="none" w:sz="0" w:space="0" w:color="auto"/>
            <w:left w:val="none" w:sz="0" w:space="0" w:color="auto"/>
            <w:bottom w:val="none" w:sz="0" w:space="0" w:color="auto"/>
            <w:right w:val="none" w:sz="0" w:space="0" w:color="auto"/>
          </w:divBdr>
        </w:div>
        <w:div w:id="85656552">
          <w:marLeft w:val="0"/>
          <w:marRight w:val="0"/>
          <w:marTop w:val="0"/>
          <w:marBottom w:val="0"/>
          <w:divBdr>
            <w:top w:val="none" w:sz="0" w:space="0" w:color="auto"/>
            <w:left w:val="none" w:sz="0" w:space="0" w:color="auto"/>
            <w:bottom w:val="none" w:sz="0" w:space="0" w:color="auto"/>
            <w:right w:val="none" w:sz="0" w:space="0" w:color="auto"/>
          </w:divBdr>
        </w:div>
        <w:div w:id="152643669">
          <w:marLeft w:val="0"/>
          <w:marRight w:val="0"/>
          <w:marTop w:val="0"/>
          <w:marBottom w:val="0"/>
          <w:divBdr>
            <w:top w:val="none" w:sz="0" w:space="0" w:color="auto"/>
            <w:left w:val="none" w:sz="0" w:space="0" w:color="auto"/>
            <w:bottom w:val="none" w:sz="0" w:space="0" w:color="auto"/>
            <w:right w:val="none" w:sz="0" w:space="0" w:color="auto"/>
          </w:divBdr>
        </w:div>
        <w:div w:id="278999987">
          <w:marLeft w:val="0"/>
          <w:marRight w:val="0"/>
          <w:marTop w:val="0"/>
          <w:marBottom w:val="0"/>
          <w:divBdr>
            <w:top w:val="none" w:sz="0" w:space="0" w:color="auto"/>
            <w:left w:val="none" w:sz="0" w:space="0" w:color="auto"/>
            <w:bottom w:val="none" w:sz="0" w:space="0" w:color="auto"/>
            <w:right w:val="none" w:sz="0" w:space="0" w:color="auto"/>
          </w:divBdr>
        </w:div>
        <w:div w:id="392117936">
          <w:marLeft w:val="0"/>
          <w:marRight w:val="0"/>
          <w:marTop w:val="0"/>
          <w:marBottom w:val="0"/>
          <w:divBdr>
            <w:top w:val="none" w:sz="0" w:space="0" w:color="auto"/>
            <w:left w:val="none" w:sz="0" w:space="0" w:color="auto"/>
            <w:bottom w:val="none" w:sz="0" w:space="0" w:color="auto"/>
            <w:right w:val="none" w:sz="0" w:space="0" w:color="auto"/>
          </w:divBdr>
        </w:div>
        <w:div w:id="432895992">
          <w:marLeft w:val="0"/>
          <w:marRight w:val="0"/>
          <w:marTop w:val="0"/>
          <w:marBottom w:val="0"/>
          <w:divBdr>
            <w:top w:val="none" w:sz="0" w:space="0" w:color="auto"/>
            <w:left w:val="none" w:sz="0" w:space="0" w:color="auto"/>
            <w:bottom w:val="none" w:sz="0" w:space="0" w:color="auto"/>
            <w:right w:val="none" w:sz="0" w:space="0" w:color="auto"/>
          </w:divBdr>
        </w:div>
        <w:div w:id="457139480">
          <w:marLeft w:val="0"/>
          <w:marRight w:val="0"/>
          <w:marTop w:val="0"/>
          <w:marBottom w:val="0"/>
          <w:divBdr>
            <w:top w:val="none" w:sz="0" w:space="0" w:color="auto"/>
            <w:left w:val="none" w:sz="0" w:space="0" w:color="auto"/>
            <w:bottom w:val="none" w:sz="0" w:space="0" w:color="auto"/>
            <w:right w:val="none" w:sz="0" w:space="0" w:color="auto"/>
          </w:divBdr>
        </w:div>
        <w:div w:id="471487885">
          <w:marLeft w:val="0"/>
          <w:marRight w:val="0"/>
          <w:marTop w:val="0"/>
          <w:marBottom w:val="0"/>
          <w:divBdr>
            <w:top w:val="none" w:sz="0" w:space="0" w:color="auto"/>
            <w:left w:val="none" w:sz="0" w:space="0" w:color="auto"/>
            <w:bottom w:val="none" w:sz="0" w:space="0" w:color="auto"/>
            <w:right w:val="none" w:sz="0" w:space="0" w:color="auto"/>
          </w:divBdr>
        </w:div>
        <w:div w:id="473453389">
          <w:marLeft w:val="0"/>
          <w:marRight w:val="0"/>
          <w:marTop w:val="0"/>
          <w:marBottom w:val="0"/>
          <w:divBdr>
            <w:top w:val="none" w:sz="0" w:space="0" w:color="auto"/>
            <w:left w:val="none" w:sz="0" w:space="0" w:color="auto"/>
            <w:bottom w:val="none" w:sz="0" w:space="0" w:color="auto"/>
            <w:right w:val="none" w:sz="0" w:space="0" w:color="auto"/>
          </w:divBdr>
        </w:div>
        <w:div w:id="477960017">
          <w:marLeft w:val="0"/>
          <w:marRight w:val="0"/>
          <w:marTop w:val="0"/>
          <w:marBottom w:val="0"/>
          <w:divBdr>
            <w:top w:val="none" w:sz="0" w:space="0" w:color="auto"/>
            <w:left w:val="none" w:sz="0" w:space="0" w:color="auto"/>
            <w:bottom w:val="none" w:sz="0" w:space="0" w:color="auto"/>
            <w:right w:val="none" w:sz="0" w:space="0" w:color="auto"/>
          </w:divBdr>
        </w:div>
        <w:div w:id="480078377">
          <w:marLeft w:val="0"/>
          <w:marRight w:val="0"/>
          <w:marTop w:val="0"/>
          <w:marBottom w:val="0"/>
          <w:divBdr>
            <w:top w:val="none" w:sz="0" w:space="0" w:color="auto"/>
            <w:left w:val="none" w:sz="0" w:space="0" w:color="auto"/>
            <w:bottom w:val="none" w:sz="0" w:space="0" w:color="auto"/>
            <w:right w:val="none" w:sz="0" w:space="0" w:color="auto"/>
          </w:divBdr>
        </w:div>
        <w:div w:id="548110181">
          <w:marLeft w:val="0"/>
          <w:marRight w:val="0"/>
          <w:marTop w:val="0"/>
          <w:marBottom w:val="0"/>
          <w:divBdr>
            <w:top w:val="none" w:sz="0" w:space="0" w:color="auto"/>
            <w:left w:val="none" w:sz="0" w:space="0" w:color="auto"/>
            <w:bottom w:val="none" w:sz="0" w:space="0" w:color="auto"/>
            <w:right w:val="none" w:sz="0" w:space="0" w:color="auto"/>
          </w:divBdr>
        </w:div>
        <w:div w:id="673919113">
          <w:marLeft w:val="0"/>
          <w:marRight w:val="0"/>
          <w:marTop w:val="0"/>
          <w:marBottom w:val="0"/>
          <w:divBdr>
            <w:top w:val="none" w:sz="0" w:space="0" w:color="auto"/>
            <w:left w:val="none" w:sz="0" w:space="0" w:color="auto"/>
            <w:bottom w:val="none" w:sz="0" w:space="0" w:color="auto"/>
            <w:right w:val="none" w:sz="0" w:space="0" w:color="auto"/>
          </w:divBdr>
        </w:div>
        <w:div w:id="879165730">
          <w:marLeft w:val="0"/>
          <w:marRight w:val="0"/>
          <w:marTop w:val="0"/>
          <w:marBottom w:val="0"/>
          <w:divBdr>
            <w:top w:val="none" w:sz="0" w:space="0" w:color="auto"/>
            <w:left w:val="none" w:sz="0" w:space="0" w:color="auto"/>
            <w:bottom w:val="none" w:sz="0" w:space="0" w:color="auto"/>
            <w:right w:val="none" w:sz="0" w:space="0" w:color="auto"/>
          </w:divBdr>
        </w:div>
        <w:div w:id="887109018">
          <w:marLeft w:val="0"/>
          <w:marRight w:val="0"/>
          <w:marTop w:val="0"/>
          <w:marBottom w:val="0"/>
          <w:divBdr>
            <w:top w:val="none" w:sz="0" w:space="0" w:color="auto"/>
            <w:left w:val="none" w:sz="0" w:space="0" w:color="auto"/>
            <w:bottom w:val="none" w:sz="0" w:space="0" w:color="auto"/>
            <w:right w:val="none" w:sz="0" w:space="0" w:color="auto"/>
          </w:divBdr>
        </w:div>
        <w:div w:id="904072560">
          <w:marLeft w:val="0"/>
          <w:marRight w:val="0"/>
          <w:marTop w:val="0"/>
          <w:marBottom w:val="0"/>
          <w:divBdr>
            <w:top w:val="none" w:sz="0" w:space="0" w:color="auto"/>
            <w:left w:val="none" w:sz="0" w:space="0" w:color="auto"/>
            <w:bottom w:val="none" w:sz="0" w:space="0" w:color="auto"/>
            <w:right w:val="none" w:sz="0" w:space="0" w:color="auto"/>
          </w:divBdr>
        </w:div>
        <w:div w:id="964852547">
          <w:marLeft w:val="0"/>
          <w:marRight w:val="0"/>
          <w:marTop w:val="0"/>
          <w:marBottom w:val="0"/>
          <w:divBdr>
            <w:top w:val="none" w:sz="0" w:space="0" w:color="auto"/>
            <w:left w:val="none" w:sz="0" w:space="0" w:color="auto"/>
            <w:bottom w:val="none" w:sz="0" w:space="0" w:color="auto"/>
            <w:right w:val="none" w:sz="0" w:space="0" w:color="auto"/>
          </w:divBdr>
        </w:div>
        <w:div w:id="1035693668">
          <w:marLeft w:val="0"/>
          <w:marRight w:val="0"/>
          <w:marTop w:val="0"/>
          <w:marBottom w:val="0"/>
          <w:divBdr>
            <w:top w:val="none" w:sz="0" w:space="0" w:color="auto"/>
            <w:left w:val="none" w:sz="0" w:space="0" w:color="auto"/>
            <w:bottom w:val="none" w:sz="0" w:space="0" w:color="auto"/>
            <w:right w:val="none" w:sz="0" w:space="0" w:color="auto"/>
          </w:divBdr>
        </w:div>
        <w:div w:id="1230459671">
          <w:marLeft w:val="0"/>
          <w:marRight w:val="0"/>
          <w:marTop w:val="0"/>
          <w:marBottom w:val="0"/>
          <w:divBdr>
            <w:top w:val="none" w:sz="0" w:space="0" w:color="auto"/>
            <w:left w:val="none" w:sz="0" w:space="0" w:color="auto"/>
            <w:bottom w:val="none" w:sz="0" w:space="0" w:color="auto"/>
            <w:right w:val="none" w:sz="0" w:space="0" w:color="auto"/>
          </w:divBdr>
        </w:div>
        <w:div w:id="1259363351">
          <w:marLeft w:val="0"/>
          <w:marRight w:val="0"/>
          <w:marTop w:val="0"/>
          <w:marBottom w:val="0"/>
          <w:divBdr>
            <w:top w:val="none" w:sz="0" w:space="0" w:color="auto"/>
            <w:left w:val="none" w:sz="0" w:space="0" w:color="auto"/>
            <w:bottom w:val="none" w:sz="0" w:space="0" w:color="auto"/>
            <w:right w:val="none" w:sz="0" w:space="0" w:color="auto"/>
          </w:divBdr>
        </w:div>
        <w:div w:id="1292906842">
          <w:marLeft w:val="0"/>
          <w:marRight w:val="0"/>
          <w:marTop w:val="0"/>
          <w:marBottom w:val="0"/>
          <w:divBdr>
            <w:top w:val="none" w:sz="0" w:space="0" w:color="auto"/>
            <w:left w:val="none" w:sz="0" w:space="0" w:color="auto"/>
            <w:bottom w:val="none" w:sz="0" w:space="0" w:color="auto"/>
            <w:right w:val="none" w:sz="0" w:space="0" w:color="auto"/>
          </w:divBdr>
        </w:div>
        <w:div w:id="1316300184">
          <w:marLeft w:val="0"/>
          <w:marRight w:val="0"/>
          <w:marTop w:val="0"/>
          <w:marBottom w:val="0"/>
          <w:divBdr>
            <w:top w:val="none" w:sz="0" w:space="0" w:color="auto"/>
            <w:left w:val="none" w:sz="0" w:space="0" w:color="auto"/>
            <w:bottom w:val="none" w:sz="0" w:space="0" w:color="auto"/>
            <w:right w:val="none" w:sz="0" w:space="0" w:color="auto"/>
          </w:divBdr>
        </w:div>
        <w:div w:id="1474175384">
          <w:marLeft w:val="0"/>
          <w:marRight w:val="0"/>
          <w:marTop w:val="0"/>
          <w:marBottom w:val="0"/>
          <w:divBdr>
            <w:top w:val="none" w:sz="0" w:space="0" w:color="auto"/>
            <w:left w:val="none" w:sz="0" w:space="0" w:color="auto"/>
            <w:bottom w:val="none" w:sz="0" w:space="0" w:color="auto"/>
            <w:right w:val="none" w:sz="0" w:space="0" w:color="auto"/>
          </w:divBdr>
        </w:div>
        <w:div w:id="1590889116">
          <w:marLeft w:val="0"/>
          <w:marRight w:val="0"/>
          <w:marTop w:val="0"/>
          <w:marBottom w:val="0"/>
          <w:divBdr>
            <w:top w:val="none" w:sz="0" w:space="0" w:color="auto"/>
            <w:left w:val="none" w:sz="0" w:space="0" w:color="auto"/>
            <w:bottom w:val="none" w:sz="0" w:space="0" w:color="auto"/>
            <w:right w:val="none" w:sz="0" w:space="0" w:color="auto"/>
          </w:divBdr>
        </w:div>
        <w:div w:id="1600872609">
          <w:marLeft w:val="0"/>
          <w:marRight w:val="0"/>
          <w:marTop w:val="0"/>
          <w:marBottom w:val="0"/>
          <w:divBdr>
            <w:top w:val="none" w:sz="0" w:space="0" w:color="auto"/>
            <w:left w:val="none" w:sz="0" w:space="0" w:color="auto"/>
            <w:bottom w:val="none" w:sz="0" w:space="0" w:color="auto"/>
            <w:right w:val="none" w:sz="0" w:space="0" w:color="auto"/>
          </w:divBdr>
        </w:div>
        <w:div w:id="1643997084">
          <w:marLeft w:val="0"/>
          <w:marRight w:val="0"/>
          <w:marTop w:val="0"/>
          <w:marBottom w:val="0"/>
          <w:divBdr>
            <w:top w:val="none" w:sz="0" w:space="0" w:color="auto"/>
            <w:left w:val="none" w:sz="0" w:space="0" w:color="auto"/>
            <w:bottom w:val="none" w:sz="0" w:space="0" w:color="auto"/>
            <w:right w:val="none" w:sz="0" w:space="0" w:color="auto"/>
          </w:divBdr>
        </w:div>
        <w:div w:id="1657301017">
          <w:marLeft w:val="0"/>
          <w:marRight w:val="0"/>
          <w:marTop w:val="0"/>
          <w:marBottom w:val="0"/>
          <w:divBdr>
            <w:top w:val="none" w:sz="0" w:space="0" w:color="auto"/>
            <w:left w:val="none" w:sz="0" w:space="0" w:color="auto"/>
            <w:bottom w:val="none" w:sz="0" w:space="0" w:color="auto"/>
            <w:right w:val="none" w:sz="0" w:space="0" w:color="auto"/>
          </w:divBdr>
        </w:div>
        <w:div w:id="1669163967">
          <w:marLeft w:val="0"/>
          <w:marRight w:val="0"/>
          <w:marTop w:val="0"/>
          <w:marBottom w:val="0"/>
          <w:divBdr>
            <w:top w:val="none" w:sz="0" w:space="0" w:color="auto"/>
            <w:left w:val="none" w:sz="0" w:space="0" w:color="auto"/>
            <w:bottom w:val="none" w:sz="0" w:space="0" w:color="auto"/>
            <w:right w:val="none" w:sz="0" w:space="0" w:color="auto"/>
          </w:divBdr>
        </w:div>
        <w:div w:id="1691949590">
          <w:marLeft w:val="0"/>
          <w:marRight w:val="0"/>
          <w:marTop w:val="0"/>
          <w:marBottom w:val="0"/>
          <w:divBdr>
            <w:top w:val="none" w:sz="0" w:space="0" w:color="auto"/>
            <w:left w:val="none" w:sz="0" w:space="0" w:color="auto"/>
            <w:bottom w:val="none" w:sz="0" w:space="0" w:color="auto"/>
            <w:right w:val="none" w:sz="0" w:space="0" w:color="auto"/>
          </w:divBdr>
        </w:div>
        <w:div w:id="1794904507">
          <w:marLeft w:val="0"/>
          <w:marRight w:val="0"/>
          <w:marTop w:val="0"/>
          <w:marBottom w:val="0"/>
          <w:divBdr>
            <w:top w:val="none" w:sz="0" w:space="0" w:color="auto"/>
            <w:left w:val="none" w:sz="0" w:space="0" w:color="auto"/>
            <w:bottom w:val="none" w:sz="0" w:space="0" w:color="auto"/>
            <w:right w:val="none" w:sz="0" w:space="0" w:color="auto"/>
          </w:divBdr>
        </w:div>
        <w:div w:id="1804762422">
          <w:marLeft w:val="0"/>
          <w:marRight w:val="0"/>
          <w:marTop w:val="0"/>
          <w:marBottom w:val="0"/>
          <w:divBdr>
            <w:top w:val="none" w:sz="0" w:space="0" w:color="auto"/>
            <w:left w:val="none" w:sz="0" w:space="0" w:color="auto"/>
            <w:bottom w:val="none" w:sz="0" w:space="0" w:color="auto"/>
            <w:right w:val="none" w:sz="0" w:space="0" w:color="auto"/>
          </w:divBdr>
        </w:div>
        <w:div w:id="1846943562">
          <w:marLeft w:val="0"/>
          <w:marRight w:val="0"/>
          <w:marTop w:val="0"/>
          <w:marBottom w:val="0"/>
          <w:divBdr>
            <w:top w:val="none" w:sz="0" w:space="0" w:color="auto"/>
            <w:left w:val="none" w:sz="0" w:space="0" w:color="auto"/>
            <w:bottom w:val="none" w:sz="0" w:space="0" w:color="auto"/>
            <w:right w:val="none" w:sz="0" w:space="0" w:color="auto"/>
          </w:divBdr>
        </w:div>
        <w:div w:id="1895921270">
          <w:marLeft w:val="0"/>
          <w:marRight w:val="0"/>
          <w:marTop w:val="0"/>
          <w:marBottom w:val="0"/>
          <w:divBdr>
            <w:top w:val="none" w:sz="0" w:space="0" w:color="auto"/>
            <w:left w:val="none" w:sz="0" w:space="0" w:color="auto"/>
            <w:bottom w:val="none" w:sz="0" w:space="0" w:color="auto"/>
            <w:right w:val="none" w:sz="0" w:space="0" w:color="auto"/>
          </w:divBdr>
        </w:div>
        <w:div w:id="1918980321">
          <w:marLeft w:val="0"/>
          <w:marRight w:val="0"/>
          <w:marTop w:val="0"/>
          <w:marBottom w:val="0"/>
          <w:divBdr>
            <w:top w:val="none" w:sz="0" w:space="0" w:color="auto"/>
            <w:left w:val="none" w:sz="0" w:space="0" w:color="auto"/>
            <w:bottom w:val="none" w:sz="0" w:space="0" w:color="auto"/>
            <w:right w:val="none" w:sz="0" w:space="0" w:color="auto"/>
          </w:divBdr>
        </w:div>
        <w:div w:id="2009746967">
          <w:marLeft w:val="0"/>
          <w:marRight w:val="0"/>
          <w:marTop w:val="0"/>
          <w:marBottom w:val="0"/>
          <w:divBdr>
            <w:top w:val="none" w:sz="0" w:space="0" w:color="auto"/>
            <w:left w:val="none" w:sz="0" w:space="0" w:color="auto"/>
            <w:bottom w:val="none" w:sz="0" w:space="0" w:color="auto"/>
            <w:right w:val="none" w:sz="0" w:space="0" w:color="auto"/>
          </w:divBdr>
        </w:div>
        <w:div w:id="2025471451">
          <w:marLeft w:val="0"/>
          <w:marRight w:val="0"/>
          <w:marTop w:val="0"/>
          <w:marBottom w:val="0"/>
          <w:divBdr>
            <w:top w:val="none" w:sz="0" w:space="0" w:color="auto"/>
            <w:left w:val="none" w:sz="0" w:space="0" w:color="auto"/>
            <w:bottom w:val="none" w:sz="0" w:space="0" w:color="auto"/>
            <w:right w:val="none" w:sz="0" w:space="0" w:color="auto"/>
          </w:divBdr>
        </w:div>
        <w:div w:id="2039624361">
          <w:marLeft w:val="0"/>
          <w:marRight w:val="0"/>
          <w:marTop w:val="0"/>
          <w:marBottom w:val="0"/>
          <w:divBdr>
            <w:top w:val="none" w:sz="0" w:space="0" w:color="auto"/>
            <w:left w:val="none" w:sz="0" w:space="0" w:color="auto"/>
            <w:bottom w:val="none" w:sz="0" w:space="0" w:color="auto"/>
            <w:right w:val="none" w:sz="0" w:space="0" w:color="auto"/>
          </w:divBdr>
        </w:div>
        <w:div w:id="2079553241">
          <w:marLeft w:val="0"/>
          <w:marRight w:val="0"/>
          <w:marTop w:val="0"/>
          <w:marBottom w:val="0"/>
          <w:divBdr>
            <w:top w:val="none" w:sz="0" w:space="0" w:color="auto"/>
            <w:left w:val="none" w:sz="0" w:space="0" w:color="auto"/>
            <w:bottom w:val="none" w:sz="0" w:space="0" w:color="auto"/>
            <w:right w:val="none" w:sz="0" w:space="0" w:color="auto"/>
          </w:divBdr>
        </w:div>
        <w:div w:id="2106537520">
          <w:marLeft w:val="0"/>
          <w:marRight w:val="0"/>
          <w:marTop w:val="0"/>
          <w:marBottom w:val="0"/>
          <w:divBdr>
            <w:top w:val="none" w:sz="0" w:space="0" w:color="auto"/>
            <w:left w:val="none" w:sz="0" w:space="0" w:color="auto"/>
            <w:bottom w:val="none" w:sz="0" w:space="0" w:color="auto"/>
            <w:right w:val="none" w:sz="0" w:space="0" w:color="auto"/>
          </w:divBdr>
        </w:div>
      </w:divsChild>
    </w:div>
    <w:div w:id="1339306754">
      <w:bodyDiv w:val="1"/>
      <w:marLeft w:val="0"/>
      <w:marRight w:val="0"/>
      <w:marTop w:val="0"/>
      <w:marBottom w:val="0"/>
      <w:divBdr>
        <w:top w:val="none" w:sz="0" w:space="0" w:color="auto"/>
        <w:left w:val="none" w:sz="0" w:space="0" w:color="auto"/>
        <w:bottom w:val="none" w:sz="0" w:space="0" w:color="auto"/>
        <w:right w:val="none" w:sz="0" w:space="0" w:color="auto"/>
      </w:divBdr>
      <w:divsChild>
        <w:div w:id="33166369">
          <w:marLeft w:val="0"/>
          <w:marRight w:val="0"/>
          <w:marTop w:val="0"/>
          <w:marBottom w:val="0"/>
          <w:divBdr>
            <w:top w:val="none" w:sz="0" w:space="0" w:color="auto"/>
            <w:left w:val="none" w:sz="0" w:space="0" w:color="auto"/>
            <w:bottom w:val="none" w:sz="0" w:space="0" w:color="auto"/>
            <w:right w:val="none" w:sz="0" w:space="0" w:color="auto"/>
          </w:divBdr>
        </w:div>
        <w:div w:id="164175392">
          <w:marLeft w:val="0"/>
          <w:marRight w:val="0"/>
          <w:marTop w:val="0"/>
          <w:marBottom w:val="0"/>
          <w:divBdr>
            <w:top w:val="none" w:sz="0" w:space="0" w:color="auto"/>
            <w:left w:val="none" w:sz="0" w:space="0" w:color="auto"/>
            <w:bottom w:val="none" w:sz="0" w:space="0" w:color="auto"/>
            <w:right w:val="none" w:sz="0" w:space="0" w:color="auto"/>
          </w:divBdr>
        </w:div>
        <w:div w:id="383991301">
          <w:marLeft w:val="0"/>
          <w:marRight w:val="0"/>
          <w:marTop w:val="0"/>
          <w:marBottom w:val="0"/>
          <w:divBdr>
            <w:top w:val="none" w:sz="0" w:space="0" w:color="auto"/>
            <w:left w:val="none" w:sz="0" w:space="0" w:color="auto"/>
            <w:bottom w:val="none" w:sz="0" w:space="0" w:color="auto"/>
            <w:right w:val="none" w:sz="0" w:space="0" w:color="auto"/>
          </w:divBdr>
        </w:div>
        <w:div w:id="434447717">
          <w:marLeft w:val="0"/>
          <w:marRight w:val="0"/>
          <w:marTop w:val="0"/>
          <w:marBottom w:val="0"/>
          <w:divBdr>
            <w:top w:val="none" w:sz="0" w:space="0" w:color="auto"/>
            <w:left w:val="none" w:sz="0" w:space="0" w:color="auto"/>
            <w:bottom w:val="none" w:sz="0" w:space="0" w:color="auto"/>
            <w:right w:val="none" w:sz="0" w:space="0" w:color="auto"/>
          </w:divBdr>
        </w:div>
        <w:div w:id="701785958">
          <w:marLeft w:val="0"/>
          <w:marRight w:val="0"/>
          <w:marTop w:val="0"/>
          <w:marBottom w:val="0"/>
          <w:divBdr>
            <w:top w:val="none" w:sz="0" w:space="0" w:color="auto"/>
            <w:left w:val="none" w:sz="0" w:space="0" w:color="auto"/>
            <w:bottom w:val="none" w:sz="0" w:space="0" w:color="auto"/>
            <w:right w:val="none" w:sz="0" w:space="0" w:color="auto"/>
          </w:divBdr>
        </w:div>
        <w:div w:id="760880565">
          <w:marLeft w:val="0"/>
          <w:marRight w:val="0"/>
          <w:marTop w:val="0"/>
          <w:marBottom w:val="0"/>
          <w:divBdr>
            <w:top w:val="none" w:sz="0" w:space="0" w:color="auto"/>
            <w:left w:val="none" w:sz="0" w:space="0" w:color="auto"/>
            <w:bottom w:val="none" w:sz="0" w:space="0" w:color="auto"/>
            <w:right w:val="none" w:sz="0" w:space="0" w:color="auto"/>
          </w:divBdr>
        </w:div>
        <w:div w:id="760950579">
          <w:marLeft w:val="0"/>
          <w:marRight w:val="0"/>
          <w:marTop w:val="0"/>
          <w:marBottom w:val="0"/>
          <w:divBdr>
            <w:top w:val="none" w:sz="0" w:space="0" w:color="auto"/>
            <w:left w:val="none" w:sz="0" w:space="0" w:color="auto"/>
            <w:bottom w:val="none" w:sz="0" w:space="0" w:color="auto"/>
            <w:right w:val="none" w:sz="0" w:space="0" w:color="auto"/>
          </w:divBdr>
        </w:div>
        <w:div w:id="783115616">
          <w:marLeft w:val="0"/>
          <w:marRight w:val="0"/>
          <w:marTop w:val="0"/>
          <w:marBottom w:val="0"/>
          <w:divBdr>
            <w:top w:val="none" w:sz="0" w:space="0" w:color="auto"/>
            <w:left w:val="none" w:sz="0" w:space="0" w:color="auto"/>
            <w:bottom w:val="none" w:sz="0" w:space="0" w:color="auto"/>
            <w:right w:val="none" w:sz="0" w:space="0" w:color="auto"/>
          </w:divBdr>
        </w:div>
        <w:div w:id="819805853">
          <w:marLeft w:val="0"/>
          <w:marRight w:val="0"/>
          <w:marTop w:val="0"/>
          <w:marBottom w:val="0"/>
          <w:divBdr>
            <w:top w:val="none" w:sz="0" w:space="0" w:color="auto"/>
            <w:left w:val="none" w:sz="0" w:space="0" w:color="auto"/>
            <w:bottom w:val="none" w:sz="0" w:space="0" w:color="auto"/>
            <w:right w:val="none" w:sz="0" w:space="0" w:color="auto"/>
          </w:divBdr>
        </w:div>
        <w:div w:id="824123446">
          <w:marLeft w:val="0"/>
          <w:marRight w:val="0"/>
          <w:marTop w:val="0"/>
          <w:marBottom w:val="0"/>
          <w:divBdr>
            <w:top w:val="none" w:sz="0" w:space="0" w:color="auto"/>
            <w:left w:val="none" w:sz="0" w:space="0" w:color="auto"/>
            <w:bottom w:val="none" w:sz="0" w:space="0" w:color="auto"/>
            <w:right w:val="none" w:sz="0" w:space="0" w:color="auto"/>
          </w:divBdr>
        </w:div>
        <w:div w:id="848176485">
          <w:marLeft w:val="0"/>
          <w:marRight w:val="0"/>
          <w:marTop w:val="0"/>
          <w:marBottom w:val="0"/>
          <w:divBdr>
            <w:top w:val="none" w:sz="0" w:space="0" w:color="auto"/>
            <w:left w:val="none" w:sz="0" w:space="0" w:color="auto"/>
            <w:bottom w:val="none" w:sz="0" w:space="0" w:color="auto"/>
            <w:right w:val="none" w:sz="0" w:space="0" w:color="auto"/>
          </w:divBdr>
        </w:div>
        <w:div w:id="888227291">
          <w:marLeft w:val="0"/>
          <w:marRight w:val="0"/>
          <w:marTop w:val="0"/>
          <w:marBottom w:val="0"/>
          <w:divBdr>
            <w:top w:val="none" w:sz="0" w:space="0" w:color="auto"/>
            <w:left w:val="none" w:sz="0" w:space="0" w:color="auto"/>
            <w:bottom w:val="none" w:sz="0" w:space="0" w:color="auto"/>
            <w:right w:val="none" w:sz="0" w:space="0" w:color="auto"/>
          </w:divBdr>
        </w:div>
        <w:div w:id="968390683">
          <w:marLeft w:val="0"/>
          <w:marRight w:val="0"/>
          <w:marTop w:val="0"/>
          <w:marBottom w:val="0"/>
          <w:divBdr>
            <w:top w:val="none" w:sz="0" w:space="0" w:color="auto"/>
            <w:left w:val="none" w:sz="0" w:space="0" w:color="auto"/>
            <w:bottom w:val="none" w:sz="0" w:space="0" w:color="auto"/>
            <w:right w:val="none" w:sz="0" w:space="0" w:color="auto"/>
          </w:divBdr>
        </w:div>
        <w:div w:id="982664436">
          <w:marLeft w:val="0"/>
          <w:marRight w:val="0"/>
          <w:marTop w:val="0"/>
          <w:marBottom w:val="0"/>
          <w:divBdr>
            <w:top w:val="none" w:sz="0" w:space="0" w:color="auto"/>
            <w:left w:val="none" w:sz="0" w:space="0" w:color="auto"/>
            <w:bottom w:val="none" w:sz="0" w:space="0" w:color="auto"/>
            <w:right w:val="none" w:sz="0" w:space="0" w:color="auto"/>
          </w:divBdr>
        </w:div>
        <w:div w:id="1007369321">
          <w:marLeft w:val="0"/>
          <w:marRight w:val="0"/>
          <w:marTop w:val="0"/>
          <w:marBottom w:val="0"/>
          <w:divBdr>
            <w:top w:val="none" w:sz="0" w:space="0" w:color="auto"/>
            <w:left w:val="none" w:sz="0" w:space="0" w:color="auto"/>
            <w:bottom w:val="none" w:sz="0" w:space="0" w:color="auto"/>
            <w:right w:val="none" w:sz="0" w:space="0" w:color="auto"/>
          </w:divBdr>
        </w:div>
        <w:div w:id="1034846037">
          <w:marLeft w:val="0"/>
          <w:marRight w:val="0"/>
          <w:marTop w:val="0"/>
          <w:marBottom w:val="0"/>
          <w:divBdr>
            <w:top w:val="none" w:sz="0" w:space="0" w:color="auto"/>
            <w:left w:val="none" w:sz="0" w:space="0" w:color="auto"/>
            <w:bottom w:val="none" w:sz="0" w:space="0" w:color="auto"/>
            <w:right w:val="none" w:sz="0" w:space="0" w:color="auto"/>
          </w:divBdr>
        </w:div>
        <w:div w:id="1240410337">
          <w:marLeft w:val="0"/>
          <w:marRight w:val="0"/>
          <w:marTop w:val="0"/>
          <w:marBottom w:val="0"/>
          <w:divBdr>
            <w:top w:val="none" w:sz="0" w:space="0" w:color="auto"/>
            <w:left w:val="none" w:sz="0" w:space="0" w:color="auto"/>
            <w:bottom w:val="none" w:sz="0" w:space="0" w:color="auto"/>
            <w:right w:val="none" w:sz="0" w:space="0" w:color="auto"/>
          </w:divBdr>
        </w:div>
        <w:div w:id="1337224938">
          <w:marLeft w:val="0"/>
          <w:marRight w:val="0"/>
          <w:marTop w:val="0"/>
          <w:marBottom w:val="0"/>
          <w:divBdr>
            <w:top w:val="none" w:sz="0" w:space="0" w:color="auto"/>
            <w:left w:val="none" w:sz="0" w:space="0" w:color="auto"/>
            <w:bottom w:val="none" w:sz="0" w:space="0" w:color="auto"/>
            <w:right w:val="none" w:sz="0" w:space="0" w:color="auto"/>
          </w:divBdr>
        </w:div>
        <w:div w:id="1399134243">
          <w:marLeft w:val="0"/>
          <w:marRight w:val="0"/>
          <w:marTop w:val="0"/>
          <w:marBottom w:val="0"/>
          <w:divBdr>
            <w:top w:val="none" w:sz="0" w:space="0" w:color="auto"/>
            <w:left w:val="none" w:sz="0" w:space="0" w:color="auto"/>
            <w:bottom w:val="none" w:sz="0" w:space="0" w:color="auto"/>
            <w:right w:val="none" w:sz="0" w:space="0" w:color="auto"/>
          </w:divBdr>
        </w:div>
        <w:div w:id="1410662510">
          <w:marLeft w:val="0"/>
          <w:marRight w:val="0"/>
          <w:marTop w:val="0"/>
          <w:marBottom w:val="0"/>
          <w:divBdr>
            <w:top w:val="none" w:sz="0" w:space="0" w:color="auto"/>
            <w:left w:val="none" w:sz="0" w:space="0" w:color="auto"/>
            <w:bottom w:val="none" w:sz="0" w:space="0" w:color="auto"/>
            <w:right w:val="none" w:sz="0" w:space="0" w:color="auto"/>
          </w:divBdr>
        </w:div>
        <w:div w:id="1429812325">
          <w:marLeft w:val="0"/>
          <w:marRight w:val="0"/>
          <w:marTop w:val="0"/>
          <w:marBottom w:val="0"/>
          <w:divBdr>
            <w:top w:val="none" w:sz="0" w:space="0" w:color="auto"/>
            <w:left w:val="none" w:sz="0" w:space="0" w:color="auto"/>
            <w:bottom w:val="none" w:sz="0" w:space="0" w:color="auto"/>
            <w:right w:val="none" w:sz="0" w:space="0" w:color="auto"/>
          </w:divBdr>
        </w:div>
        <w:div w:id="1494373556">
          <w:marLeft w:val="0"/>
          <w:marRight w:val="0"/>
          <w:marTop w:val="0"/>
          <w:marBottom w:val="0"/>
          <w:divBdr>
            <w:top w:val="none" w:sz="0" w:space="0" w:color="auto"/>
            <w:left w:val="none" w:sz="0" w:space="0" w:color="auto"/>
            <w:bottom w:val="none" w:sz="0" w:space="0" w:color="auto"/>
            <w:right w:val="none" w:sz="0" w:space="0" w:color="auto"/>
          </w:divBdr>
        </w:div>
        <w:div w:id="1537349247">
          <w:marLeft w:val="0"/>
          <w:marRight w:val="0"/>
          <w:marTop w:val="0"/>
          <w:marBottom w:val="0"/>
          <w:divBdr>
            <w:top w:val="none" w:sz="0" w:space="0" w:color="auto"/>
            <w:left w:val="none" w:sz="0" w:space="0" w:color="auto"/>
            <w:bottom w:val="none" w:sz="0" w:space="0" w:color="auto"/>
            <w:right w:val="none" w:sz="0" w:space="0" w:color="auto"/>
          </w:divBdr>
        </w:div>
        <w:div w:id="1609118916">
          <w:marLeft w:val="0"/>
          <w:marRight w:val="0"/>
          <w:marTop w:val="0"/>
          <w:marBottom w:val="0"/>
          <w:divBdr>
            <w:top w:val="none" w:sz="0" w:space="0" w:color="auto"/>
            <w:left w:val="none" w:sz="0" w:space="0" w:color="auto"/>
            <w:bottom w:val="none" w:sz="0" w:space="0" w:color="auto"/>
            <w:right w:val="none" w:sz="0" w:space="0" w:color="auto"/>
          </w:divBdr>
        </w:div>
        <w:div w:id="1974750794">
          <w:marLeft w:val="0"/>
          <w:marRight w:val="0"/>
          <w:marTop w:val="0"/>
          <w:marBottom w:val="0"/>
          <w:divBdr>
            <w:top w:val="none" w:sz="0" w:space="0" w:color="auto"/>
            <w:left w:val="none" w:sz="0" w:space="0" w:color="auto"/>
            <w:bottom w:val="none" w:sz="0" w:space="0" w:color="auto"/>
            <w:right w:val="none" w:sz="0" w:space="0" w:color="auto"/>
          </w:divBdr>
        </w:div>
        <w:div w:id="2027824028">
          <w:marLeft w:val="0"/>
          <w:marRight w:val="0"/>
          <w:marTop w:val="0"/>
          <w:marBottom w:val="0"/>
          <w:divBdr>
            <w:top w:val="none" w:sz="0" w:space="0" w:color="auto"/>
            <w:left w:val="none" w:sz="0" w:space="0" w:color="auto"/>
            <w:bottom w:val="none" w:sz="0" w:space="0" w:color="auto"/>
            <w:right w:val="none" w:sz="0" w:space="0" w:color="auto"/>
          </w:divBdr>
        </w:div>
        <w:div w:id="2133668415">
          <w:marLeft w:val="0"/>
          <w:marRight w:val="0"/>
          <w:marTop w:val="0"/>
          <w:marBottom w:val="0"/>
          <w:divBdr>
            <w:top w:val="none" w:sz="0" w:space="0" w:color="auto"/>
            <w:left w:val="none" w:sz="0" w:space="0" w:color="auto"/>
            <w:bottom w:val="none" w:sz="0" w:space="0" w:color="auto"/>
            <w:right w:val="none" w:sz="0" w:space="0" w:color="auto"/>
          </w:divBdr>
        </w:div>
      </w:divsChild>
    </w:div>
    <w:div w:id="1434321403">
      <w:bodyDiv w:val="1"/>
      <w:marLeft w:val="0"/>
      <w:marRight w:val="0"/>
      <w:marTop w:val="0"/>
      <w:marBottom w:val="0"/>
      <w:divBdr>
        <w:top w:val="none" w:sz="0" w:space="0" w:color="auto"/>
        <w:left w:val="none" w:sz="0" w:space="0" w:color="auto"/>
        <w:bottom w:val="none" w:sz="0" w:space="0" w:color="auto"/>
        <w:right w:val="none" w:sz="0" w:space="0" w:color="auto"/>
      </w:divBdr>
      <w:divsChild>
        <w:div w:id="78529223">
          <w:marLeft w:val="0"/>
          <w:marRight w:val="0"/>
          <w:marTop w:val="0"/>
          <w:marBottom w:val="0"/>
          <w:divBdr>
            <w:top w:val="none" w:sz="0" w:space="0" w:color="auto"/>
            <w:left w:val="none" w:sz="0" w:space="0" w:color="auto"/>
            <w:bottom w:val="none" w:sz="0" w:space="0" w:color="auto"/>
            <w:right w:val="none" w:sz="0" w:space="0" w:color="auto"/>
          </w:divBdr>
        </w:div>
        <w:div w:id="133257523">
          <w:marLeft w:val="0"/>
          <w:marRight w:val="0"/>
          <w:marTop w:val="0"/>
          <w:marBottom w:val="0"/>
          <w:divBdr>
            <w:top w:val="none" w:sz="0" w:space="0" w:color="auto"/>
            <w:left w:val="none" w:sz="0" w:space="0" w:color="auto"/>
            <w:bottom w:val="none" w:sz="0" w:space="0" w:color="auto"/>
            <w:right w:val="none" w:sz="0" w:space="0" w:color="auto"/>
          </w:divBdr>
        </w:div>
        <w:div w:id="205335557">
          <w:marLeft w:val="0"/>
          <w:marRight w:val="0"/>
          <w:marTop w:val="0"/>
          <w:marBottom w:val="0"/>
          <w:divBdr>
            <w:top w:val="none" w:sz="0" w:space="0" w:color="auto"/>
            <w:left w:val="none" w:sz="0" w:space="0" w:color="auto"/>
            <w:bottom w:val="none" w:sz="0" w:space="0" w:color="auto"/>
            <w:right w:val="none" w:sz="0" w:space="0" w:color="auto"/>
          </w:divBdr>
        </w:div>
        <w:div w:id="311449316">
          <w:marLeft w:val="0"/>
          <w:marRight w:val="0"/>
          <w:marTop w:val="0"/>
          <w:marBottom w:val="0"/>
          <w:divBdr>
            <w:top w:val="none" w:sz="0" w:space="0" w:color="auto"/>
            <w:left w:val="none" w:sz="0" w:space="0" w:color="auto"/>
            <w:bottom w:val="none" w:sz="0" w:space="0" w:color="auto"/>
            <w:right w:val="none" w:sz="0" w:space="0" w:color="auto"/>
          </w:divBdr>
        </w:div>
        <w:div w:id="330254715">
          <w:marLeft w:val="0"/>
          <w:marRight w:val="0"/>
          <w:marTop w:val="0"/>
          <w:marBottom w:val="0"/>
          <w:divBdr>
            <w:top w:val="none" w:sz="0" w:space="0" w:color="auto"/>
            <w:left w:val="none" w:sz="0" w:space="0" w:color="auto"/>
            <w:bottom w:val="none" w:sz="0" w:space="0" w:color="auto"/>
            <w:right w:val="none" w:sz="0" w:space="0" w:color="auto"/>
          </w:divBdr>
        </w:div>
        <w:div w:id="570965787">
          <w:marLeft w:val="0"/>
          <w:marRight w:val="0"/>
          <w:marTop w:val="0"/>
          <w:marBottom w:val="0"/>
          <w:divBdr>
            <w:top w:val="none" w:sz="0" w:space="0" w:color="auto"/>
            <w:left w:val="none" w:sz="0" w:space="0" w:color="auto"/>
            <w:bottom w:val="none" w:sz="0" w:space="0" w:color="auto"/>
            <w:right w:val="none" w:sz="0" w:space="0" w:color="auto"/>
          </w:divBdr>
        </w:div>
        <w:div w:id="650065284">
          <w:marLeft w:val="0"/>
          <w:marRight w:val="0"/>
          <w:marTop w:val="0"/>
          <w:marBottom w:val="0"/>
          <w:divBdr>
            <w:top w:val="none" w:sz="0" w:space="0" w:color="auto"/>
            <w:left w:val="none" w:sz="0" w:space="0" w:color="auto"/>
            <w:bottom w:val="none" w:sz="0" w:space="0" w:color="auto"/>
            <w:right w:val="none" w:sz="0" w:space="0" w:color="auto"/>
          </w:divBdr>
        </w:div>
        <w:div w:id="681131533">
          <w:marLeft w:val="0"/>
          <w:marRight w:val="0"/>
          <w:marTop w:val="0"/>
          <w:marBottom w:val="0"/>
          <w:divBdr>
            <w:top w:val="none" w:sz="0" w:space="0" w:color="auto"/>
            <w:left w:val="none" w:sz="0" w:space="0" w:color="auto"/>
            <w:bottom w:val="none" w:sz="0" w:space="0" w:color="auto"/>
            <w:right w:val="none" w:sz="0" w:space="0" w:color="auto"/>
          </w:divBdr>
        </w:div>
        <w:div w:id="1292398794">
          <w:marLeft w:val="0"/>
          <w:marRight w:val="0"/>
          <w:marTop w:val="0"/>
          <w:marBottom w:val="0"/>
          <w:divBdr>
            <w:top w:val="none" w:sz="0" w:space="0" w:color="auto"/>
            <w:left w:val="none" w:sz="0" w:space="0" w:color="auto"/>
            <w:bottom w:val="none" w:sz="0" w:space="0" w:color="auto"/>
            <w:right w:val="none" w:sz="0" w:space="0" w:color="auto"/>
          </w:divBdr>
        </w:div>
        <w:div w:id="1361928129">
          <w:marLeft w:val="0"/>
          <w:marRight w:val="0"/>
          <w:marTop w:val="0"/>
          <w:marBottom w:val="0"/>
          <w:divBdr>
            <w:top w:val="none" w:sz="0" w:space="0" w:color="auto"/>
            <w:left w:val="none" w:sz="0" w:space="0" w:color="auto"/>
            <w:bottom w:val="none" w:sz="0" w:space="0" w:color="auto"/>
            <w:right w:val="none" w:sz="0" w:space="0" w:color="auto"/>
          </w:divBdr>
        </w:div>
        <w:div w:id="1537348998">
          <w:marLeft w:val="0"/>
          <w:marRight w:val="0"/>
          <w:marTop w:val="0"/>
          <w:marBottom w:val="0"/>
          <w:divBdr>
            <w:top w:val="none" w:sz="0" w:space="0" w:color="auto"/>
            <w:left w:val="none" w:sz="0" w:space="0" w:color="auto"/>
            <w:bottom w:val="none" w:sz="0" w:space="0" w:color="auto"/>
            <w:right w:val="none" w:sz="0" w:space="0" w:color="auto"/>
          </w:divBdr>
        </w:div>
      </w:divsChild>
    </w:div>
    <w:div w:id="1440678562">
      <w:bodyDiv w:val="1"/>
      <w:marLeft w:val="0"/>
      <w:marRight w:val="0"/>
      <w:marTop w:val="0"/>
      <w:marBottom w:val="0"/>
      <w:divBdr>
        <w:top w:val="none" w:sz="0" w:space="0" w:color="auto"/>
        <w:left w:val="none" w:sz="0" w:space="0" w:color="auto"/>
        <w:bottom w:val="none" w:sz="0" w:space="0" w:color="auto"/>
        <w:right w:val="none" w:sz="0" w:space="0" w:color="auto"/>
      </w:divBdr>
    </w:div>
    <w:div w:id="1497721460">
      <w:bodyDiv w:val="1"/>
      <w:marLeft w:val="0"/>
      <w:marRight w:val="0"/>
      <w:marTop w:val="0"/>
      <w:marBottom w:val="0"/>
      <w:divBdr>
        <w:top w:val="none" w:sz="0" w:space="0" w:color="auto"/>
        <w:left w:val="none" w:sz="0" w:space="0" w:color="auto"/>
        <w:bottom w:val="none" w:sz="0" w:space="0" w:color="auto"/>
        <w:right w:val="none" w:sz="0" w:space="0" w:color="auto"/>
      </w:divBdr>
      <w:divsChild>
        <w:div w:id="138426227">
          <w:marLeft w:val="0"/>
          <w:marRight w:val="0"/>
          <w:marTop w:val="0"/>
          <w:marBottom w:val="0"/>
          <w:divBdr>
            <w:top w:val="none" w:sz="0" w:space="0" w:color="auto"/>
            <w:left w:val="none" w:sz="0" w:space="0" w:color="auto"/>
            <w:bottom w:val="none" w:sz="0" w:space="0" w:color="auto"/>
            <w:right w:val="none" w:sz="0" w:space="0" w:color="auto"/>
          </w:divBdr>
        </w:div>
        <w:div w:id="325213244">
          <w:marLeft w:val="0"/>
          <w:marRight w:val="0"/>
          <w:marTop w:val="0"/>
          <w:marBottom w:val="0"/>
          <w:divBdr>
            <w:top w:val="none" w:sz="0" w:space="0" w:color="auto"/>
            <w:left w:val="none" w:sz="0" w:space="0" w:color="auto"/>
            <w:bottom w:val="none" w:sz="0" w:space="0" w:color="auto"/>
            <w:right w:val="none" w:sz="0" w:space="0" w:color="auto"/>
          </w:divBdr>
        </w:div>
        <w:div w:id="366949415">
          <w:marLeft w:val="0"/>
          <w:marRight w:val="0"/>
          <w:marTop w:val="0"/>
          <w:marBottom w:val="0"/>
          <w:divBdr>
            <w:top w:val="none" w:sz="0" w:space="0" w:color="auto"/>
            <w:left w:val="none" w:sz="0" w:space="0" w:color="auto"/>
            <w:bottom w:val="none" w:sz="0" w:space="0" w:color="auto"/>
            <w:right w:val="none" w:sz="0" w:space="0" w:color="auto"/>
          </w:divBdr>
        </w:div>
        <w:div w:id="383456538">
          <w:marLeft w:val="0"/>
          <w:marRight w:val="0"/>
          <w:marTop w:val="0"/>
          <w:marBottom w:val="0"/>
          <w:divBdr>
            <w:top w:val="none" w:sz="0" w:space="0" w:color="auto"/>
            <w:left w:val="none" w:sz="0" w:space="0" w:color="auto"/>
            <w:bottom w:val="none" w:sz="0" w:space="0" w:color="auto"/>
            <w:right w:val="none" w:sz="0" w:space="0" w:color="auto"/>
          </w:divBdr>
        </w:div>
        <w:div w:id="394202848">
          <w:marLeft w:val="0"/>
          <w:marRight w:val="0"/>
          <w:marTop w:val="0"/>
          <w:marBottom w:val="0"/>
          <w:divBdr>
            <w:top w:val="none" w:sz="0" w:space="0" w:color="auto"/>
            <w:left w:val="none" w:sz="0" w:space="0" w:color="auto"/>
            <w:bottom w:val="none" w:sz="0" w:space="0" w:color="auto"/>
            <w:right w:val="none" w:sz="0" w:space="0" w:color="auto"/>
          </w:divBdr>
        </w:div>
        <w:div w:id="479883613">
          <w:marLeft w:val="0"/>
          <w:marRight w:val="0"/>
          <w:marTop w:val="0"/>
          <w:marBottom w:val="0"/>
          <w:divBdr>
            <w:top w:val="none" w:sz="0" w:space="0" w:color="auto"/>
            <w:left w:val="none" w:sz="0" w:space="0" w:color="auto"/>
            <w:bottom w:val="none" w:sz="0" w:space="0" w:color="auto"/>
            <w:right w:val="none" w:sz="0" w:space="0" w:color="auto"/>
          </w:divBdr>
        </w:div>
        <w:div w:id="506135578">
          <w:marLeft w:val="0"/>
          <w:marRight w:val="0"/>
          <w:marTop w:val="0"/>
          <w:marBottom w:val="0"/>
          <w:divBdr>
            <w:top w:val="none" w:sz="0" w:space="0" w:color="auto"/>
            <w:left w:val="none" w:sz="0" w:space="0" w:color="auto"/>
            <w:bottom w:val="none" w:sz="0" w:space="0" w:color="auto"/>
            <w:right w:val="none" w:sz="0" w:space="0" w:color="auto"/>
          </w:divBdr>
        </w:div>
        <w:div w:id="563838335">
          <w:marLeft w:val="0"/>
          <w:marRight w:val="0"/>
          <w:marTop w:val="0"/>
          <w:marBottom w:val="0"/>
          <w:divBdr>
            <w:top w:val="none" w:sz="0" w:space="0" w:color="auto"/>
            <w:left w:val="none" w:sz="0" w:space="0" w:color="auto"/>
            <w:bottom w:val="none" w:sz="0" w:space="0" w:color="auto"/>
            <w:right w:val="none" w:sz="0" w:space="0" w:color="auto"/>
          </w:divBdr>
        </w:div>
        <w:div w:id="594096757">
          <w:marLeft w:val="0"/>
          <w:marRight w:val="0"/>
          <w:marTop w:val="0"/>
          <w:marBottom w:val="0"/>
          <w:divBdr>
            <w:top w:val="none" w:sz="0" w:space="0" w:color="auto"/>
            <w:left w:val="none" w:sz="0" w:space="0" w:color="auto"/>
            <w:bottom w:val="none" w:sz="0" w:space="0" w:color="auto"/>
            <w:right w:val="none" w:sz="0" w:space="0" w:color="auto"/>
          </w:divBdr>
        </w:div>
        <w:div w:id="595098020">
          <w:marLeft w:val="0"/>
          <w:marRight w:val="0"/>
          <w:marTop w:val="0"/>
          <w:marBottom w:val="0"/>
          <w:divBdr>
            <w:top w:val="none" w:sz="0" w:space="0" w:color="auto"/>
            <w:left w:val="none" w:sz="0" w:space="0" w:color="auto"/>
            <w:bottom w:val="none" w:sz="0" w:space="0" w:color="auto"/>
            <w:right w:val="none" w:sz="0" w:space="0" w:color="auto"/>
          </w:divBdr>
        </w:div>
        <w:div w:id="626281981">
          <w:marLeft w:val="0"/>
          <w:marRight w:val="0"/>
          <w:marTop w:val="0"/>
          <w:marBottom w:val="0"/>
          <w:divBdr>
            <w:top w:val="none" w:sz="0" w:space="0" w:color="auto"/>
            <w:left w:val="none" w:sz="0" w:space="0" w:color="auto"/>
            <w:bottom w:val="none" w:sz="0" w:space="0" w:color="auto"/>
            <w:right w:val="none" w:sz="0" w:space="0" w:color="auto"/>
          </w:divBdr>
        </w:div>
        <w:div w:id="683748982">
          <w:marLeft w:val="0"/>
          <w:marRight w:val="0"/>
          <w:marTop w:val="0"/>
          <w:marBottom w:val="0"/>
          <w:divBdr>
            <w:top w:val="none" w:sz="0" w:space="0" w:color="auto"/>
            <w:left w:val="none" w:sz="0" w:space="0" w:color="auto"/>
            <w:bottom w:val="none" w:sz="0" w:space="0" w:color="auto"/>
            <w:right w:val="none" w:sz="0" w:space="0" w:color="auto"/>
          </w:divBdr>
        </w:div>
        <w:div w:id="750086760">
          <w:marLeft w:val="0"/>
          <w:marRight w:val="0"/>
          <w:marTop w:val="0"/>
          <w:marBottom w:val="0"/>
          <w:divBdr>
            <w:top w:val="none" w:sz="0" w:space="0" w:color="auto"/>
            <w:left w:val="none" w:sz="0" w:space="0" w:color="auto"/>
            <w:bottom w:val="none" w:sz="0" w:space="0" w:color="auto"/>
            <w:right w:val="none" w:sz="0" w:space="0" w:color="auto"/>
          </w:divBdr>
        </w:div>
        <w:div w:id="898708852">
          <w:marLeft w:val="0"/>
          <w:marRight w:val="0"/>
          <w:marTop w:val="0"/>
          <w:marBottom w:val="0"/>
          <w:divBdr>
            <w:top w:val="none" w:sz="0" w:space="0" w:color="auto"/>
            <w:left w:val="none" w:sz="0" w:space="0" w:color="auto"/>
            <w:bottom w:val="none" w:sz="0" w:space="0" w:color="auto"/>
            <w:right w:val="none" w:sz="0" w:space="0" w:color="auto"/>
          </w:divBdr>
        </w:div>
        <w:div w:id="1003632545">
          <w:marLeft w:val="0"/>
          <w:marRight w:val="0"/>
          <w:marTop w:val="0"/>
          <w:marBottom w:val="0"/>
          <w:divBdr>
            <w:top w:val="none" w:sz="0" w:space="0" w:color="auto"/>
            <w:left w:val="none" w:sz="0" w:space="0" w:color="auto"/>
            <w:bottom w:val="none" w:sz="0" w:space="0" w:color="auto"/>
            <w:right w:val="none" w:sz="0" w:space="0" w:color="auto"/>
          </w:divBdr>
        </w:div>
        <w:div w:id="1024986725">
          <w:marLeft w:val="0"/>
          <w:marRight w:val="0"/>
          <w:marTop w:val="0"/>
          <w:marBottom w:val="0"/>
          <w:divBdr>
            <w:top w:val="none" w:sz="0" w:space="0" w:color="auto"/>
            <w:left w:val="none" w:sz="0" w:space="0" w:color="auto"/>
            <w:bottom w:val="none" w:sz="0" w:space="0" w:color="auto"/>
            <w:right w:val="none" w:sz="0" w:space="0" w:color="auto"/>
          </w:divBdr>
        </w:div>
        <w:div w:id="1121606104">
          <w:marLeft w:val="0"/>
          <w:marRight w:val="0"/>
          <w:marTop w:val="0"/>
          <w:marBottom w:val="0"/>
          <w:divBdr>
            <w:top w:val="none" w:sz="0" w:space="0" w:color="auto"/>
            <w:left w:val="none" w:sz="0" w:space="0" w:color="auto"/>
            <w:bottom w:val="none" w:sz="0" w:space="0" w:color="auto"/>
            <w:right w:val="none" w:sz="0" w:space="0" w:color="auto"/>
          </w:divBdr>
        </w:div>
        <w:div w:id="1199857141">
          <w:marLeft w:val="0"/>
          <w:marRight w:val="0"/>
          <w:marTop w:val="0"/>
          <w:marBottom w:val="0"/>
          <w:divBdr>
            <w:top w:val="none" w:sz="0" w:space="0" w:color="auto"/>
            <w:left w:val="none" w:sz="0" w:space="0" w:color="auto"/>
            <w:bottom w:val="none" w:sz="0" w:space="0" w:color="auto"/>
            <w:right w:val="none" w:sz="0" w:space="0" w:color="auto"/>
          </w:divBdr>
        </w:div>
        <w:div w:id="1236479732">
          <w:marLeft w:val="0"/>
          <w:marRight w:val="0"/>
          <w:marTop w:val="0"/>
          <w:marBottom w:val="0"/>
          <w:divBdr>
            <w:top w:val="none" w:sz="0" w:space="0" w:color="auto"/>
            <w:left w:val="none" w:sz="0" w:space="0" w:color="auto"/>
            <w:bottom w:val="none" w:sz="0" w:space="0" w:color="auto"/>
            <w:right w:val="none" w:sz="0" w:space="0" w:color="auto"/>
          </w:divBdr>
        </w:div>
        <w:div w:id="1280180246">
          <w:marLeft w:val="0"/>
          <w:marRight w:val="0"/>
          <w:marTop w:val="0"/>
          <w:marBottom w:val="0"/>
          <w:divBdr>
            <w:top w:val="none" w:sz="0" w:space="0" w:color="auto"/>
            <w:left w:val="none" w:sz="0" w:space="0" w:color="auto"/>
            <w:bottom w:val="none" w:sz="0" w:space="0" w:color="auto"/>
            <w:right w:val="none" w:sz="0" w:space="0" w:color="auto"/>
          </w:divBdr>
        </w:div>
        <w:div w:id="1376735205">
          <w:marLeft w:val="0"/>
          <w:marRight w:val="0"/>
          <w:marTop w:val="0"/>
          <w:marBottom w:val="0"/>
          <w:divBdr>
            <w:top w:val="none" w:sz="0" w:space="0" w:color="auto"/>
            <w:left w:val="none" w:sz="0" w:space="0" w:color="auto"/>
            <w:bottom w:val="none" w:sz="0" w:space="0" w:color="auto"/>
            <w:right w:val="none" w:sz="0" w:space="0" w:color="auto"/>
          </w:divBdr>
        </w:div>
        <w:div w:id="1426153796">
          <w:marLeft w:val="0"/>
          <w:marRight w:val="0"/>
          <w:marTop w:val="0"/>
          <w:marBottom w:val="0"/>
          <w:divBdr>
            <w:top w:val="none" w:sz="0" w:space="0" w:color="auto"/>
            <w:left w:val="none" w:sz="0" w:space="0" w:color="auto"/>
            <w:bottom w:val="none" w:sz="0" w:space="0" w:color="auto"/>
            <w:right w:val="none" w:sz="0" w:space="0" w:color="auto"/>
          </w:divBdr>
        </w:div>
        <w:div w:id="1455900713">
          <w:marLeft w:val="0"/>
          <w:marRight w:val="0"/>
          <w:marTop w:val="0"/>
          <w:marBottom w:val="0"/>
          <w:divBdr>
            <w:top w:val="none" w:sz="0" w:space="0" w:color="auto"/>
            <w:left w:val="none" w:sz="0" w:space="0" w:color="auto"/>
            <w:bottom w:val="none" w:sz="0" w:space="0" w:color="auto"/>
            <w:right w:val="none" w:sz="0" w:space="0" w:color="auto"/>
          </w:divBdr>
        </w:div>
        <w:div w:id="1673096304">
          <w:marLeft w:val="0"/>
          <w:marRight w:val="0"/>
          <w:marTop w:val="0"/>
          <w:marBottom w:val="0"/>
          <w:divBdr>
            <w:top w:val="none" w:sz="0" w:space="0" w:color="auto"/>
            <w:left w:val="none" w:sz="0" w:space="0" w:color="auto"/>
            <w:bottom w:val="none" w:sz="0" w:space="0" w:color="auto"/>
            <w:right w:val="none" w:sz="0" w:space="0" w:color="auto"/>
          </w:divBdr>
        </w:div>
        <w:div w:id="1722747628">
          <w:marLeft w:val="0"/>
          <w:marRight w:val="0"/>
          <w:marTop w:val="0"/>
          <w:marBottom w:val="0"/>
          <w:divBdr>
            <w:top w:val="none" w:sz="0" w:space="0" w:color="auto"/>
            <w:left w:val="none" w:sz="0" w:space="0" w:color="auto"/>
            <w:bottom w:val="none" w:sz="0" w:space="0" w:color="auto"/>
            <w:right w:val="none" w:sz="0" w:space="0" w:color="auto"/>
          </w:divBdr>
        </w:div>
        <w:div w:id="1870020747">
          <w:marLeft w:val="0"/>
          <w:marRight w:val="0"/>
          <w:marTop w:val="0"/>
          <w:marBottom w:val="0"/>
          <w:divBdr>
            <w:top w:val="none" w:sz="0" w:space="0" w:color="auto"/>
            <w:left w:val="none" w:sz="0" w:space="0" w:color="auto"/>
            <w:bottom w:val="none" w:sz="0" w:space="0" w:color="auto"/>
            <w:right w:val="none" w:sz="0" w:space="0" w:color="auto"/>
          </w:divBdr>
        </w:div>
        <w:div w:id="1976131959">
          <w:marLeft w:val="0"/>
          <w:marRight w:val="0"/>
          <w:marTop w:val="0"/>
          <w:marBottom w:val="0"/>
          <w:divBdr>
            <w:top w:val="none" w:sz="0" w:space="0" w:color="auto"/>
            <w:left w:val="none" w:sz="0" w:space="0" w:color="auto"/>
            <w:bottom w:val="none" w:sz="0" w:space="0" w:color="auto"/>
            <w:right w:val="none" w:sz="0" w:space="0" w:color="auto"/>
          </w:divBdr>
        </w:div>
        <w:div w:id="2014794817">
          <w:marLeft w:val="0"/>
          <w:marRight w:val="0"/>
          <w:marTop w:val="0"/>
          <w:marBottom w:val="0"/>
          <w:divBdr>
            <w:top w:val="none" w:sz="0" w:space="0" w:color="auto"/>
            <w:left w:val="none" w:sz="0" w:space="0" w:color="auto"/>
            <w:bottom w:val="none" w:sz="0" w:space="0" w:color="auto"/>
            <w:right w:val="none" w:sz="0" w:space="0" w:color="auto"/>
          </w:divBdr>
        </w:div>
      </w:divsChild>
    </w:div>
    <w:div w:id="1537697559">
      <w:bodyDiv w:val="1"/>
      <w:marLeft w:val="0"/>
      <w:marRight w:val="0"/>
      <w:marTop w:val="0"/>
      <w:marBottom w:val="0"/>
      <w:divBdr>
        <w:top w:val="none" w:sz="0" w:space="0" w:color="auto"/>
        <w:left w:val="none" w:sz="0" w:space="0" w:color="auto"/>
        <w:bottom w:val="none" w:sz="0" w:space="0" w:color="auto"/>
        <w:right w:val="none" w:sz="0" w:space="0" w:color="auto"/>
      </w:divBdr>
    </w:div>
    <w:div w:id="1559897116">
      <w:bodyDiv w:val="1"/>
      <w:marLeft w:val="0"/>
      <w:marRight w:val="0"/>
      <w:marTop w:val="0"/>
      <w:marBottom w:val="0"/>
      <w:divBdr>
        <w:top w:val="none" w:sz="0" w:space="0" w:color="auto"/>
        <w:left w:val="none" w:sz="0" w:space="0" w:color="auto"/>
        <w:bottom w:val="none" w:sz="0" w:space="0" w:color="auto"/>
        <w:right w:val="none" w:sz="0" w:space="0" w:color="auto"/>
      </w:divBdr>
      <w:divsChild>
        <w:div w:id="2003461927">
          <w:marLeft w:val="720"/>
          <w:marRight w:val="0"/>
          <w:marTop w:val="0"/>
          <w:marBottom w:val="0"/>
          <w:divBdr>
            <w:top w:val="none" w:sz="0" w:space="0" w:color="auto"/>
            <w:left w:val="none" w:sz="0" w:space="0" w:color="auto"/>
            <w:bottom w:val="none" w:sz="0" w:space="0" w:color="auto"/>
            <w:right w:val="none" w:sz="0" w:space="0" w:color="auto"/>
          </w:divBdr>
        </w:div>
      </w:divsChild>
    </w:div>
    <w:div w:id="1581911765">
      <w:bodyDiv w:val="1"/>
      <w:marLeft w:val="0"/>
      <w:marRight w:val="0"/>
      <w:marTop w:val="0"/>
      <w:marBottom w:val="0"/>
      <w:divBdr>
        <w:top w:val="none" w:sz="0" w:space="0" w:color="auto"/>
        <w:left w:val="none" w:sz="0" w:space="0" w:color="auto"/>
        <w:bottom w:val="none" w:sz="0" w:space="0" w:color="auto"/>
        <w:right w:val="none" w:sz="0" w:space="0" w:color="auto"/>
      </w:divBdr>
      <w:divsChild>
        <w:div w:id="1661814577">
          <w:marLeft w:val="0"/>
          <w:marRight w:val="0"/>
          <w:marTop w:val="0"/>
          <w:marBottom w:val="0"/>
          <w:divBdr>
            <w:top w:val="none" w:sz="0" w:space="0" w:color="auto"/>
            <w:left w:val="none" w:sz="0" w:space="0" w:color="auto"/>
            <w:bottom w:val="none" w:sz="0" w:space="0" w:color="auto"/>
            <w:right w:val="none" w:sz="0" w:space="0" w:color="auto"/>
          </w:divBdr>
        </w:div>
        <w:div w:id="1187789882">
          <w:marLeft w:val="0"/>
          <w:marRight w:val="0"/>
          <w:marTop w:val="0"/>
          <w:marBottom w:val="0"/>
          <w:divBdr>
            <w:top w:val="none" w:sz="0" w:space="0" w:color="auto"/>
            <w:left w:val="none" w:sz="0" w:space="0" w:color="auto"/>
            <w:bottom w:val="none" w:sz="0" w:space="0" w:color="auto"/>
            <w:right w:val="none" w:sz="0" w:space="0" w:color="auto"/>
          </w:divBdr>
        </w:div>
        <w:div w:id="385954795">
          <w:marLeft w:val="0"/>
          <w:marRight w:val="0"/>
          <w:marTop w:val="0"/>
          <w:marBottom w:val="0"/>
          <w:divBdr>
            <w:top w:val="none" w:sz="0" w:space="0" w:color="auto"/>
            <w:left w:val="none" w:sz="0" w:space="0" w:color="auto"/>
            <w:bottom w:val="none" w:sz="0" w:space="0" w:color="auto"/>
            <w:right w:val="none" w:sz="0" w:space="0" w:color="auto"/>
          </w:divBdr>
        </w:div>
        <w:div w:id="1702971259">
          <w:marLeft w:val="0"/>
          <w:marRight w:val="0"/>
          <w:marTop w:val="0"/>
          <w:marBottom w:val="0"/>
          <w:divBdr>
            <w:top w:val="none" w:sz="0" w:space="0" w:color="auto"/>
            <w:left w:val="none" w:sz="0" w:space="0" w:color="auto"/>
            <w:bottom w:val="none" w:sz="0" w:space="0" w:color="auto"/>
            <w:right w:val="none" w:sz="0" w:space="0" w:color="auto"/>
          </w:divBdr>
        </w:div>
      </w:divsChild>
    </w:div>
    <w:div w:id="1601446408">
      <w:bodyDiv w:val="1"/>
      <w:marLeft w:val="0"/>
      <w:marRight w:val="0"/>
      <w:marTop w:val="0"/>
      <w:marBottom w:val="0"/>
      <w:divBdr>
        <w:top w:val="none" w:sz="0" w:space="0" w:color="auto"/>
        <w:left w:val="none" w:sz="0" w:space="0" w:color="auto"/>
        <w:bottom w:val="none" w:sz="0" w:space="0" w:color="auto"/>
        <w:right w:val="none" w:sz="0" w:space="0" w:color="auto"/>
      </w:divBdr>
    </w:div>
    <w:div w:id="1610551390">
      <w:bodyDiv w:val="1"/>
      <w:marLeft w:val="0"/>
      <w:marRight w:val="0"/>
      <w:marTop w:val="0"/>
      <w:marBottom w:val="0"/>
      <w:divBdr>
        <w:top w:val="none" w:sz="0" w:space="0" w:color="auto"/>
        <w:left w:val="none" w:sz="0" w:space="0" w:color="auto"/>
        <w:bottom w:val="none" w:sz="0" w:space="0" w:color="auto"/>
        <w:right w:val="none" w:sz="0" w:space="0" w:color="auto"/>
      </w:divBdr>
      <w:divsChild>
        <w:div w:id="189344423">
          <w:marLeft w:val="0"/>
          <w:marRight w:val="0"/>
          <w:marTop w:val="0"/>
          <w:marBottom w:val="0"/>
          <w:divBdr>
            <w:top w:val="none" w:sz="0" w:space="0" w:color="auto"/>
            <w:left w:val="none" w:sz="0" w:space="0" w:color="auto"/>
            <w:bottom w:val="none" w:sz="0" w:space="0" w:color="auto"/>
            <w:right w:val="none" w:sz="0" w:space="0" w:color="auto"/>
          </w:divBdr>
          <w:divsChild>
            <w:div w:id="1529829306">
              <w:marLeft w:val="0"/>
              <w:marRight w:val="0"/>
              <w:marTop w:val="0"/>
              <w:marBottom w:val="0"/>
              <w:divBdr>
                <w:top w:val="none" w:sz="0" w:space="0" w:color="auto"/>
                <w:left w:val="none" w:sz="0" w:space="0" w:color="auto"/>
                <w:bottom w:val="none" w:sz="0" w:space="0" w:color="auto"/>
                <w:right w:val="none" w:sz="0" w:space="0" w:color="auto"/>
              </w:divBdr>
            </w:div>
          </w:divsChild>
        </w:div>
        <w:div w:id="494032230">
          <w:marLeft w:val="0"/>
          <w:marRight w:val="0"/>
          <w:marTop w:val="0"/>
          <w:marBottom w:val="0"/>
          <w:divBdr>
            <w:top w:val="none" w:sz="0" w:space="0" w:color="auto"/>
            <w:left w:val="none" w:sz="0" w:space="0" w:color="auto"/>
            <w:bottom w:val="none" w:sz="0" w:space="0" w:color="auto"/>
            <w:right w:val="none" w:sz="0" w:space="0" w:color="auto"/>
          </w:divBdr>
          <w:divsChild>
            <w:div w:id="338772817">
              <w:marLeft w:val="0"/>
              <w:marRight w:val="0"/>
              <w:marTop w:val="15"/>
              <w:marBottom w:val="0"/>
              <w:divBdr>
                <w:top w:val="none" w:sz="0" w:space="0" w:color="auto"/>
                <w:left w:val="none" w:sz="0" w:space="0" w:color="auto"/>
                <w:bottom w:val="none" w:sz="0" w:space="0" w:color="auto"/>
                <w:right w:val="none" w:sz="0" w:space="0" w:color="auto"/>
              </w:divBdr>
              <w:divsChild>
                <w:div w:id="1346126626">
                  <w:marLeft w:val="0"/>
                  <w:marRight w:val="0"/>
                  <w:marTop w:val="0"/>
                  <w:marBottom w:val="0"/>
                  <w:divBdr>
                    <w:top w:val="none" w:sz="0" w:space="0" w:color="auto"/>
                    <w:left w:val="none" w:sz="0" w:space="0" w:color="auto"/>
                    <w:bottom w:val="none" w:sz="0" w:space="0" w:color="auto"/>
                    <w:right w:val="none" w:sz="0" w:space="0" w:color="auto"/>
                  </w:divBdr>
                  <w:divsChild>
                    <w:div w:id="144011797">
                      <w:marLeft w:val="0"/>
                      <w:marRight w:val="0"/>
                      <w:marTop w:val="0"/>
                      <w:marBottom w:val="0"/>
                      <w:divBdr>
                        <w:top w:val="none" w:sz="0" w:space="0" w:color="auto"/>
                        <w:left w:val="none" w:sz="0" w:space="0" w:color="auto"/>
                        <w:bottom w:val="none" w:sz="0" w:space="0" w:color="auto"/>
                        <w:right w:val="none" w:sz="0" w:space="0" w:color="auto"/>
                      </w:divBdr>
                    </w:div>
                    <w:div w:id="379673235">
                      <w:marLeft w:val="0"/>
                      <w:marRight w:val="0"/>
                      <w:marTop w:val="0"/>
                      <w:marBottom w:val="0"/>
                      <w:divBdr>
                        <w:top w:val="none" w:sz="0" w:space="0" w:color="auto"/>
                        <w:left w:val="none" w:sz="0" w:space="0" w:color="auto"/>
                        <w:bottom w:val="none" w:sz="0" w:space="0" w:color="auto"/>
                        <w:right w:val="none" w:sz="0" w:space="0" w:color="auto"/>
                      </w:divBdr>
                      <w:divsChild>
                        <w:div w:id="1810053321">
                          <w:marLeft w:val="0"/>
                          <w:marRight w:val="2520"/>
                          <w:marTop w:val="0"/>
                          <w:marBottom w:val="0"/>
                          <w:divBdr>
                            <w:top w:val="none" w:sz="0" w:space="0" w:color="auto"/>
                            <w:left w:val="none" w:sz="0" w:space="0" w:color="auto"/>
                            <w:bottom w:val="none" w:sz="0" w:space="0" w:color="auto"/>
                            <w:right w:val="none" w:sz="0" w:space="0" w:color="auto"/>
                          </w:divBdr>
                          <w:divsChild>
                            <w:div w:id="38211624">
                              <w:marLeft w:val="0"/>
                              <w:marRight w:val="0"/>
                              <w:marTop w:val="120"/>
                              <w:marBottom w:val="0"/>
                              <w:divBdr>
                                <w:top w:val="none" w:sz="0" w:space="0" w:color="auto"/>
                                <w:left w:val="none" w:sz="0" w:space="0" w:color="auto"/>
                                <w:bottom w:val="none" w:sz="0" w:space="0" w:color="auto"/>
                                <w:right w:val="none" w:sz="0" w:space="0" w:color="auto"/>
                              </w:divBdr>
                              <w:divsChild>
                                <w:div w:id="28074628">
                                  <w:marLeft w:val="0"/>
                                  <w:marRight w:val="0"/>
                                  <w:marTop w:val="0"/>
                                  <w:marBottom w:val="0"/>
                                  <w:divBdr>
                                    <w:top w:val="none" w:sz="0" w:space="0" w:color="auto"/>
                                    <w:left w:val="none" w:sz="0" w:space="0" w:color="auto"/>
                                    <w:bottom w:val="none" w:sz="0" w:space="0" w:color="auto"/>
                                    <w:right w:val="none" w:sz="0" w:space="0" w:color="auto"/>
                                  </w:divBdr>
                                </w:div>
                                <w:div w:id="677928373">
                                  <w:marLeft w:val="0"/>
                                  <w:marRight w:val="0"/>
                                  <w:marTop w:val="0"/>
                                  <w:marBottom w:val="0"/>
                                  <w:divBdr>
                                    <w:top w:val="none" w:sz="0" w:space="0" w:color="auto"/>
                                    <w:left w:val="none" w:sz="0" w:space="0" w:color="auto"/>
                                    <w:bottom w:val="none" w:sz="0" w:space="0" w:color="auto"/>
                                    <w:right w:val="none" w:sz="0" w:space="0" w:color="auto"/>
                                  </w:divBdr>
                                  <w:divsChild>
                                    <w:div w:id="1976520821">
                                      <w:marLeft w:val="0"/>
                                      <w:marRight w:val="0"/>
                                      <w:marTop w:val="0"/>
                                      <w:marBottom w:val="0"/>
                                      <w:divBdr>
                                        <w:top w:val="none" w:sz="0" w:space="0" w:color="auto"/>
                                        <w:left w:val="none" w:sz="0" w:space="0" w:color="auto"/>
                                        <w:bottom w:val="none" w:sz="0" w:space="0" w:color="auto"/>
                                        <w:right w:val="none" w:sz="0" w:space="0" w:color="auto"/>
                                      </w:divBdr>
                                      <w:divsChild>
                                        <w:div w:id="339698436">
                                          <w:marLeft w:val="0"/>
                                          <w:marRight w:val="0"/>
                                          <w:marTop w:val="0"/>
                                          <w:marBottom w:val="0"/>
                                          <w:divBdr>
                                            <w:top w:val="none" w:sz="0" w:space="0" w:color="auto"/>
                                            <w:left w:val="none" w:sz="0" w:space="0" w:color="auto"/>
                                            <w:bottom w:val="none" w:sz="0" w:space="0" w:color="auto"/>
                                            <w:right w:val="none" w:sz="0" w:space="0" w:color="auto"/>
                                          </w:divBdr>
                                          <w:divsChild>
                                            <w:div w:id="1499731636">
                                              <w:marLeft w:val="0"/>
                                              <w:marRight w:val="0"/>
                                              <w:marTop w:val="0"/>
                                              <w:marBottom w:val="0"/>
                                              <w:divBdr>
                                                <w:top w:val="none" w:sz="0" w:space="0" w:color="auto"/>
                                                <w:left w:val="none" w:sz="0" w:space="0" w:color="auto"/>
                                                <w:bottom w:val="none" w:sz="0" w:space="0" w:color="auto"/>
                                                <w:right w:val="none" w:sz="0" w:space="0" w:color="auto"/>
                                              </w:divBdr>
                                              <w:divsChild>
                                                <w:div w:id="20879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84345">
                                          <w:marLeft w:val="0"/>
                                          <w:marRight w:val="0"/>
                                          <w:marTop w:val="0"/>
                                          <w:marBottom w:val="0"/>
                                          <w:divBdr>
                                            <w:top w:val="none" w:sz="0" w:space="0" w:color="auto"/>
                                            <w:left w:val="none" w:sz="0" w:space="0" w:color="auto"/>
                                            <w:bottom w:val="none" w:sz="0" w:space="0" w:color="auto"/>
                                            <w:right w:val="none" w:sz="0" w:space="0" w:color="auto"/>
                                          </w:divBdr>
                                          <w:divsChild>
                                            <w:div w:id="161505675">
                                              <w:marLeft w:val="0"/>
                                              <w:marRight w:val="0"/>
                                              <w:marTop w:val="0"/>
                                              <w:marBottom w:val="0"/>
                                              <w:divBdr>
                                                <w:top w:val="none" w:sz="0" w:space="0" w:color="auto"/>
                                                <w:left w:val="none" w:sz="0" w:space="0" w:color="auto"/>
                                                <w:bottom w:val="none" w:sz="0" w:space="0" w:color="auto"/>
                                                <w:right w:val="none" w:sz="0" w:space="0" w:color="auto"/>
                                              </w:divBdr>
                                              <w:divsChild>
                                                <w:div w:id="1112550652">
                                                  <w:marLeft w:val="0"/>
                                                  <w:marRight w:val="0"/>
                                                  <w:marTop w:val="0"/>
                                                  <w:marBottom w:val="0"/>
                                                  <w:divBdr>
                                                    <w:top w:val="none" w:sz="0" w:space="0" w:color="auto"/>
                                                    <w:left w:val="none" w:sz="0" w:space="0" w:color="auto"/>
                                                    <w:bottom w:val="none" w:sz="0" w:space="0" w:color="auto"/>
                                                    <w:right w:val="none" w:sz="0" w:space="0" w:color="auto"/>
                                                  </w:divBdr>
                                                </w:div>
                                                <w:div w:id="17240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025">
                                  <w:marLeft w:val="0"/>
                                  <w:marRight w:val="0"/>
                                  <w:marTop w:val="0"/>
                                  <w:marBottom w:val="0"/>
                                  <w:divBdr>
                                    <w:top w:val="none" w:sz="0" w:space="0" w:color="auto"/>
                                    <w:left w:val="none" w:sz="0" w:space="0" w:color="auto"/>
                                    <w:bottom w:val="none" w:sz="0" w:space="0" w:color="auto"/>
                                    <w:right w:val="none" w:sz="0" w:space="0" w:color="auto"/>
                                  </w:divBdr>
                                  <w:divsChild>
                                    <w:div w:id="655911678">
                                      <w:marLeft w:val="0"/>
                                      <w:marRight w:val="0"/>
                                      <w:marTop w:val="120"/>
                                      <w:marBottom w:val="0"/>
                                      <w:divBdr>
                                        <w:top w:val="none" w:sz="0" w:space="0" w:color="auto"/>
                                        <w:left w:val="none" w:sz="0" w:space="0" w:color="auto"/>
                                        <w:bottom w:val="none" w:sz="0" w:space="0" w:color="auto"/>
                                        <w:right w:val="none" w:sz="0" w:space="0" w:color="auto"/>
                                      </w:divBdr>
                                      <w:divsChild>
                                        <w:div w:id="1024406322">
                                          <w:marLeft w:val="0"/>
                                          <w:marRight w:val="0"/>
                                          <w:marTop w:val="0"/>
                                          <w:marBottom w:val="0"/>
                                          <w:divBdr>
                                            <w:top w:val="none" w:sz="0" w:space="0" w:color="auto"/>
                                            <w:left w:val="none" w:sz="0" w:space="0" w:color="auto"/>
                                            <w:bottom w:val="none" w:sz="0" w:space="0" w:color="auto"/>
                                            <w:right w:val="none" w:sz="0" w:space="0" w:color="auto"/>
                                          </w:divBdr>
                                        </w:div>
                                        <w:div w:id="1111780688">
                                          <w:marLeft w:val="0"/>
                                          <w:marRight w:val="0"/>
                                          <w:marTop w:val="0"/>
                                          <w:marBottom w:val="0"/>
                                          <w:divBdr>
                                            <w:top w:val="none" w:sz="0" w:space="0" w:color="auto"/>
                                            <w:left w:val="none" w:sz="0" w:space="0" w:color="auto"/>
                                            <w:bottom w:val="none" w:sz="0" w:space="0" w:color="auto"/>
                                            <w:right w:val="none" w:sz="0" w:space="0" w:color="auto"/>
                                          </w:divBdr>
                                          <w:divsChild>
                                            <w:div w:id="1402294076">
                                              <w:marLeft w:val="0"/>
                                              <w:marRight w:val="0"/>
                                              <w:marTop w:val="0"/>
                                              <w:marBottom w:val="0"/>
                                              <w:divBdr>
                                                <w:top w:val="none" w:sz="0" w:space="0" w:color="auto"/>
                                                <w:left w:val="none" w:sz="0" w:space="0" w:color="auto"/>
                                                <w:bottom w:val="none" w:sz="0" w:space="0" w:color="auto"/>
                                                <w:right w:val="none" w:sz="0" w:space="0" w:color="auto"/>
                                              </w:divBdr>
                                              <w:divsChild>
                                                <w:div w:id="211118099">
                                                  <w:marLeft w:val="0"/>
                                                  <w:marRight w:val="0"/>
                                                  <w:marTop w:val="0"/>
                                                  <w:marBottom w:val="0"/>
                                                  <w:divBdr>
                                                    <w:top w:val="none" w:sz="0" w:space="0" w:color="auto"/>
                                                    <w:left w:val="none" w:sz="0" w:space="0" w:color="auto"/>
                                                    <w:bottom w:val="none" w:sz="0" w:space="0" w:color="auto"/>
                                                    <w:right w:val="none" w:sz="0" w:space="0" w:color="auto"/>
                                                  </w:divBdr>
                                                  <w:divsChild>
                                                    <w:div w:id="2136873499">
                                                      <w:marLeft w:val="0"/>
                                                      <w:marRight w:val="0"/>
                                                      <w:marTop w:val="0"/>
                                                      <w:marBottom w:val="0"/>
                                                      <w:divBdr>
                                                        <w:top w:val="none" w:sz="0" w:space="0" w:color="auto"/>
                                                        <w:left w:val="none" w:sz="0" w:space="0" w:color="auto"/>
                                                        <w:bottom w:val="none" w:sz="0" w:space="0" w:color="auto"/>
                                                        <w:right w:val="none" w:sz="0" w:space="0" w:color="auto"/>
                                                      </w:divBdr>
                                                      <w:divsChild>
                                                        <w:div w:id="181822807">
                                                          <w:marLeft w:val="0"/>
                                                          <w:marRight w:val="0"/>
                                                          <w:marTop w:val="0"/>
                                                          <w:marBottom w:val="0"/>
                                                          <w:divBdr>
                                                            <w:top w:val="none" w:sz="0" w:space="0" w:color="auto"/>
                                                            <w:left w:val="none" w:sz="0" w:space="0" w:color="auto"/>
                                                            <w:bottom w:val="none" w:sz="0" w:space="0" w:color="auto"/>
                                                            <w:right w:val="none" w:sz="0" w:space="0" w:color="auto"/>
                                                          </w:divBdr>
                                                        </w:div>
                                                        <w:div w:id="17635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2884">
                                                  <w:marLeft w:val="0"/>
                                                  <w:marRight w:val="0"/>
                                                  <w:marTop w:val="0"/>
                                                  <w:marBottom w:val="0"/>
                                                  <w:divBdr>
                                                    <w:top w:val="none" w:sz="0" w:space="0" w:color="auto"/>
                                                    <w:left w:val="none" w:sz="0" w:space="0" w:color="auto"/>
                                                    <w:bottom w:val="none" w:sz="0" w:space="0" w:color="auto"/>
                                                    <w:right w:val="none" w:sz="0" w:space="0" w:color="auto"/>
                                                  </w:divBdr>
                                                  <w:divsChild>
                                                    <w:div w:id="252324681">
                                                      <w:marLeft w:val="0"/>
                                                      <w:marRight w:val="0"/>
                                                      <w:marTop w:val="0"/>
                                                      <w:marBottom w:val="0"/>
                                                      <w:divBdr>
                                                        <w:top w:val="none" w:sz="0" w:space="0" w:color="auto"/>
                                                        <w:left w:val="none" w:sz="0" w:space="0" w:color="auto"/>
                                                        <w:bottom w:val="none" w:sz="0" w:space="0" w:color="auto"/>
                                                        <w:right w:val="none" w:sz="0" w:space="0" w:color="auto"/>
                                                      </w:divBdr>
                                                      <w:divsChild>
                                                        <w:div w:id="6162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19089">
                                          <w:marLeft w:val="0"/>
                                          <w:marRight w:val="0"/>
                                          <w:marTop w:val="0"/>
                                          <w:marBottom w:val="0"/>
                                          <w:divBdr>
                                            <w:top w:val="none" w:sz="0" w:space="0" w:color="auto"/>
                                            <w:left w:val="none" w:sz="0" w:space="0" w:color="auto"/>
                                            <w:bottom w:val="none" w:sz="0" w:space="0" w:color="auto"/>
                                            <w:right w:val="none" w:sz="0" w:space="0" w:color="auto"/>
                                          </w:divBdr>
                                          <w:divsChild>
                                            <w:div w:id="622343454">
                                              <w:marLeft w:val="0"/>
                                              <w:marRight w:val="0"/>
                                              <w:marTop w:val="0"/>
                                              <w:marBottom w:val="0"/>
                                              <w:divBdr>
                                                <w:top w:val="none" w:sz="0" w:space="0" w:color="auto"/>
                                                <w:left w:val="none" w:sz="0" w:space="0" w:color="auto"/>
                                                <w:bottom w:val="none" w:sz="0" w:space="0" w:color="auto"/>
                                                <w:right w:val="none" w:sz="0" w:space="0" w:color="auto"/>
                                              </w:divBdr>
                                              <w:divsChild>
                                                <w:div w:id="71202913">
                                                  <w:marLeft w:val="0"/>
                                                  <w:marRight w:val="0"/>
                                                  <w:marTop w:val="0"/>
                                                  <w:marBottom w:val="0"/>
                                                  <w:divBdr>
                                                    <w:top w:val="none" w:sz="0" w:space="0" w:color="auto"/>
                                                    <w:left w:val="none" w:sz="0" w:space="0" w:color="auto"/>
                                                    <w:bottom w:val="none" w:sz="0" w:space="0" w:color="auto"/>
                                                    <w:right w:val="none" w:sz="0" w:space="0" w:color="auto"/>
                                                  </w:divBdr>
                                                  <w:divsChild>
                                                    <w:div w:id="463160975">
                                                      <w:marLeft w:val="0"/>
                                                      <w:marRight w:val="0"/>
                                                      <w:marTop w:val="0"/>
                                                      <w:marBottom w:val="0"/>
                                                      <w:divBdr>
                                                        <w:top w:val="none" w:sz="0" w:space="0" w:color="auto"/>
                                                        <w:left w:val="none" w:sz="0" w:space="0" w:color="auto"/>
                                                        <w:bottom w:val="none" w:sz="0" w:space="0" w:color="auto"/>
                                                        <w:right w:val="none" w:sz="0" w:space="0" w:color="auto"/>
                                                      </w:divBdr>
                                                      <w:divsChild>
                                                        <w:div w:id="257180794">
                                                          <w:marLeft w:val="0"/>
                                                          <w:marRight w:val="0"/>
                                                          <w:marTop w:val="0"/>
                                                          <w:marBottom w:val="0"/>
                                                          <w:divBdr>
                                                            <w:top w:val="none" w:sz="0" w:space="0" w:color="auto"/>
                                                            <w:left w:val="none" w:sz="0" w:space="0" w:color="auto"/>
                                                            <w:bottom w:val="none" w:sz="0" w:space="0" w:color="auto"/>
                                                            <w:right w:val="none" w:sz="0" w:space="0" w:color="auto"/>
                                                          </w:divBdr>
                                                        </w:div>
                                                        <w:div w:id="18223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5456">
                                                  <w:marLeft w:val="0"/>
                                                  <w:marRight w:val="0"/>
                                                  <w:marTop w:val="0"/>
                                                  <w:marBottom w:val="0"/>
                                                  <w:divBdr>
                                                    <w:top w:val="none" w:sz="0" w:space="0" w:color="auto"/>
                                                    <w:left w:val="none" w:sz="0" w:space="0" w:color="auto"/>
                                                    <w:bottom w:val="none" w:sz="0" w:space="0" w:color="auto"/>
                                                    <w:right w:val="none" w:sz="0" w:space="0" w:color="auto"/>
                                                  </w:divBdr>
                                                  <w:divsChild>
                                                    <w:div w:id="53890705">
                                                      <w:marLeft w:val="0"/>
                                                      <w:marRight w:val="0"/>
                                                      <w:marTop w:val="0"/>
                                                      <w:marBottom w:val="0"/>
                                                      <w:divBdr>
                                                        <w:top w:val="none" w:sz="0" w:space="0" w:color="auto"/>
                                                        <w:left w:val="none" w:sz="0" w:space="0" w:color="auto"/>
                                                        <w:bottom w:val="none" w:sz="0" w:space="0" w:color="auto"/>
                                                        <w:right w:val="none" w:sz="0" w:space="0" w:color="auto"/>
                                                      </w:divBdr>
                                                      <w:divsChild>
                                                        <w:div w:id="15884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466">
                                                  <w:marLeft w:val="0"/>
                                                  <w:marRight w:val="0"/>
                                                  <w:marTop w:val="0"/>
                                                  <w:marBottom w:val="0"/>
                                                  <w:divBdr>
                                                    <w:top w:val="none" w:sz="0" w:space="0" w:color="auto"/>
                                                    <w:left w:val="none" w:sz="0" w:space="0" w:color="auto"/>
                                                    <w:bottom w:val="none" w:sz="0" w:space="0" w:color="auto"/>
                                                    <w:right w:val="none" w:sz="0" w:space="0" w:color="auto"/>
                                                  </w:divBdr>
                                                  <w:divsChild>
                                                    <w:div w:id="1160728346">
                                                      <w:marLeft w:val="0"/>
                                                      <w:marRight w:val="0"/>
                                                      <w:marTop w:val="0"/>
                                                      <w:marBottom w:val="310"/>
                                                      <w:divBdr>
                                                        <w:top w:val="none" w:sz="0" w:space="0" w:color="auto"/>
                                                        <w:left w:val="none" w:sz="0" w:space="0" w:color="auto"/>
                                                        <w:bottom w:val="none" w:sz="0" w:space="0" w:color="auto"/>
                                                        <w:right w:val="none" w:sz="0" w:space="0" w:color="auto"/>
                                                      </w:divBdr>
                                                      <w:divsChild>
                                                        <w:div w:id="15792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1797">
                                                  <w:marLeft w:val="0"/>
                                                  <w:marRight w:val="0"/>
                                                  <w:marTop w:val="0"/>
                                                  <w:marBottom w:val="0"/>
                                                  <w:divBdr>
                                                    <w:top w:val="none" w:sz="0" w:space="0" w:color="auto"/>
                                                    <w:left w:val="none" w:sz="0" w:space="0" w:color="auto"/>
                                                    <w:bottom w:val="none" w:sz="0" w:space="0" w:color="auto"/>
                                                    <w:right w:val="none" w:sz="0" w:space="0" w:color="auto"/>
                                                  </w:divBdr>
                                                  <w:divsChild>
                                                    <w:div w:id="674068200">
                                                      <w:marLeft w:val="0"/>
                                                      <w:marRight w:val="0"/>
                                                      <w:marTop w:val="0"/>
                                                      <w:marBottom w:val="310"/>
                                                      <w:divBdr>
                                                        <w:top w:val="none" w:sz="0" w:space="0" w:color="auto"/>
                                                        <w:left w:val="none" w:sz="0" w:space="0" w:color="auto"/>
                                                        <w:bottom w:val="none" w:sz="0" w:space="0" w:color="auto"/>
                                                        <w:right w:val="none" w:sz="0" w:space="0" w:color="auto"/>
                                                      </w:divBdr>
                                                      <w:divsChild>
                                                        <w:div w:id="3010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00175">
                                                  <w:marLeft w:val="0"/>
                                                  <w:marRight w:val="0"/>
                                                  <w:marTop w:val="0"/>
                                                  <w:marBottom w:val="0"/>
                                                  <w:divBdr>
                                                    <w:top w:val="none" w:sz="0" w:space="0" w:color="auto"/>
                                                    <w:left w:val="none" w:sz="0" w:space="0" w:color="auto"/>
                                                    <w:bottom w:val="none" w:sz="0" w:space="0" w:color="auto"/>
                                                    <w:right w:val="none" w:sz="0" w:space="0" w:color="auto"/>
                                                  </w:divBdr>
                                                  <w:divsChild>
                                                    <w:div w:id="1468623269">
                                                      <w:marLeft w:val="0"/>
                                                      <w:marRight w:val="0"/>
                                                      <w:marTop w:val="0"/>
                                                      <w:marBottom w:val="310"/>
                                                      <w:divBdr>
                                                        <w:top w:val="none" w:sz="0" w:space="0" w:color="auto"/>
                                                        <w:left w:val="none" w:sz="0" w:space="0" w:color="auto"/>
                                                        <w:bottom w:val="none" w:sz="0" w:space="0" w:color="auto"/>
                                                        <w:right w:val="none" w:sz="0" w:space="0" w:color="auto"/>
                                                      </w:divBdr>
                                                      <w:divsChild>
                                                        <w:div w:id="11398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22657">
                                                  <w:marLeft w:val="0"/>
                                                  <w:marRight w:val="0"/>
                                                  <w:marTop w:val="0"/>
                                                  <w:marBottom w:val="0"/>
                                                  <w:divBdr>
                                                    <w:top w:val="none" w:sz="0" w:space="0" w:color="auto"/>
                                                    <w:left w:val="none" w:sz="0" w:space="0" w:color="auto"/>
                                                    <w:bottom w:val="none" w:sz="0" w:space="0" w:color="auto"/>
                                                    <w:right w:val="none" w:sz="0" w:space="0" w:color="auto"/>
                                                  </w:divBdr>
                                                  <w:divsChild>
                                                    <w:div w:id="678771546">
                                                      <w:marLeft w:val="0"/>
                                                      <w:marRight w:val="0"/>
                                                      <w:marTop w:val="0"/>
                                                      <w:marBottom w:val="0"/>
                                                      <w:divBdr>
                                                        <w:top w:val="none" w:sz="0" w:space="0" w:color="auto"/>
                                                        <w:left w:val="none" w:sz="0" w:space="0" w:color="auto"/>
                                                        <w:bottom w:val="none" w:sz="0" w:space="0" w:color="auto"/>
                                                        <w:right w:val="none" w:sz="0" w:space="0" w:color="auto"/>
                                                      </w:divBdr>
                                                      <w:divsChild>
                                                        <w:div w:id="174662199">
                                                          <w:marLeft w:val="0"/>
                                                          <w:marRight w:val="0"/>
                                                          <w:marTop w:val="0"/>
                                                          <w:marBottom w:val="0"/>
                                                          <w:divBdr>
                                                            <w:top w:val="none" w:sz="0" w:space="0" w:color="auto"/>
                                                            <w:left w:val="none" w:sz="0" w:space="0" w:color="auto"/>
                                                            <w:bottom w:val="none" w:sz="0" w:space="0" w:color="auto"/>
                                                            <w:right w:val="none" w:sz="0" w:space="0" w:color="auto"/>
                                                          </w:divBdr>
                                                        </w:div>
                                                        <w:div w:id="10776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7040">
                                                  <w:marLeft w:val="0"/>
                                                  <w:marRight w:val="0"/>
                                                  <w:marTop w:val="0"/>
                                                  <w:marBottom w:val="0"/>
                                                  <w:divBdr>
                                                    <w:top w:val="none" w:sz="0" w:space="0" w:color="auto"/>
                                                    <w:left w:val="none" w:sz="0" w:space="0" w:color="auto"/>
                                                    <w:bottom w:val="none" w:sz="0" w:space="0" w:color="auto"/>
                                                    <w:right w:val="none" w:sz="0" w:space="0" w:color="auto"/>
                                                  </w:divBdr>
                                                  <w:divsChild>
                                                    <w:div w:id="546795094">
                                                      <w:marLeft w:val="0"/>
                                                      <w:marRight w:val="0"/>
                                                      <w:marTop w:val="0"/>
                                                      <w:marBottom w:val="310"/>
                                                      <w:divBdr>
                                                        <w:top w:val="none" w:sz="0" w:space="0" w:color="auto"/>
                                                        <w:left w:val="none" w:sz="0" w:space="0" w:color="auto"/>
                                                        <w:bottom w:val="none" w:sz="0" w:space="0" w:color="auto"/>
                                                        <w:right w:val="none" w:sz="0" w:space="0" w:color="auto"/>
                                                      </w:divBdr>
                                                      <w:divsChild>
                                                        <w:div w:id="188036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167186">
                                          <w:marLeft w:val="0"/>
                                          <w:marRight w:val="0"/>
                                          <w:marTop w:val="0"/>
                                          <w:marBottom w:val="0"/>
                                          <w:divBdr>
                                            <w:top w:val="none" w:sz="0" w:space="0" w:color="auto"/>
                                            <w:left w:val="none" w:sz="0" w:space="0" w:color="auto"/>
                                            <w:bottom w:val="none" w:sz="0" w:space="0" w:color="auto"/>
                                            <w:right w:val="none" w:sz="0" w:space="0" w:color="auto"/>
                                          </w:divBdr>
                                        </w:div>
                                        <w:div w:id="1569724571">
                                          <w:marLeft w:val="0"/>
                                          <w:marRight w:val="0"/>
                                          <w:marTop w:val="0"/>
                                          <w:marBottom w:val="0"/>
                                          <w:divBdr>
                                            <w:top w:val="none" w:sz="0" w:space="0" w:color="auto"/>
                                            <w:left w:val="none" w:sz="0" w:space="0" w:color="auto"/>
                                            <w:bottom w:val="none" w:sz="0" w:space="0" w:color="auto"/>
                                            <w:right w:val="none" w:sz="0" w:space="0" w:color="auto"/>
                                          </w:divBdr>
                                        </w:div>
                                        <w:div w:id="1713842751">
                                          <w:marLeft w:val="0"/>
                                          <w:marRight w:val="0"/>
                                          <w:marTop w:val="0"/>
                                          <w:marBottom w:val="0"/>
                                          <w:divBdr>
                                            <w:top w:val="none" w:sz="0" w:space="0" w:color="auto"/>
                                            <w:left w:val="none" w:sz="0" w:space="0" w:color="auto"/>
                                            <w:bottom w:val="none" w:sz="0" w:space="0" w:color="auto"/>
                                            <w:right w:val="none" w:sz="0" w:space="0" w:color="auto"/>
                                          </w:divBdr>
                                          <w:divsChild>
                                            <w:div w:id="1276324332">
                                              <w:marLeft w:val="0"/>
                                              <w:marRight w:val="0"/>
                                              <w:marTop w:val="0"/>
                                              <w:marBottom w:val="0"/>
                                              <w:divBdr>
                                                <w:top w:val="none" w:sz="0" w:space="0" w:color="auto"/>
                                                <w:left w:val="none" w:sz="0" w:space="0" w:color="auto"/>
                                                <w:bottom w:val="none" w:sz="0" w:space="0" w:color="auto"/>
                                                <w:right w:val="none" w:sz="0" w:space="0" w:color="auto"/>
                                              </w:divBdr>
                                              <w:divsChild>
                                                <w:div w:id="159853427">
                                                  <w:marLeft w:val="0"/>
                                                  <w:marRight w:val="0"/>
                                                  <w:marTop w:val="0"/>
                                                  <w:marBottom w:val="0"/>
                                                  <w:divBdr>
                                                    <w:top w:val="none" w:sz="0" w:space="0" w:color="auto"/>
                                                    <w:left w:val="none" w:sz="0" w:space="0" w:color="auto"/>
                                                    <w:bottom w:val="none" w:sz="0" w:space="0" w:color="auto"/>
                                                    <w:right w:val="none" w:sz="0" w:space="0" w:color="auto"/>
                                                  </w:divBdr>
                                                  <w:divsChild>
                                                    <w:div w:id="1204900056">
                                                      <w:marLeft w:val="0"/>
                                                      <w:marRight w:val="0"/>
                                                      <w:marTop w:val="0"/>
                                                      <w:marBottom w:val="0"/>
                                                      <w:divBdr>
                                                        <w:top w:val="none" w:sz="0" w:space="0" w:color="auto"/>
                                                        <w:left w:val="none" w:sz="0" w:space="0" w:color="auto"/>
                                                        <w:bottom w:val="none" w:sz="0" w:space="0" w:color="auto"/>
                                                        <w:right w:val="none" w:sz="0" w:space="0" w:color="auto"/>
                                                      </w:divBdr>
                                                      <w:divsChild>
                                                        <w:div w:id="14365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936215">
                                                  <w:marLeft w:val="0"/>
                                                  <w:marRight w:val="0"/>
                                                  <w:marTop w:val="0"/>
                                                  <w:marBottom w:val="0"/>
                                                  <w:divBdr>
                                                    <w:top w:val="none" w:sz="0" w:space="0" w:color="auto"/>
                                                    <w:left w:val="none" w:sz="0" w:space="0" w:color="auto"/>
                                                    <w:bottom w:val="none" w:sz="0" w:space="0" w:color="auto"/>
                                                    <w:right w:val="none" w:sz="0" w:space="0" w:color="auto"/>
                                                  </w:divBdr>
                                                  <w:divsChild>
                                                    <w:div w:id="2041932634">
                                                      <w:marLeft w:val="0"/>
                                                      <w:marRight w:val="0"/>
                                                      <w:marTop w:val="0"/>
                                                      <w:marBottom w:val="0"/>
                                                      <w:divBdr>
                                                        <w:top w:val="none" w:sz="0" w:space="0" w:color="auto"/>
                                                        <w:left w:val="none" w:sz="0" w:space="0" w:color="auto"/>
                                                        <w:bottom w:val="none" w:sz="0" w:space="0" w:color="auto"/>
                                                        <w:right w:val="none" w:sz="0" w:space="0" w:color="auto"/>
                                                      </w:divBdr>
                                                      <w:divsChild>
                                                        <w:div w:id="1687243811">
                                                          <w:marLeft w:val="0"/>
                                                          <w:marRight w:val="0"/>
                                                          <w:marTop w:val="0"/>
                                                          <w:marBottom w:val="0"/>
                                                          <w:divBdr>
                                                            <w:top w:val="none" w:sz="0" w:space="0" w:color="auto"/>
                                                            <w:left w:val="none" w:sz="0" w:space="0" w:color="auto"/>
                                                            <w:bottom w:val="none" w:sz="0" w:space="0" w:color="auto"/>
                                                            <w:right w:val="none" w:sz="0" w:space="0" w:color="auto"/>
                                                          </w:divBdr>
                                                        </w:div>
                                                        <w:div w:id="20484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0062">
                                          <w:marLeft w:val="0"/>
                                          <w:marRight w:val="0"/>
                                          <w:marTop w:val="0"/>
                                          <w:marBottom w:val="0"/>
                                          <w:divBdr>
                                            <w:top w:val="none" w:sz="0" w:space="0" w:color="auto"/>
                                            <w:left w:val="none" w:sz="0" w:space="0" w:color="auto"/>
                                            <w:bottom w:val="none" w:sz="0" w:space="0" w:color="auto"/>
                                            <w:right w:val="none" w:sz="0" w:space="0" w:color="auto"/>
                                          </w:divBdr>
                                        </w:div>
                                        <w:div w:id="1867064392">
                                          <w:marLeft w:val="0"/>
                                          <w:marRight w:val="0"/>
                                          <w:marTop w:val="0"/>
                                          <w:marBottom w:val="0"/>
                                          <w:divBdr>
                                            <w:top w:val="none" w:sz="0" w:space="0" w:color="auto"/>
                                            <w:left w:val="none" w:sz="0" w:space="0" w:color="auto"/>
                                            <w:bottom w:val="none" w:sz="0" w:space="0" w:color="auto"/>
                                            <w:right w:val="none" w:sz="0" w:space="0" w:color="auto"/>
                                          </w:divBdr>
                                          <w:divsChild>
                                            <w:div w:id="103578342">
                                              <w:marLeft w:val="0"/>
                                              <w:marRight w:val="0"/>
                                              <w:marTop w:val="0"/>
                                              <w:marBottom w:val="0"/>
                                              <w:divBdr>
                                                <w:top w:val="none" w:sz="0" w:space="0" w:color="auto"/>
                                                <w:left w:val="none" w:sz="0" w:space="0" w:color="auto"/>
                                                <w:bottom w:val="none" w:sz="0" w:space="0" w:color="auto"/>
                                                <w:right w:val="none" w:sz="0" w:space="0" w:color="auto"/>
                                              </w:divBdr>
                                              <w:divsChild>
                                                <w:div w:id="644315124">
                                                  <w:marLeft w:val="0"/>
                                                  <w:marRight w:val="0"/>
                                                  <w:marTop w:val="0"/>
                                                  <w:marBottom w:val="0"/>
                                                  <w:divBdr>
                                                    <w:top w:val="none" w:sz="0" w:space="0" w:color="auto"/>
                                                    <w:left w:val="none" w:sz="0" w:space="0" w:color="auto"/>
                                                    <w:bottom w:val="none" w:sz="0" w:space="0" w:color="auto"/>
                                                    <w:right w:val="none" w:sz="0" w:space="0" w:color="auto"/>
                                                  </w:divBdr>
                                                  <w:divsChild>
                                                    <w:div w:id="231238194">
                                                      <w:marLeft w:val="0"/>
                                                      <w:marRight w:val="0"/>
                                                      <w:marTop w:val="0"/>
                                                      <w:marBottom w:val="0"/>
                                                      <w:divBdr>
                                                        <w:top w:val="none" w:sz="0" w:space="0" w:color="auto"/>
                                                        <w:left w:val="none" w:sz="0" w:space="0" w:color="auto"/>
                                                        <w:bottom w:val="none" w:sz="0" w:space="0" w:color="auto"/>
                                                        <w:right w:val="none" w:sz="0" w:space="0" w:color="auto"/>
                                                      </w:divBdr>
                                                      <w:divsChild>
                                                        <w:div w:id="29668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185041">
                                      <w:marLeft w:val="0"/>
                                      <w:marRight w:val="0"/>
                                      <w:marTop w:val="0"/>
                                      <w:marBottom w:val="0"/>
                                      <w:divBdr>
                                        <w:top w:val="none" w:sz="0" w:space="0" w:color="auto"/>
                                        <w:left w:val="none" w:sz="0" w:space="0" w:color="auto"/>
                                        <w:bottom w:val="none" w:sz="0" w:space="0" w:color="auto"/>
                                        <w:right w:val="none" w:sz="0" w:space="0" w:color="auto"/>
                                      </w:divBdr>
                                      <w:divsChild>
                                        <w:div w:id="1866138842">
                                          <w:marLeft w:val="0"/>
                                          <w:marRight w:val="0"/>
                                          <w:marTop w:val="0"/>
                                          <w:marBottom w:val="0"/>
                                          <w:divBdr>
                                            <w:top w:val="none" w:sz="0" w:space="0" w:color="auto"/>
                                            <w:left w:val="none" w:sz="0" w:space="0" w:color="auto"/>
                                            <w:bottom w:val="none" w:sz="0" w:space="0" w:color="auto"/>
                                            <w:right w:val="none" w:sz="0" w:space="0" w:color="auto"/>
                                          </w:divBdr>
                                          <w:divsChild>
                                            <w:div w:id="1734087717">
                                              <w:marLeft w:val="0"/>
                                              <w:marRight w:val="0"/>
                                              <w:marTop w:val="0"/>
                                              <w:marBottom w:val="0"/>
                                              <w:divBdr>
                                                <w:top w:val="none" w:sz="0" w:space="0" w:color="auto"/>
                                                <w:left w:val="none" w:sz="0" w:space="0" w:color="auto"/>
                                                <w:bottom w:val="none" w:sz="0" w:space="0" w:color="auto"/>
                                                <w:right w:val="none" w:sz="0" w:space="0" w:color="auto"/>
                                              </w:divBdr>
                                              <w:divsChild>
                                                <w:div w:id="12734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85132">
                                  <w:marLeft w:val="0"/>
                                  <w:marRight w:val="0"/>
                                  <w:marTop w:val="0"/>
                                  <w:marBottom w:val="0"/>
                                  <w:divBdr>
                                    <w:top w:val="none" w:sz="0" w:space="0" w:color="auto"/>
                                    <w:left w:val="none" w:sz="0" w:space="0" w:color="auto"/>
                                    <w:bottom w:val="none" w:sz="0" w:space="0" w:color="auto"/>
                                    <w:right w:val="none" w:sz="0" w:space="0" w:color="auto"/>
                                  </w:divBdr>
                                  <w:divsChild>
                                    <w:div w:id="163395499">
                                      <w:marLeft w:val="0"/>
                                      <w:marRight w:val="0"/>
                                      <w:marTop w:val="0"/>
                                      <w:marBottom w:val="0"/>
                                      <w:divBdr>
                                        <w:top w:val="none" w:sz="0" w:space="0" w:color="auto"/>
                                        <w:left w:val="none" w:sz="0" w:space="0" w:color="auto"/>
                                        <w:bottom w:val="none" w:sz="0" w:space="0" w:color="auto"/>
                                        <w:right w:val="none" w:sz="0" w:space="0" w:color="auto"/>
                                      </w:divBdr>
                                      <w:divsChild>
                                        <w:div w:id="524056705">
                                          <w:marLeft w:val="0"/>
                                          <w:marRight w:val="0"/>
                                          <w:marTop w:val="0"/>
                                          <w:marBottom w:val="0"/>
                                          <w:divBdr>
                                            <w:top w:val="none" w:sz="0" w:space="0" w:color="auto"/>
                                            <w:left w:val="none" w:sz="0" w:space="0" w:color="auto"/>
                                            <w:bottom w:val="none" w:sz="0" w:space="0" w:color="auto"/>
                                            <w:right w:val="none" w:sz="0" w:space="0" w:color="auto"/>
                                          </w:divBdr>
                                          <w:divsChild>
                                            <w:div w:id="355469036">
                                              <w:marLeft w:val="0"/>
                                              <w:marRight w:val="0"/>
                                              <w:marTop w:val="0"/>
                                              <w:marBottom w:val="0"/>
                                              <w:divBdr>
                                                <w:top w:val="none" w:sz="0" w:space="0" w:color="auto"/>
                                                <w:left w:val="none" w:sz="0" w:space="0" w:color="auto"/>
                                                <w:bottom w:val="none" w:sz="0" w:space="0" w:color="auto"/>
                                                <w:right w:val="none" w:sz="0" w:space="0" w:color="auto"/>
                                              </w:divBdr>
                                              <w:divsChild>
                                                <w:div w:id="13813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09648">
                                      <w:marLeft w:val="0"/>
                                      <w:marRight w:val="0"/>
                                      <w:marTop w:val="120"/>
                                      <w:marBottom w:val="0"/>
                                      <w:divBdr>
                                        <w:top w:val="none" w:sz="0" w:space="0" w:color="auto"/>
                                        <w:left w:val="none" w:sz="0" w:space="0" w:color="auto"/>
                                        <w:bottom w:val="none" w:sz="0" w:space="0" w:color="auto"/>
                                        <w:right w:val="none" w:sz="0" w:space="0" w:color="auto"/>
                                      </w:divBdr>
                                      <w:divsChild>
                                        <w:div w:id="10232003">
                                          <w:marLeft w:val="0"/>
                                          <w:marRight w:val="0"/>
                                          <w:marTop w:val="0"/>
                                          <w:marBottom w:val="0"/>
                                          <w:divBdr>
                                            <w:top w:val="none" w:sz="0" w:space="0" w:color="auto"/>
                                            <w:left w:val="none" w:sz="0" w:space="0" w:color="auto"/>
                                            <w:bottom w:val="none" w:sz="0" w:space="0" w:color="auto"/>
                                            <w:right w:val="none" w:sz="0" w:space="0" w:color="auto"/>
                                          </w:divBdr>
                                          <w:divsChild>
                                            <w:div w:id="893735968">
                                              <w:marLeft w:val="0"/>
                                              <w:marRight w:val="0"/>
                                              <w:marTop w:val="0"/>
                                              <w:marBottom w:val="0"/>
                                              <w:divBdr>
                                                <w:top w:val="none" w:sz="0" w:space="0" w:color="auto"/>
                                                <w:left w:val="none" w:sz="0" w:space="0" w:color="auto"/>
                                                <w:bottom w:val="none" w:sz="0" w:space="0" w:color="auto"/>
                                                <w:right w:val="none" w:sz="0" w:space="0" w:color="auto"/>
                                              </w:divBdr>
                                              <w:divsChild>
                                                <w:div w:id="659625536">
                                                  <w:marLeft w:val="0"/>
                                                  <w:marRight w:val="0"/>
                                                  <w:marTop w:val="0"/>
                                                  <w:marBottom w:val="0"/>
                                                  <w:divBdr>
                                                    <w:top w:val="none" w:sz="0" w:space="0" w:color="auto"/>
                                                    <w:left w:val="none" w:sz="0" w:space="0" w:color="auto"/>
                                                    <w:bottom w:val="none" w:sz="0" w:space="0" w:color="auto"/>
                                                    <w:right w:val="none" w:sz="0" w:space="0" w:color="auto"/>
                                                  </w:divBdr>
                                                  <w:divsChild>
                                                    <w:div w:id="384061950">
                                                      <w:marLeft w:val="0"/>
                                                      <w:marRight w:val="0"/>
                                                      <w:marTop w:val="0"/>
                                                      <w:marBottom w:val="0"/>
                                                      <w:divBdr>
                                                        <w:top w:val="none" w:sz="0" w:space="0" w:color="auto"/>
                                                        <w:left w:val="none" w:sz="0" w:space="0" w:color="auto"/>
                                                        <w:bottom w:val="none" w:sz="0" w:space="0" w:color="auto"/>
                                                        <w:right w:val="none" w:sz="0" w:space="0" w:color="auto"/>
                                                      </w:divBdr>
                                                      <w:divsChild>
                                                        <w:div w:id="106852975">
                                                          <w:marLeft w:val="0"/>
                                                          <w:marRight w:val="0"/>
                                                          <w:marTop w:val="0"/>
                                                          <w:marBottom w:val="0"/>
                                                          <w:divBdr>
                                                            <w:top w:val="none" w:sz="0" w:space="0" w:color="auto"/>
                                                            <w:left w:val="none" w:sz="0" w:space="0" w:color="auto"/>
                                                            <w:bottom w:val="none" w:sz="0" w:space="0" w:color="auto"/>
                                                            <w:right w:val="none" w:sz="0" w:space="0" w:color="auto"/>
                                                          </w:divBdr>
                                                        </w:div>
                                                        <w:div w:id="5954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0710">
                                                  <w:marLeft w:val="0"/>
                                                  <w:marRight w:val="0"/>
                                                  <w:marTop w:val="0"/>
                                                  <w:marBottom w:val="0"/>
                                                  <w:divBdr>
                                                    <w:top w:val="none" w:sz="0" w:space="0" w:color="auto"/>
                                                    <w:left w:val="none" w:sz="0" w:space="0" w:color="auto"/>
                                                    <w:bottom w:val="none" w:sz="0" w:space="0" w:color="auto"/>
                                                    <w:right w:val="none" w:sz="0" w:space="0" w:color="auto"/>
                                                  </w:divBdr>
                                                  <w:divsChild>
                                                    <w:div w:id="249893170">
                                                      <w:marLeft w:val="0"/>
                                                      <w:marRight w:val="0"/>
                                                      <w:marTop w:val="0"/>
                                                      <w:marBottom w:val="0"/>
                                                      <w:divBdr>
                                                        <w:top w:val="none" w:sz="0" w:space="0" w:color="auto"/>
                                                        <w:left w:val="none" w:sz="0" w:space="0" w:color="auto"/>
                                                        <w:bottom w:val="none" w:sz="0" w:space="0" w:color="auto"/>
                                                        <w:right w:val="none" w:sz="0" w:space="0" w:color="auto"/>
                                                      </w:divBdr>
                                                      <w:divsChild>
                                                        <w:div w:id="110384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6789">
                                                  <w:marLeft w:val="0"/>
                                                  <w:marRight w:val="0"/>
                                                  <w:marTop w:val="0"/>
                                                  <w:marBottom w:val="0"/>
                                                  <w:divBdr>
                                                    <w:top w:val="none" w:sz="0" w:space="0" w:color="auto"/>
                                                    <w:left w:val="none" w:sz="0" w:space="0" w:color="auto"/>
                                                    <w:bottom w:val="none" w:sz="0" w:space="0" w:color="auto"/>
                                                    <w:right w:val="none" w:sz="0" w:space="0" w:color="auto"/>
                                                  </w:divBdr>
                                                  <w:divsChild>
                                                    <w:div w:id="240216934">
                                                      <w:marLeft w:val="0"/>
                                                      <w:marRight w:val="0"/>
                                                      <w:marTop w:val="0"/>
                                                      <w:marBottom w:val="0"/>
                                                      <w:divBdr>
                                                        <w:top w:val="none" w:sz="0" w:space="0" w:color="auto"/>
                                                        <w:left w:val="none" w:sz="0" w:space="0" w:color="auto"/>
                                                        <w:bottom w:val="none" w:sz="0" w:space="0" w:color="auto"/>
                                                        <w:right w:val="none" w:sz="0" w:space="0" w:color="auto"/>
                                                      </w:divBdr>
                                                      <w:divsChild>
                                                        <w:div w:id="1154222955">
                                                          <w:marLeft w:val="0"/>
                                                          <w:marRight w:val="0"/>
                                                          <w:marTop w:val="0"/>
                                                          <w:marBottom w:val="0"/>
                                                          <w:divBdr>
                                                            <w:top w:val="none" w:sz="0" w:space="0" w:color="auto"/>
                                                            <w:left w:val="none" w:sz="0" w:space="0" w:color="auto"/>
                                                            <w:bottom w:val="none" w:sz="0" w:space="0" w:color="auto"/>
                                                            <w:right w:val="none" w:sz="0" w:space="0" w:color="auto"/>
                                                          </w:divBdr>
                                                        </w:div>
                                                        <w:div w:id="14086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1762">
                                                  <w:marLeft w:val="0"/>
                                                  <w:marRight w:val="0"/>
                                                  <w:marTop w:val="0"/>
                                                  <w:marBottom w:val="0"/>
                                                  <w:divBdr>
                                                    <w:top w:val="none" w:sz="0" w:space="0" w:color="auto"/>
                                                    <w:left w:val="none" w:sz="0" w:space="0" w:color="auto"/>
                                                    <w:bottom w:val="none" w:sz="0" w:space="0" w:color="auto"/>
                                                    <w:right w:val="none" w:sz="0" w:space="0" w:color="auto"/>
                                                  </w:divBdr>
                                                  <w:divsChild>
                                                    <w:div w:id="1392654643">
                                                      <w:marLeft w:val="0"/>
                                                      <w:marRight w:val="0"/>
                                                      <w:marTop w:val="0"/>
                                                      <w:marBottom w:val="0"/>
                                                      <w:divBdr>
                                                        <w:top w:val="none" w:sz="0" w:space="0" w:color="auto"/>
                                                        <w:left w:val="none" w:sz="0" w:space="0" w:color="auto"/>
                                                        <w:bottom w:val="none" w:sz="0" w:space="0" w:color="auto"/>
                                                        <w:right w:val="none" w:sz="0" w:space="0" w:color="auto"/>
                                                      </w:divBdr>
                                                      <w:divsChild>
                                                        <w:div w:id="876894472">
                                                          <w:marLeft w:val="0"/>
                                                          <w:marRight w:val="0"/>
                                                          <w:marTop w:val="0"/>
                                                          <w:marBottom w:val="0"/>
                                                          <w:divBdr>
                                                            <w:top w:val="none" w:sz="0" w:space="0" w:color="auto"/>
                                                            <w:left w:val="none" w:sz="0" w:space="0" w:color="auto"/>
                                                            <w:bottom w:val="none" w:sz="0" w:space="0" w:color="auto"/>
                                                            <w:right w:val="none" w:sz="0" w:space="0" w:color="auto"/>
                                                          </w:divBdr>
                                                        </w:div>
                                                        <w:div w:id="9053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2104">
                                          <w:marLeft w:val="0"/>
                                          <w:marRight w:val="0"/>
                                          <w:marTop w:val="0"/>
                                          <w:marBottom w:val="0"/>
                                          <w:divBdr>
                                            <w:top w:val="none" w:sz="0" w:space="0" w:color="auto"/>
                                            <w:left w:val="none" w:sz="0" w:space="0" w:color="auto"/>
                                            <w:bottom w:val="none" w:sz="0" w:space="0" w:color="auto"/>
                                            <w:right w:val="none" w:sz="0" w:space="0" w:color="auto"/>
                                          </w:divBdr>
                                          <w:divsChild>
                                            <w:div w:id="383256990">
                                              <w:marLeft w:val="0"/>
                                              <w:marRight w:val="0"/>
                                              <w:marTop w:val="0"/>
                                              <w:marBottom w:val="0"/>
                                              <w:divBdr>
                                                <w:top w:val="none" w:sz="0" w:space="0" w:color="auto"/>
                                                <w:left w:val="none" w:sz="0" w:space="0" w:color="auto"/>
                                                <w:bottom w:val="none" w:sz="0" w:space="0" w:color="auto"/>
                                                <w:right w:val="none" w:sz="0" w:space="0" w:color="auto"/>
                                              </w:divBdr>
                                              <w:divsChild>
                                                <w:div w:id="200435894">
                                                  <w:marLeft w:val="0"/>
                                                  <w:marRight w:val="0"/>
                                                  <w:marTop w:val="0"/>
                                                  <w:marBottom w:val="0"/>
                                                  <w:divBdr>
                                                    <w:top w:val="none" w:sz="0" w:space="0" w:color="auto"/>
                                                    <w:left w:val="none" w:sz="0" w:space="0" w:color="auto"/>
                                                    <w:bottom w:val="none" w:sz="0" w:space="0" w:color="auto"/>
                                                    <w:right w:val="none" w:sz="0" w:space="0" w:color="auto"/>
                                                  </w:divBdr>
                                                  <w:divsChild>
                                                    <w:div w:id="1109930051">
                                                      <w:marLeft w:val="0"/>
                                                      <w:marRight w:val="0"/>
                                                      <w:marTop w:val="0"/>
                                                      <w:marBottom w:val="0"/>
                                                      <w:divBdr>
                                                        <w:top w:val="none" w:sz="0" w:space="0" w:color="auto"/>
                                                        <w:left w:val="none" w:sz="0" w:space="0" w:color="auto"/>
                                                        <w:bottom w:val="none" w:sz="0" w:space="0" w:color="auto"/>
                                                        <w:right w:val="none" w:sz="0" w:space="0" w:color="auto"/>
                                                      </w:divBdr>
                                                      <w:divsChild>
                                                        <w:div w:id="71901405">
                                                          <w:marLeft w:val="0"/>
                                                          <w:marRight w:val="0"/>
                                                          <w:marTop w:val="0"/>
                                                          <w:marBottom w:val="0"/>
                                                          <w:divBdr>
                                                            <w:top w:val="none" w:sz="0" w:space="0" w:color="auto"/>
                                                            <w:left w:val="none" w:sz="0" w:space="0" w:color="auto"/>
                                                            <w:bottom w:val="none" w:sz="0" w:space="0" w:color="auto"/>
                                                            <w:right w:val="none" w:sz="0" w:space="0" w:color="auto"/>
                                                          </w:divBdr>
                                                        </w:div>
                                                        <w:div w:id="1209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5099">
                                                  <w:marLeft w:val="0"/>
                                                  <w:marRight w:val="0"/>
                                                  <w:marTop w:val="0"/>
                                                  <w:marBottom w:val="0"/>
                                                  <w:divBdr>
                                                    <w:top w:val="none" w:sz="0" w:space="0" w:color="auto"/>
                                                    <w:left w:val="none" w:sz="0" w:space="0" w:color="auto"/>
                                                    <w:bottom w:val="none" w:sz="0" w:space="0" w:color="auto"/>
                                                    <w:right w:val="none" w:sz="0" w:space="0" w:color="auto"/>
                                                  </w:divBdr>
                                                  <w:divsChild>
                                                    <w:div w:id="1631209982">
                                                      <w:marLeft w:val="0"/>
                                                      <w:marRight w:val="0"/>
                                                      <w:marTop w:val="0"/>
                                                      <w:marBottom w:val="0"/>
                                                      <w:divBdr>
                                                        <w:top w:val="none" w:sz="0" w:space="0" w:color="auto"/>
                                                        <w:left w:val="none" w:sz="0" w:space="0" w:color="auto"/>
                                                        <w:bottom w:val="none" w:sz="0" w:space="0" w:color="auto"/>
                                                        <w:right w:val="none" w:sz="0" w:space="0" w:color="auto"/>
                                                      </w:divBdr>
                                                      <w:divsChild>
                                                        <w:div w:id="1216772060">
                                                          <w:marLeft w:val="0"/>
                                                          <w:marRight w:val="0"/>
                                                          <w:marTop w:val="0"/>
                                                          <w:marBottom w:val="0"/>
                                                          <w:divBdr>
                                                            <w:top w:val="none" w:sz="0" w:space="0" w:color="auto"/>
                                                            <w:left w:val="none" w:sz="0" w:space="0" w:color="auto"/>
                                                            <w:bottom w:val="none" w:sz="0" w:space="0" w:color="auto"/>
                                                            <w:right w:val="none" w:sz="0" w:space="0" w:color="auto"/>
                                                          </w:divBdr>
                                                        </w:div>
                                                        <w:div w:id="14758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6594">
                                                  <w:marLeft w:val="0"/>
                                                  <w:marRight w:val="0"/>
                                                  <w:marTop w:val="0"/>
                                                  <w:marBottom w:val="0"/>
                                                  <w:divBdr>
                                                    <w:top w:val="none" w:sz="0" w:space="0" w:color="auto"/>
                                                    <w:left w:val="none" w:sz="0" w:space="0" w:color="auto"/>
                                                    <w:bottom w:val="none" w:sz="0" w:space="0" w:color="auto"/>
                                                    <w:right w:val="none" w:sz="0" w:space="0" w:color="auto"/>
                                                  </w:divBdr>
                                                  <w:divsChild>
                                                    <w:div w:id="1086800325">
                                                      <w:marLeft w:val="0"/>
                                                      <w:marRight w:val="0"/>
                                                      <w:marTop w:val="0"/>
                                                      <w:marBottom w:val="0"/>
                                                      <w:divBdr>
                                                        <w:top w:val="none" w:sz="0" w:space="0" w:color="auto"/>
                                                        <w:left w:val="none" w:sz="0" w:space="0" w:color="auto"/>
                                                        <w:bottom w:val="none" w:sz="0" w:space="0" w:color="auto"/>
                                                        <w:right w:val="none" w:sz="0" w:space="0" w:color="auto"/>
                                                      </w:divBdr>
                                                      <w:divsChild>
                                                        <w:div w:id="5713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1384">
                                                  <w:marLeft w:val="0"/>
                                                  <w:marRight w:val="0"/>
                                                  <w:marTop w:val="0"/>
                                                  <w:marBottom w:val="0"/>
                                                  <w:divBdr>
                                                    <w:top w:val="none" w:sz="0" w:space="0" w:color="auto"/>
                                                    <w:left w:val="none" w:sz="0" w:space="0" w:color="auto"/>
                                                    <w:bottom w:val="none" w:sz="0" w:space="0" w:color="auto"/>
                                                    <w:right w:val="none" w:sz="0" w:space="0" w:color="auto"/>
                                                  </w:divBdr>
                                                  <w:divsChild>
                                                    <w:div w:id="945844081">
                                                      <w:marLeft w:val="0"/>
                                                      <w:marRight w:val="0"/>
                                                      <w:marTop w:val="0"/>
                                                      <w:marBottom w:val="0"/>
                                                      <w:divBdr>
                                                        <w:top w:val="none" w:sz="0" w:space="0" w:color="auto"/>
                                                        <w:left w:val="none" w:sz="0" w:space="0" w:color="auto"/>
                                                        <w:bottom w:val="none" w:sz="0" w:space="0" w:color="auto"/>
                                                        <w:right w:val="none" w:sz="0" w:space="0" w:color="auto"/>
                                                      </w:divBdr>
                                                      <w:divsChild>
                                                        <w:div w:id="252856874">
                                                          <w:marLeft w:val="0"/>
                                                          <w:marRight w:val="0"/>
                                                          <w:marTop w:val="0"/>
                                                          <w:marBottom w:val="0"/>
                                                          <w:divBdr>
                                                            <w:top w:val="none" w:sz="0" w:space="0" w:color="auto"/>
                                                            <w:left w:val="none" w:sz="0" w:space="0" w:color="auto"/>
                                                            <w:bottom w:val="none" w:sz="0" w:space="0" w:color="auto"/>
                                                            <w:right w:val="none" w:sz="0" w:space="0" w:color="auto"/>
                                                          </w:divBdr>
                                                        </w:div>
                                                        <w:div w:id="114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22412">
                                          <w:marLeft w:val="0"/>
                                          <w:marRight w:val="0"/>
                                          <w:marTop w:val="0"/>
                                          <w:marBottom w:val="0"/>
                                          <w:divBdr>
                                            <w:top w:val="none" w:sz="0" w:space="0" w:color="auto"/>
                                            <w:left w:val="none" w:sz="0" w:space="0" w:color="auto"/>
                                            <w:bottom w:val="none" w:sz="0" w:space="0" w:color="auto"/>
                                            <w:right w:val="none" w:sz="0" w:space="0" w:color="auto"/>
                                          </w:divBdr>
                                        </w:div>
                                        <w:div w:id="20136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2944">
                      <w:marLeft w:val="0"/>
                      <w:marRight w:val="0"/>
                      <w:marTop w:val="0"/>
                      <w:marBottom w:val="0"/>
                      <w:divBdr>
                        <w:top w:val="none" w:sz="0" w:space="0" w:color="auto"/>
                        <w:left w:val="none" w:sz="0" w:space="0" w:color="auto"/>
                        <w:bottom w:val="none" w:sz="0" w:space="0" w:color="auto"/>
                        <w:right w:val="none" w:sz="0" w:space="0" w:color="auto"/>
                      </w:divBdr>
                    </w:div>
                    <w:div w:id="15672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7677">
      <w:bodyDiv w:val="1"/>
      <w:marLeft w:val="0"/>
      <w:marRight w:val="0"/>
      <w:marTop w:val="0"/>
      <w:marBottom w:val="0"/>
      <w:divBdr>
        <w:top w:val="none" w:sz="0" w:space="0" w:color="auto"/>
        <w:left w:val="none" w:sz="0" w:space="0" w:color="auto"/>
        <w:bottom w:val="none" w:sz="0" w:space="0" w:color="auto"/>
        <w:right w:val="none" w:sz="0" w:space="0" w:color="auto"/>
      </w:divBdr>
    </w:div>
    <w:div w:id="1707943906">
      <w:bodyDiv w:val="1"/>
      <w:marLeft w:val="0"/>
      <w:marRight w:val="0"/>
      <w:marTop w:val="0"/>
      <w:marBottom w:val="0"/>
      <w:divBdr>
        <w:top w:val="none" w:sz="0" w:space="0" w:color="auto"/>
        <w:left w:val="none" w:sz="0" w:space="0" w:color="auto"/>
        <w:bottom w:val="none" w:sz="0" w:space="0" w:color="auto"/>
        <w:right w:val="none" w:sz="0" w:space="0" w:color="auto"/>
      </w:divBdr>
      <w:divsChild>
        <w:div w:id="677469832">
          <w:marLeft w:val="0"/>
          <w:marRight w:val="0"/>
          <w:marTop w:val="0"/>
          <w:marBottom w:val="0"/>
          <w:divBdr>
            <w:top w:val="none" w:sz="0" w:space="0" w:color="auto"/>
            <w:left w:val="none" w:sz="0" w:space="0" w:color="auto"/>
            <w:bottom w:val="none" w:sz="0" w:space="0" w:color="auto"/>
            <w:right w:val="none" w:sz="0" w:space="0" w:color="auto"/>
          </w:divBdr>
          <w:divsChild>
            <w:div w:id="862207598">
              <w:marLeft w:val="0"/>
              <w:marRight w:val="0"/>
              <w:marTop w:val="15"/>
              <w:marBottom w:val="0"/>
              <w:divBdr>
                <w:top w:val="none" w:sz="0" w:space="0" w:color="auto"/>
                <w:left w:val="none" w:sz="0" w:space="0" w:color="auto"/>
                <w:bottom w:val="none" w:sz="0" w:space="0" w:color="auto"/>
                <w:right w:val="none" w:sz="0" w:space="0" w:color="auto"/>
              </w:divBdr>
              <w:divsChild>
                <w:div w:id="279146852">
                  <w:marLeft w:val="0"/>
                  <w:marRight w:val="0"/>
                  <w:marTop w:val="0"/>
                  <w:marBottom w:val="0"/>
                  <w:divBdr>
                    <w:top w:val="none" w:sz="0" w:space="0" w:color="auto"/>
                    <w:left w:val="none" w:sz="0" w:space="0" w:color="auto"/>
                    <w:bottom w:val="none" w:sz="0" w:space="0" w:color="auto"/>
                    <w:right w:val="none" w:sz="0" w:space="0" w:color="auto"/>
                  </w:divBdr>
                  <w:divsChild>
                    <w:div w:id="240677745">
                      <w:marLeft w:val="0"/>
                      <w:marRight w:val="0"/>
                      <w:marTop w:val="0"/>
                      <w:marBottom w:val="0"/>
                      <w:divBdr>
                        <w:top w:val="none" w:sz="0" w:space="0" w:color="auto"/>
                        <w:left w:val="none" w:sz="0" w:space="0" w:color="auto"/>
                        <w:bottom w:val="none" w:sz="0" w:space="0" w:color="auto"/>
                        <w:right w:val="none" w:sz="0" w:space="0" w:color="auto"/>
                      </w:divBdr>
                    </w:div>
                    <w:div w:id="697200732">
                      <w:marLeft w:val="0"/>
                      <w:marRight w:val="0"/>
                      <w:marTop w:val="0"/>
                      <w:marBottom w:val="0"/>
                      <w:divBdr>
                        <w:top w:val="none" w:sz="0" w:space="0" w:color="auto"/>
                        <w:left w:val="none" w:sz="0" w:space="0" w:color="auto"/>
                        <w:bottom w:val="none" w:sz="0" w:space="0" w:color="auto"/>
                        <w:right w:val="none" w:sz="0" w:space="0" w:color="auto"/>
                      </w:divBdr>
                    </w:div>
                    <w:div w:id="1594629353">
                      <w:marLeft w:val="0"/>
                      <w:marRight w:val="0"/>
                      <w:marTop w:val="0"/>
                      <w:marBottom w:val="0"/>
                      <w:divBdr>
                        <w:top w:val="none" w:sz="0" w:space="0" w:color="auto"/>
                        <w:left w:val="none" w:sz="0" w:space="0" w:color="auto"/>
                        <w:bottom w:val="none" w:sz="0" w:space="0" w:color="auto"/>
                        <w:right w:val="none" w:sz="0" w:space="0" w:color="auto"/>
                      </w:divBdr>
                    </w:div>
                    <w:div w:id="1790002041">
                      <w:marLeft w:val="0"/>
                      <w:marRight w:val="0"/>
                      <w:marTop w:val="0"/>
                      <w:marBottom w:val="0"/>
                      <w:divBdr>
                        <w:top w:val="none" w:sz="0" w:space="0" w:color="auto"/>
                        <w:left w:val="none" w:sz="0" w:space="0" w:color="auto"/>
                        <w:bottom w:val="none" w:sz="0" w:space="0" w:color="auto"/>
                        <w:right w:val="none" w:sz="0" w:space="0" w:color="auto"/>
                      </w:divBdr>
                      <w:divsChild>
                        <w:div w:id="1036464087">
                          <w:marLeft w:val="0"/>
                          <w:marRight w:val="2520"/>
                          <w:marTop w:val="0"/>
                          <w:marBottom w:val="0"/>
                          <w:divBdr>
                            <w:top w:val="none" w:sz="0" w:space="0" w:color="auto"/>
                            <w:left w:val="none" w:sz="0" w:space="0" w:color="auto"/>
                            <w:bottom w:val="none" w:sz="0" w:space="0" w:color="auto"/>
                            <w:right w:val="none" w:sz="0" w:space="0" w:color="auto"/>
                          </w:divBdr>
                          <w:divsChild>
                            <w:div w:id="847404637">
                              <w:marLeft w:val="0"/>
                              <w:marRight w:val="0"/>
                              <w:marTop w:val="120"/>
                              <w:marBottom w:val="0"/>
                              <w:divBdr>
                                <w:top w:val="none" w:sz="0" w:space="0" w:color="auto"/>
                                <w:left w:val="none" w:sz="0" w:space="0" w:color="auto"/>
                                <w:bottom w:val="none" w:sz="0" w:space="0" w:color="auto"/>
                                <w:right w:val="none" w:sz="0" w:space="0" w:color="auto"/>
                              </w:divBdr>
                              <w:divsChild>
                                <w:div w:id="353269703">
                                  <w:marLeft w:val="0"/>
                                  <w:marRight w:val="0"/>
                                  <w:marTop w:val="0"/>
                                  <w:marBottom w:val="0"/>
                                  <w:divBdr>
                                    <w:top w:val="none" w:sz="0" w:space="0" w:color="auto"/>
                                    <w:left w:val="none" w:sz="0" w:space="0" w:color="auto"/>
                                    <w:bottom w:val="none" w:sz="0" w:space="0" w:color="auto"/>
                                    <w:right w:val="none" w:sz="0" w:space="0" w:color="auto"/>
                                  </w:divBdr>
                                  <w:divsChild>
                                    <w:div w:id="456683245">
                                      <w:marLeft w:val="0"/>
                                      <w:marRight w:val="0"/>
                                      <w:marTop w:val="120"/>
                                      <w:marBottom w:val="0"/>
                                      <w:divBdr>
                                        <w:top w:val="none" w:sz="0" w:space="0" w:color="auto"/>
                                        <w:left w:val="none" w:sz="0" w:space="0" w:color="auto"/>
                                        <w:bottom w:val="none" w:sz="0" w:space="0" w:color="auto"/>
                                        <w:right w:val="none" w:sz="0" w:space="0" w:color="auto"/>
                                      </w:divBdr>
                                      <w:divsChild>
                                        <w:div w:id="81493100">
                                          <w:marLeft w:val="0"/>
                                          <w:marRight w:val="0"/>
                                          <w:marTop w:val="0"/>
                                          <w:marBottom w:val="0"/>
                                          <w:divBdr>
                                            <w:top w:val="none" w:sz="0" w:space="0" w:color="auto"/>
                                            <w:left w:val="none" w:sz="0" w:space="0" w:color="auto"/>
                                            <w:bottom w:val="none" w:sz="0" w:space="0" w:color="auto"/>
                                            <w:right w:val="none" w:sz="0" w:space="0" w:color="auto"/>
                                          </w:divBdr>
                                          <w:divsChild>
                                            <w:div w:id="2044862803">
                                              <w:marLeft w:val="0"/>
                                              <w:marRight w:val="0"/>
                                              <w:marTop w:val="0"/>
                                              <w:marBottom w:val="0"/>
                                              <w:divBdr>
                                                <w:top w:val="none" w:sz="0" w:space="0" w:color="auto"/>
                                                <w:left w:val="none" w:sz="0" w:space="0" w:color="auto"/>
                                                <w:bottom w:val="none" w:sz="0" w:space="0" w:color="auto"/>
                                                <w:right w:val="none" w:sz="0" w:space="0" w:color="auto"/>
                                              </w:divBdr>
                                              <w:divsChild>
                                                <w:div w:id="65929571">
                                                  <w:marLeft w:val="0"/>
                                                  <w:marRight w:val="0"/>
                                                  <w:marTop w:val="0"/>
                                                  <w:marBottom w:val="0"/>
                                                  <w:divBdr>
                                                    <w:top w:val="none" w:sz="0" w:space="0" w:color="auto"/>
                                                    <w:left w:val="none" w:sz="0" w:space="0" w:color="auto"/>
                                                    <w:bottom w:val="none" w:sz="0" w:space="0" w:color="auto"/>
                                                    <w:right w:val="none" w:sz="0" w:space="0" w:color="auto"/>
                                                  </w:divBdr>
                                                  <w:divsChild>
                                                    <w:div w:id="1261913503">
                                                      <w:marLeft w:val="0"/>
                                                      <w:marRight w:val="0"/>
                                                      <w:marTop w:val="0"/>
                                                      <w:marBottom w:val="0"/>
                                                      <w:divBdr>
                                                        <w:top w:val="none" w:sz="0" w:space="0" w:color="auto"/>
                                                        <w:left w:val="none" w:sz="0" w:space="0" w:color="auto"/>
                                                        <w:bottom w:val="none" w:sz="0" w:space="0" w:color="auto"/>
                                                        <w:right w:val="none" w:sz="0" w:space="0" w:color="auto"/>
                                                      </w:divBdr>
                                                      <w:divsChild>
                                                        <w:div w:id="19813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08722">
                                                  <w:marLeft w:val="0"/>
                                                  <w:marRight w:val="0"/>
                                                  <w:marTop w:val="0"/>
                                                  <w:marBottom w:val="0"/>
                                                  <w:divBdr>
                                                    <w:top w:val="none" w:sz="0" w:space="0" w:color="auto"/>
                                                    <w:left w:val="none" w:sz="0" w:space="0" w:color="auto"/>
                                                    <w:bottom w:val="none" w:sz="0" w:space="0" w:color="auto"/>
                                                    <w:right w:val="none" w:sz="0" w:space="0" w:color="auto"/>
                                                  </w:divBdr>
                                                  <w:divsChild>
                                                    <w:div w:id="1182820109">
                                                      <w:marLeft w:val="0"/>
                                                      <w:marRight w:val="0"/>
                                                      <w:marTop w:val="0"/>
                                                      <w:marBottom w:val="0"/>
                                                      <w:divBdr>
                                                        <w:top w:val="none" w:sz="0" w:space="0" w:color="auto"/>
                                                        <w:left w:val="none" w:sz="0" w:space="0" w:color="auto"/>
                                                        <w:bottom w:val="none" w:sz="0" w:space="0" w:color="auto"/>
                                                        <w:right w:val="none" w:sz="0" w:space="0" w:color="auto"/>
                                                      </w:divBdr>
                                                      <w:divsChild>
                                                        <w:div w:id="340547901">
                                                          <w:marLeft w:val="0"/>
                                                          <w:marRight w:val="0"/>
                                                          <w:marTop w:val="0"/>
                                                          <w:marBottom w:val="0"/>
                                                          <w:divBdr>
                                                            <w:top w:val="none" w:sz="0" w:space="0" w:color="auto"/>
                                                            <w:left w:val="none" w:sz="0" w:space="0" w:color="auto"/>
                                                            <w:bottom w:val="none" w:sz="0" w:space="0" w:color="auto"/>
                                                            <w:right w:val="none" w:sz="0" w:space="0" w:color="auto"/>
                                                          </w:divBdr>
                                                        </w:div>
                                                        <w:div w:id="37231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0699">
                                                  <w:marLeft w:val="0"/>
                                                  <w:marRight w:val="0"/>
                                                  <w:marTop w:val="0"/>
                                                  <w:marBottom w:val="0"/>
                                                  <w:divBdr>
                                                    <w:top w:val="none" w:sz="0" w:space="0" w:color="auto"/>
                                                    <w:left w:val="none" w:sz="0" w:space="0" w:color="auto"/>
                                                    <w:bottom w:val="none" w:sz="0" w:space="0" w:color="auto"/>
                                                    <w:right w:val="none" w:sz="0" w:space="0" w:color="auto"/>
                                                  </w:divBdr>
                                                  <w:divsChild>
                                                    <w:div w:id="252399903">
                                                      <w:marLeft w:val="0"/>
                                                      <w:marRight w:val="0"/>
                                                      <w:marTop w:val="0"/>
                                                      <w:marBottom w:val="0"/>
                                                      <w:divBdr>
                                                        <w:top w:val="none" w:sz="0" w:space="0" w:color="auto"/>
                                                        <w:left w:val="none" w:sz="0" w:space="0" w:color="auto"/>
                                                        <w:bottom w:val="none" w:sz="0" w:space="0" w:color="auto"/>
                                                        <w:right w:val="none" w:sz="0" w:space="0" w:color="auto"/>
                                                      </w:divBdr>
                                                      <w:divsChild>
                                                        <w:div w:id="570844938">
                                                          <w:marLeft w:val="0"/>
                                                          <w:marRight w:val="0"/>
                                                          <w:marTop w:val="0"/>
                                                          <w:marBottom w:val="0"/>
                                                          <w:divBdr>
                                                            <w:top w:val="none" w:sz="0" w:space="0" w:color="auto"/>
                                                            <w:left w:val="none" w:sz="0" w:space="0" w:color="auto"/>
                                                            <w:bottom w:val="none" w:sz="0" w:space="0" w:color="auto"/>
                                                            <w:right w:val="none" w:sz="0" w:space="0" w:color="auto"/>
                                                          </w:divBdr>
                                                        </w:div>
                                                        <w:div w:id="5845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514">
                                                  <w:marLeft w:val="0"/>
                                                  <w:marRight w:val="0"/>
                                                  <w:marTop w:val="0"/>
                                                  <w:marBottom w:val="0"/>
                                                  <w:divBdr>
                                                    <w:top w:val="none" w:sz="0" w:space="0" w:color="auto"/>
                                                    <w:left w:val="none" w:sz="0" w:space="0" w:color="auto"/>
                                                    <w:bottom w:val="none" w:sz="0" w:space="0" w:color="auto"/>
                                                    <w:right w:val="none" w:sz="0" w:space="0" w:color="auto"/>
                                                  </w:divBdr>
                                                  <w:divsChild>
                                                    <w:div w:id="1486891827">
                                                      <w:marLeft w:val="0"/>
                                                      <w:marRight w:val="0"/>
                                                      <w:marTop w:val="0"/>
                                                      <w:marBottom w:val="0"/>
                                                      <w:divBdr>
                                                        <w:top w:val="none" w:sz="0" w:space="0" w:color="auto"/>
                                                        <w:left w:val="none" w:sz="0" w:space="0" w:color="auto"/>
                                                        <w:bottom w:val="none" w:sz="0" w:space="0" w:color="auto"/>
                                                        <w:right w:val="none" w:sz="0" w:space="0" w:color="auto"/>
                                                      </w:divBdr>
                                                      <w:divsChild>
                                                        <w:div w:id="990141185">
                                                          <w:marLeft w:val="0"/>
                                                          <w:marRight w:val="0"/>
                                                          <w:marTop w:val="0"/>
                                                          <w:marBottom w:val="0"/>
                                                          <w:divBdr>
                                                            <w:top w:val="none" w:sz="0" w:space="0" w:color="auto"/>
                                                            <w:left w:val="none" w:sz="0" w:space="0" w:color="auto"/>
                                                            <w:bottom w:val="none" w:sz="0" w:space="0" w:color="auto"/>
                                                            <w:right w:val="none" w:sz="0" w:space="0" w:color="auto"/>
                                                          </w:divBdr>
                                                        </w:div>
                                                        <w:div w:id="12571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8570">
                                          <w:marLeft w:val="0"/>
                                          <w:marRight w:val="0"/>
                                          <w:marTop w:val="0"/>
                                          <w:marBottom w:val="0"/>
                                          <w:divBdr>
                                            <w:top w:val="none" w:sz="0" w:space="0" w:color="auto"/>
                                            <w:left w:val="none" w:sz="0" w:space="0" w:color="auto"/>
                                            <w:bottom w:val="none" w:sz="0" w:space="0" w:color="auto"/>
                                            <w:right w:val="none" w:sz="0" w:space="0" w:color="auto"/>
                                          </w:divBdr>
                                          <w:divsChild>
                                            <w:div w:id="664750923">
                                              <w:marLeft w:val="0"/>
                                              <w:marRight w:val="0"/>
                                              <w:marTop w:val="0"/>
                                              <w:marBottom w:val="0"/>
                                              <w:divBdr>
                                                <w:top w:val="none" w:sz="0" w:space="0" w:color="auto"/>
                                                <w:left w:val="none" w:sz="0" w:space="0" w:color="auto"/>
                                                <w:bottom w:val="none" w:sz="0" w:space="0" w:color="auto"/>
                                                <w:right w:val="none" w:sz="0" w:space="0" w:color="auto"/>
                                              </w:divBdr>
                                              <w:divsChild>
                                                <w:div w:id="112096801">
                                                  <w:marLeft w:val="0"/>
                                                  <w:marRight w:val="0"/>
                                                  <w:marTop w:val="0"/>
                                                  <w:marBottom w:val="0"/>
                                                  <w:divBdr>
                                                    <w:top w:val="none" w:sz="0" w:space="0" w:color="auto"/>
                                                    <w:left w:val="none" w:sz="0" w:space="0" w:color="auto"/>
                                                    <w:bottom w:val="none" w:sz="0" w:space="0" w:color="auto"/>
                                                    <w:right w:val="none" w:sz="0" w:space="0" w:color="auto"/>
                                                  </w:divBdr>
                                                  <w:divsChild>
                                                    <w:div w:id="21828893">
                                                      <w:marLeft w:val="0"/>
                                                      <w:marRight w:val="0"/>
                                                      <w:marTop w:val="0"/>
                                                      <w:marBottom w:val="0"/>
                                                      <w:divBdr>
                                                        <w:top w:val="none" w:sz="0" w:space="0" w:color="auto"/>
                                                        <w:left w:val="none" w:sz="0" w:space="0" w:color="auto"/>
                                                        <w:bottom w:val="none" w:sz="0" w:space="0" w:color="auto"/>
                                                        <w:right w:val="none" w:sz="0" w:space="0" w:color="auto"/>
                                                      </w:divBdr>
                                                      <w:divsChild>
                                                        <w:div w:id="1197428391">
                                                          <w:marLeft w:val="0"/>
                                                          <w:marRight w:val="0"/>
                                                          <w:marTop w:val="0"/>
                                                          <w:marBottom w:val="0"/>
                                                          <w:divBdr>
                                                            <w:top w:val="none" w:sz="0" w:space="0" w:color="auto"/>
                                                            <w:left w:val="none" w:sz="0" w:space="0" w:color="auto"/>
                                                            <w:bottom w:val="none" w:sz="0" w:space="0" w:color="auto"/>
                                                            <w:right w:val="none" w:sz="0" w:space="0" w:color="auto"/>
                                                          </w:divBdr>
                                                        </w:div>
                                                        <w:div w:id="18835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1368">
                                                  <w:marLeft w:val="0"/>
                                                  <w:marRight w:val="0"/>
                                                  <w:marTop w:val="0"/>
                                                  <w:marBottom w:val="0"/>
                                                  <w:divBdr>
                                                    <w:top w:val="none" w:sz="0" w:space="0" w:color="auto"/>
                                                    <w:left w:val="none" w:sz="0" w:space="0" w:color="auto"/>
                                                    <w:bottom w:val="none" w:sz="0" w:space="0" w:color="auto"/>
                                                    <w:right w:val="none" w:sz="0" w:space="0" w:color="auto"/>
                                                  </w:divBdr>
                                                  <w:divsChild>
                                                    <w:div w:id="1921987384">
                                                      <w:marLeft w:val="0"/>
                                                      <w:marRight w:val="0"/>
                                                      <w:marTop w:val="0"/>
                                                      <w:marBottom w:val="0"/>
                                                      <w:divBdr>
                                                        <w:top w:val="none" w:sz="0" w:space="0" w:color="auto"/>
                                                        <w:left w:val="none" w:sz="0" w:space="0" w:color="auto"/>
                                                        <w:bottom w:val="none" w:sz="0" w:space="0" w:color="auto"/>
                                                        <w:right w:val="none" w:sz="0" w:space="0" w:color="auto"/>
                                                      </w:divBdr>
                                                      <w:divsChild>
                                                        <w:div w:id="1431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5696">
                                                  <w:marLeft w:val="0"/>
                                                  <w:marRight w:val="0"/>
                                                  <w:marTop w:val="0"/>
                                                  <w:marBottom w:val="0"/>
                                                  <w:divBdr>
                                                    <w:top w:val="none" w:sz="0" w:space="0" w:color="auto"/>
                                                    <w:left w:val="none" w:sz="0" w:space="0" w:color="auto"/>
                                                    <w:bottom w:val="none" w:sz="0" w:space="0" w:color="auto"/>
                                                    <w:right w:val="none" w:sz="0" w:space="0" w:color="auto"/>
                                                  </w:divBdr>
                                                  <w:divsChild>
                                                    <w:div w:id="893278523">
                                                      <w:marLeft w:val="0"/>
                                                      <w:marRight w:val="0"/>
                                                      <w:marTop w:val="0"/>
                                                      <w:marBottom w:val="0"/>
                                                      <w:divBdr>
                                                        <w:top w:val="none" w:sz="0" w:space="0" w:color="auto"/>
                                                        <w:left w:val="none" w:sz="0" w:space="0" w:color="auto"/>
                                                        <w:bottom w:val="none" w:sz="0" w:space="0" w:color="auto"/>
                                                        <w:right w:val="none" w:sz="0" w:space="0" w:color="auto"/>
                                                      </w:divBdr>
                                                      <w:divsChild>
                                                        <w:div w:id="255986019">
                                                          <w:marLeft w:val="0"/>
                                                          <w:marRight w:val="0"/>
                                                          <w:marTop w:val="0"/>
                                                          <w:marBottom w:val="0"/>
                                                          <w:divBdr>
                                                            <w:top w:val="none" w:sz="0" w:space="0" w:color="auto"/>
                                                            <w:left w:val="none" w:sz="0" w:space="0" w:color="auto"/>
                                                            <w:bottom w:val="none" w:sz="0" w:space="0" w:color="auto"/>
                                                            <w:right w:val="none" w:sz="0" w:space="0" w:color="auto"/>
                                                          </w:divBdr>
                                                        </w:div>
                                                        <w:div w:id="4818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4731">
                                                  <w:marLeft w:val="0"/>
                                                  <w:marRight w:val="0"/>
                                                  <w:marTop w:val="0"/>
                                                  <w:marBottom w:val="0"/>
                                                  <w:divBdr>
                                                    <w:top w:val="none" w:sz="0" w:space="0" w:color="auto"/>
                                                    <w:left w:val="none" w:sz="0" w:space="0" w:color="auto"/>
                                                    <w:bottom w:val="none" w:sz="0" w:space="0" w:color="auto"/>
                                                    <w:right w:val="none" w:sz="0" w:space="0" w:color="auto"/>
                                                  </w:divBdr>
                                                  <w:divsChild>
                                                    <w:div w:id="1275211368">
                                                      <w:marLeft w:val="0"/>
                                                      <w:marRight w:val="0"/>
                                                      <w:marTop w:val="0"/>
                                                      <w:marBottom w:val="0"/>
                                                      <w:divBdr>
                                                        <w:top w:val="none" w:sz="0" w:space="0" w:color="auto"/>
                                                        <w:left w:val="none" w:sz="0" w:space="0" w:color="auto"/>
                                                        <w:bottom w:val="none" w:sz="0" w:space="0" w:color="auto"/>
                                                        <w:right w:val="none" w:sz="0" w:space="0" w:color="auto"/>
                                                      </w:divBdr>
                                                      <w:divsChild>
                                                        <w:div w:id="1316759126">
                                                          <w:marLeft w:val="0"/>
                                                          <w:marRight w:val="0"/>
                                                          <w:marTop w:val="0"/>
                                                          <w:marBottom w:val="0"/>
                                                          <w:divBdr>
                                                            <w:top w:val="none" w:sz="0" w:space="0" w:color="auto"/>
                                                            <w:left w:val="none" w:sz="0" w:space="0" w:color="auto"/>
                                                            <w:bottom w:val="none" w:sz="0" w:space="0" w:color="auto"/>
                                                            <w:right w:val="none" w:sz="0" w:space="0" w:color="auto"/>
                                                          </w:divBdr>
                                                        </w:div>
                                                        <w:div w:id="21415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60613">
                                          <w:marLeft w:val="0"/>
                                          <w:marRight w:val="0"/>
                                          <w:marTop w:val="0"/>
                                          <w:marBottom w:val="0"/>
                                          <w:divBdr>
                                            <w:top w:val="none" w:sz="0" w:space="0" w:color="auto"/>
                                            <w:left w:val="none" w:sz="0" w:space="0" w:color="auto"/>
                                            <w:bottom w:val="none" w:sz="0" w:space="0" w:color="auto"/>
                                            <w:right w:val="none" w:sz="0" w:space="0" w:color="auto"/>
                                          </w:divBdr>
                                        </w:div>
                                        <w:div w:id="1794785966">
                                          <w:marLeft w:val="0"/>
                                          <w:marRight w:val="0"/>
                                          <w:marTop w:val="0"/>
                                          <w:marBottom w:val="0"/>
                                          <w:divBdr>
                                            <w:top w:val="none" w:sz="0" w:space="0" w:color="auto"/>
                                            <w:left w:val="none" w:sz="0" w:space="0" w:color="auto"/>
                                            <w:bottom w:val="none" w:sz="0" w:space="0" w:color="auto"/>
                                            <w:right w:val="none" w:sz="0" w:space="0" w:color="auto"/>
                                          </w:divBdr>
                                        </w:div>
                                      </w:divsChild>
                                    </w:div>
                                    <w:div w:id="1702320208">
                                      <w:marLeft w:val="0"/>
                                      <w:marRight w:val="0"/>
                                      <w:marTop w:val="0"/>
                                      <w:marBottom w:val="0"/>
                                      <w:divBdr>
                                        <w:top w:val="none" w:sz="0" w:space="0" w:color="auto"/>
                                        <w:left w:val="none" w:sz="0" w:space="0" w:color="auto"/>
                                        <w:bottom w:val="none" w:sz="0" w:space="0" w:color="auto"/>
                                        <w:right w:val="none" w:sz="0" w:space="0" w:color="auto"/>
                                      </w:divBdr>
                                      <w:divsChild>
                                        <w:div w:id="171341932">
                                          <w:marLeft w:val="0"/>
                                          <w:marRight w:val="0"/>
                                          <w:marTop w:val="0"/>
                                          <w:marBottom w:val="0"/>
                                          <w:divBdr>
                                            <w:top w:val="none" w:sz="0" w:space="0" w:color="auto"/>
                                            <w:left w:val="none" w:sz="0" w:space="0" w:color="auto"/>
                                            <w:bottom w:val="none" w:sz="0" w:space="0" w:color="auto"/>
                                            <w:right w:val="none" w:sz="0" w:space="0" w:color="auto"/>
                                          </w:divBdr>
                                          <w:divsChild>
                                            <w:div w:id="862940778">
                                              <w:marLeft w:val="0"/>
                                              <w:marRight w:val="0"/>
                                              <w:marTop w:val="0"/>
                                              <w:marBottom w:val="0"/>
                                              <w:divBdr>
                                                <w:top w:val="none" w:sz="0" w:space="0" w:color="auto"/>
                                                <w:left w:val="none" w:sz="0" w:space="0" w:color="auto"/>
                                                <w:bottom w:val="none" w:sz="0" w:space="0" w:color="auto"/>
                                                <w:right w:val="none" w:sz="0" w:space="0" w:color="auto"/>
                                              </w:divBdr>
                                              <w:divsChild>
                                                <w:div w:id="5614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7241">
                                  <w:marLeft w:val="0"/>
                                  <w:marRight w:val="0"/>
                                  <w:marTop w:val="0"/>
                                  <w:marBottom w:val="0"/>
                                  <w:divBdr>
                                    <w:top w:val="none" w:sz="0" w:space="0" w:color="auto"/>
                                    <w:left w:val="none" w:sz="0" w:space="0" w:color="auto"/>
                                    <w:bottom w:val="none" w:sz="0" w:space="0" w:color="auto"/>
                                    <w:right w:val="none" w:sz="0" w:space="0" w:color="auto"/>
                                  </w:divBdr>
                                  <w:divsChild>
                                    <w:div w:id="387995154">
                                      <w:marLeft w:val="0"/>
                                      <w:marRight w:val="0"/>
                                      <w:marTop w:val="0"/>
                                      <w:marBottom w:val="0"/>
                                      <w:divBdr>
                                        <w:top w:val="none" w:sz="0" w:space="0" w:color="auto"/>
                                        <w:left w:val="none" w:sz="0" w:space="0" w:color="auto"/>
                                        <w:bottom w:val="none" w:sz="0" w:space="0" w:color="auto"/>
                                        <w:right w:val="none" w:sz="0" w:space="0" w:color="auto"/>
                                      </w:divBdr>
                                      <w:divsChild>
                                        <w:div w:id="754864671">
                                          <w:marLeft w:val="0"/>
                                          <w:marRight w:val="0"/>
                                          <w:marTop w:val="0"/>
                                          <w:marBottom w:val="0"/>
                                          <w:divBdr>
                                            <w:top w:val="none" w:sz="0" w:space="0" w:color="auto"/>
                                            <w:left w:val="none" w:sz="0" w:space="0" w:color="auto"/>
                                            <w:bottom w:val="none" w:sz="0" w:space="0" w:color="auto"/>
                                            <w:right w:val="none" w:sz="0" w:space="0" w:color="auto"/>
                                          </w:divBdr>
                                          <w:divsChild>
                                            <w:div w:id="413626801">
                                              <w:marLeft w:val="0"/>
                                              <w:marRight w:val="0"/>
                                              <w:marTop w:val="0"/>
                                              <w:marBottom w:val="0"/>
                                              <w:divBdr>
                                                <w:top w:val="none" w:sz="0" w:space="0" w:color="auto"/>
                                                <w:left w:val="none" w:sz="0" w:space="0" w:color="auto"/>
                                                <w:bottom w:val="none" w:sz="0" w:space="0" w:color="auto"/>
                                                <w:right w:val="none" w:sz="0" w:space="0" w:color="auto"/>
                                              </w:divBdr>
                                              <w:divsChild>
                                                <w:div w:id="908879989">
                                                  <w:marLeft w:val="0"/>
                                                  <w:marRight w:val="0"/>
                                                  <w:marTop w:val="0"/>
                                                  <w:marBottom w:val="0"/>
                                                  <w:divBdr>
                                                    <w:top w:val="none" w:sz="0" w:space="0" w:color="auto"/>
                                                    <w:left w:val="none" w:sz="0" w:space="0" w:color="auto"/>
                                                    <w:bottom w:val="none" w:sz="0" w:space="0" w:color="auto"/>
                                                    <w:right w:val="none" w:sz="0" w:space="0" w:color="auto"/>
                                                  </w:divBdr>
                                                </w:div>
                                                <w:div w:id="19828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5217">
                                          <w:marLeft w:val="0"/>
                                          <w:marRight w:val="0"/>
                                          <w:marTop w:val="0"/>
                                          <w:marBottom w:val="0"/>
                                          <w:divBdr>
                                            <w:top w:val="none" w:sz="0" w:space="0" w:color="auto"/>
                                            <w:left w:val="none" w:sz="0" w:space="0" w:color="auto"/>
                                            <w:bottom w:val="none" w:sz="0" w:space="0" w:color="auto"/>
                                            <w:right w:val="none" w:sz="0" w:space="0" w:color="auto"/>
                                          </w:divBdr>
                                          <w:divsChild>
                                            <w:div w:id="1818841229">
                                              <w:marLeft w:val="0"/>
                                              <w:marRight w:val="0"/>
                                              <w:marTop w:val="0"/>
                                              <w:marBottom w:val="0"/>
                                              <w:divBdr>
                                                <w:top w:val="none" w:sz="0" w:space="0" w:color="auto"/>
                                                <w:left w:val="none" w:sz="0" w:space="0" w:color="auto"/>
                                                <w:bottom w:val="none" w:sz="0" w:space="0" w:color="auto"/>
                                                <w:right w:val="none" w:sz="0" w:space="0" w:color="auto"/>
                                              </w:divBdr>
                                              <w:divsChild>
                                                <w:div w:id="6630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033241">
                                  <w:marLeft w:val="0"/>
                                  <w:marRight w:val="0"/>
                                  <w:marTop w:val="0"/>
                                  <w:marBottom w:val="0"/>
                                  <w:divBdr>
                                    <w:top w:val="none" w:sz="0" w:space="0" w:color="auto"/>
                                    <w:left w:val="none" w:sz="0" w:space="0" w:color="auto"/>
                                    <w:bottom w:val="none" w:sz="0" w:space="0" w:color="auto"/>
                                    <w:right w:val="none" w:sz="0" w:space="0" w:color="auto"/>
                                  </w:divBdr>
                                </w:div>
                                <w:div w:id="1759398464">
                                  <w:marLeft w:val="0"/>
                                  <w:marRight w:val="0"/>
                                  <w:marTop w:val="0"/>
                                  <w:marBottom w:val="0"/>
                                  <w:divBdr>
                                    <w:top w:val="none" w:sz="0" w:space="0" w:color="auto"/>
                                    <w:left w:val="none" w:sz="0" w:space="0" w:color="auto"/>
                                    <w:bottom w:val="none" w:sz="0" w:space="0" w:color="auto"/>
                                    <w:right w:val="none" w:sz="0" w:space="0" w:color="auto"/>
                                  </w:divBdr>
                                  <w:divsChild>
                                    <w:div w:id="1045524180">
                                      <w:marLeft w:val="0"/>
                                      <w:marRight w:val="0"/>
                                      <w:marTop w:val="120"/>
                                      <w:marBottom w:val="0"/>
                                      <w:divBdr>
                                        <w:top w:val="none" w:sz="0" w:space="0" w:color="auto"/>
                                        <w:left w:val="none" w:sz="0" w:space="0" w:color="auto"/>
                                        <w:bottom w:val="none" w:sz="0" w:space="0" w:color="auto"/>
                                        <w:right w:val="none" w:sz="0" w:space="0" w:color="auto"/>
                                      </w:divBdr>
                                      <w:divsChild>
                                        <w:div w:id="204100669">
                                          <w:marLeft w:val="0"/>
                                          <w:marRight w:val="0"/>
                                          <w:marTop w:val="0"/>
                                          <w:marBottom w:val="0"/>
                                          <w:divBdr>
                                            <w:top w:val="none" w:sz="0" w:space="0" w:color="auto"/>
                                            <w:left w:val="none" w:sz="0" w:space="0" w:color="auto"/>
                                            <w:bottom w:val="none" w:sz="0" w:space="0" w:color="auto"/>
                                            <w:right w:val="none" w:sz="0" w:space="0" w:color="auto"/>
                                          </w:divBdr>
                                          <w:divsChild>
                                            <w:div w:id="1706827558">
                                              <w:marLeft w:val="0"/>
                                              <w:marRight w:val="0"/>
                                              <w:marTop w:val="0"/>
                                              <w:marBottom w:val="0"/>
                                              <w:divBdr>
                                                <w:top w:val="none" w:sz="0" w:space="0" w:color="auto"/>
                                                <w:left w:val="none" w:sz="0" w:space="0" w:color="auto"/>
                                                <w:bottom w:val="none" w:sz="0" w:space="0" w:color="auto"/>
                                                <w:right w:val="none" w:sz="0" w:space="0" w:color="auto"/>
                                              </w:divBdr>
                                              <w:divsChild>
                                                <w:div w:id="1099332803">
                                                  <w:marLeft w:val="0"/>
                                                  <w:marRight w:val="0"/>
                                                  <w:marTop w:val="0"/>
                                                  <w:marBottom w:val="0"/>
                                                  <w:divBdr>
                                                    <w:top w:val="none" w:sz="0" w:space="0" w:color="auto"/>
                                                    <w:left w:val="none" w:sz="0" w:space="0" w:color="auto"/>
                                                    <w:bottom w:val="none" w:sz="0" w:space="0" w:color="auto"/>
                                                    <w:right w:val="none" w:sz="0" w:space="0" w:color="auto"/>
                                                  </w:divBdr>
                                                  <w:divsChild>
                                                    <w:div w:id="726808338">
                                                      <w:marLeft w:val="0"/>
                                                      <w:marRight w:val="0"/>
                                                      <w:marTop w:val="0"/>
                                                      <w:marBottom w:val="0"/>
                                                      <w:divBdr>
                                                        <w:top w:val="none" w:sz="0" w:space="0" w:color="auto"/>
                                                        <w:left w:val="none" w:sz="0" w:space="0" w:color="auto"/>
                                                        <w:bottom w:val="none" w:sz="0" w:space="0" w:color="auto"/>
                                                        <w:right w:val="none" w:sz="0" w:space="0" w:color="auto"/>
                                                      </w:divBdr>
                                                      <w:divsChild>
                                                        <w:div w:id="677854370">
                                                          <w:marLeft w:val="0"/>
                                                          <w:marRight w:val="0"/>
                                                          <w:marTop w:val="0"/>
                                                          <w:marBottom w:val="0"/>
                                                          <w:divBdr>
                                                            <w:top w:val="none" w:sz="0" w:space="0" w:color="auto"/>
                                                            <w:left w:val="none" w:sz="0" w:space="0" w:color="auto"/>
                                                            <w:bottom w:val="none" w:sz="0" w:space="0" w:color="auto"/>
                                                            <w:right w:val="none" w:sz="0" w:space="0" w:color="auto"/>
                                                          </w:divBdr>
                                                        </w:div>
                                                        <w:div w:id="14296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2012">
                                                  <w:marLeft w:val="0"/>
                                                  <w:marRight w:val="0"/>
                                                  <w:marTop w:val="0"/>
                                                  <w:marBottom w:val="0"/>
                                                  <w:divBdr>
                                                    <w:top w:val="none" w:sz="0" w:space="0" w:color="auto"/>
                                                    <w:left w:val="none" w:sz="0" w:space="0" w:color="auto"/>
                                                    <w:bottom w:val="none" w:sz="0" w:space="0" w:color="auto"/>
                                                    <w:right w:val="none" w:sz="0" w:space="0" w:color="auto"/>
                                                  </w:divBdr>
                                                  <w:divsChild>
                                                    <w:div w:id="1722553921">
                                                      <w:marLeft w:val="0"/>
                                                      <w:marRight w:val="0"/>
                                                      <w:marTop w:val="0"/>
                                                      <w:marBottom w:val="0"/>
                                                      <w:divBdr>
                                                        <w:top w:val="none" w:sz="0" w:space="0" w:color="auto"/>
                                                        <w:left w:val="none" w:sz="0" w:space="0" w:color="auto"/>
                                                        <w:bottom w:val="none" w:sz="0" w:space="0" w:color="auto"/>
                                                        <w:right w:val="none" w:sz="0" w:space="0" w:color="auto"/>
                                                      </w:divBdr>
                                                      <w:divsChild>
                                                        <w:div w:id="4114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154207">
                                          <w:marLeft w:val="0"/>
                                          <w:marRight w:val="0"/>
                                          <w:marTop w:val="0"/>
                                          <w:marBottom w:val="0"/>
                                          <w:divBdr>
                                            <w:top w:val="none" w:sz="0" w:space="0" w:color="auto"/>
                                            <w:left w:val="none" w:sz="0" w:space="0" w:color="auto"/>
                                            <w:bottom w:val="none" w:sz="0" w:space="0" w:color="auto"/>
                                            <w:right w:val="none" w:sz="0" w:space="0" w:color="auto"/>
                                          </w:divBdr>
                                        </w:div>
                                        <w:div w:id="1207451573">
                                          <w:marLeft w:val="0"/>
                                          <w:marRight w:val="0"/>
                                          <w:marTop w:val="0"/>
                                          <w:marBottom w:val="0"/>
                                          <w:divBdr>
                                            <w:top w:val="none" w:sz="0" w:space="0" w:color="auto"/>
                                            <w:left w:val="none" w:sz="0" w:space="0" w:color="auto"/>
                                            <w:bottom w:val="none" w:sz="0" w:space="0" w:color="auto"/>
                                            <w:right w:val="none" w:sz="0" w:space="0" w:color="auto"/>
                                          </w:divBdr>
                                        </w:div>
                                        <w:div w:id="1221333109">
                                          <w:marLeft w:val="0"/>
                                          <w:marRight w:val="0"/>
                                          <w:marTop w:val="0"/>
                                          <w:marBottom w:val="0"/>
                                          <w:divBdr>
                                            <w:top w:val="none" w:sz="0" w:space="0" w:color="auto"/>
                                            <w:left w:val="none" w:sz="0" w:space="0" w:color="auto"/>
                                            <w:bottom w:val="none" w:sz="0" w:space="0" w:color="auto"/>
                                            <w:right w:val="none" w:sz="0" w:space="0" w:color="auto"/>
                                          </w:divBdr>
                                          <w:divsChild>
                                            <w:div w:id="777484538">
                                              <w:marLeft w:val="0"/>
                                              <w:marRight w:val="0"/>
                                              <w:marTop w:val="0"/>
                                              <w:marBottom w:val="0"/>
                                              <w:divBdr>
                                                <w:top w:val="none" w:sz="0" w:space="0" w:color="auto"/>
                                                <w:left w:val="none" w:sz="0" w:space="0" w:color="auto"/>
                                                <w:bottom w:val="none" w:sz="0" w:space="0" w:color="auto"/>
                                                <w:right w:val="none" w:sz="0" w:space="0" w:color="auto"/>
                                              </w:divBdr>
                                              <w:divsChild>
                                                <w:div w:id="381561403">
                                                  <w:marLeft w:val="0"/>
                                                  <w:marRight w:val="0"/>
                                                  <w:marTop w:val="0"/>
                                                  <w:marBottom w:val="0"/>
                                                  <w:divBdr>
                                                    <w:top w:val="none" w:sz="0" w:space="0" w:color="auto"/>
                                                    <w:left w:val="none" w:sz="0" w:space="0" w:color="auto"/>
                                                    <w:bottom w:val="none" w:sz="0" w:space="0" w:color="auto"/>
                                                    <w:right w:val="none" w:sz="0" w:space="0" w:color="auto"/>
                                                  </w:divBdr>
                                                  <w:divsChild>
                                                    <w:div w:id="1829900853">
                                                      <w:marLeft w:val="0"/>
                                                      <w:marRight w:val="0"/>
                                                      <w:marTop w:val="0"/>
                                                      <w:marBottom w:val="0"/>
                                                      <w:divBdr>
                                                        <w:top w:val="none" w:sz="0" w:space="0" w:color="auto"/>
                                                        <w:left w:val="none" w:sz="0" w:space="0" w:color="auto"/>
                                                        <w:bottom w:val="none" w:sz="0" w:space="0" w:color="auto"/>
                                                        <w:right w:val="none" w:sz="0" w:space="0" w:color="auto"/>
                                                      </w:divBdr>
                                                      <w:divsChild>
                                                        <w:div w:id="603341581">
                                                          <w:marLeft w:val="0"/>
                                                          <w:marRight w:val="0"/>
                                                          <w:marTop w:val="0"/>
                                                          <w:marBottom w:val="0"/>
                                                          <w:divBdr>
                                                            <w:top w:val="none" w:sz="0" w:space="0" w:color="auto"/>
                                                            <w:left w:val="none" w:sz="0" w:space="0" w:color="auto"/>
                                                            <w:bottom w:val="none" w:sz="0" w:space="0" w:color="auto"/>
                                                            <w:right w:val="none" w:sz="0" w:space="0" w:color="auto"/>
                                                          </w:divBdr>
                                                        </w:div>
                                                        <w:div w:id="14595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7187">
                                                  <w:marLeft w:val="0"/>
                                                  <w:marRight w:val="0"/>
                                                  <w:marTop w:val="0"/>
                                                  <w:marBottom w:val="0"/>
                                                  <w:divBdr>
                                                    <w:top w:val="none" w:sz="0" w:space="0" w:color="auto"/>
                                                    <w:left w:val="none" w:sz="0" w:space="0" w:color="auto"/>
                                                    <w:bottom w:val="none" w:sz="0" w:space="0" w:color="auto"/>
                                                    <w:right w:val="none" w:sz="0" w:space="0" w:color="auto"/>
                                                  </w:divBdr>
                                                  <w:divsChild>
                                                    <w:div w:id="604776178">
                                                      <w:marLeft w:val="0"/>
                                                      <w:marRight w:val="0"/>
                                                      <w:marTop w:val="0"/>
                                                      <w:marBottom w:val="310"/>
                                                      <w:divBdr>
                                                        <w:top w:val="none" w:sz="0" w:space="0" w:color="auto"/>
                                                        <w:left w:val="none" w:sz="0" w:space="0" w:color="auto"/>
                                                        <w:bottom w:val="none" w:sz="0" w:space="0" w:color="auto"/>
                                                        <w:right w:val="none" w:sz="0" w:space="0" w:color="auto"/>
                                                      </w:divBdr>
                                                      <w:divsChild>
                                                        <w:div w:id="10778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1362">
                                                  <w:marLeft w:val="0"/>
                                                  <w:marRight w:val="0"/>
                                                  <w:marTop w:val="0"/>
                                                  <w:marBottom w:val="0"/>
                                                  <w:divBdr>
                                                    <w:top w:val="none" w:sz="0" w:space="0" w:color="auto"/>
                                                    <w:left w:val="none" w:sz="0" w:space="0" w:color="auto"/>
                                                    <w:bottom w:val="none" w:sz="0" w:space="0" w:color="auto"/>
                                                    <w:right w:val="none" w:sz="0" w:space="0" w:color="auto"/>
                                                  </w:divBdr>
                                                  <w:divsChild>
                                                    <w:div w:id="298147964">
                                                      <w:marLeft w:val="0"/>
                                                      <w:marRight w:val="0"/>
                                                      <w:marTop w:val="0"/>
                                                      <w:marBottom w:val="0"/>
                                                      <w:divBdr>
                                                        <w:top w:val="none" w:sz="0" w:space="0" w:color="auto"/>
                                                        <w:left w:val="none" w:sz="0" w:space="0" w:color="auto"/>
                                                        <w:bottom w:val="none" w:sz="0" w:space="0" w:color="auto"/>
                                                        <w:right w:val="none" w:sz="0" w:space="0" w:color="auto"/>
                                                      </w:divBdr>
                                                      <w:divsChild>
                                                        <w:div w:id="528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35403">
                                                  <w:marLeft w:val="0"/>
                                                  <w:marRight w:val="0"/>
                                                  <w:marTop w:val="0"/>
                                                  <w:marBottom w:val="0"/>
                                                  <w:divBdr>
                                                    <w:top w:val="none" w:sz="0" w:space="0" w:color="auto"/>
                                                    <w:left w:val="none" w:sz="0" w:space="0" w:color="auto"/>
                                                    <w:bottom w:val="none" w:sz="0" w:space="0" w:color="auto"/>
                                                    <w:right w:val="none" w:sz="0" w:space="0" w:color="auto"/>
                                                  </w:divBdr>
                                                  <w:divsChild>
                                                    <w:div w:id="1377925948">
                                                      <w:marLeft w:val="0"/>
                                                      <w:marRight w:val="0"/>
                                                      <w:marTop w:val="0"/>
                                                      <w:marBottom w:val="0"/>
                                                      <w:divBdr>
                                                        <w:top w:val="none" w:sz="0" w:space="0" w:color="auto"/>
                                                        <w:left w:val="none" w:sz="0" w:space="0" w:color="auto"/>
                                                        <w:bottom w:val="none" w:sz="0" w:space="0" w:color="auto"/>
                                                        <w:right w:val="none" w:sz="0" w:space="0" w:color="auto"/>
                                                      </w:divBdr>
                                                      <w:divsChild>
                                                        <w:div w:id="642471620">
                                                          <w:marLeft w:val="0"/>
                                                          <w:marRight w:val="0"/>
                                                          <w:marTop w:val="0"/>
                                                          <w:marBottom w:val="0"/>
                                                          <w:divBdr>
                                                            <w:top w:val="none" w:sz="0" w:space="0" w:color="auto"/>
                                                            <w:left w:val="none" w:sz="0" w:space="0" w:color="auto"/>
                                                            <w:bottom w:val="none" w:sz="0" w:space="0" w:color="auto"/>
                                                            <w:right w:val="none" w:sz="0" w:space="0" w:color="auto"/>
                                                          </w:divBdr>
                                                        </w:div>
                                                        <w:div w:id="11934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7240">
                                                  <w:marLeft w:val="0"/>
                                                  <w:marRight w:val="0"/>
                                                  <w:marTop w:val="0"/>
                                                  <w:marBottom w:val="0"/>
                                                  <w:divBdr>
                                                    <w:top w:val="none" w:sz="0" w:space="0" w:color="auto"/>
                                                    <w:left w:val="none" w:sz="0" w:space="0" w:color="auto"/>
                                                    <w:bottom w:val="none" w:sz="0" w:space="0" w:color="auto"/>
                                                    <w:right w:val="none" w:sz="0" w:space="0" w:color="auto"/>
                                                  </w:divBdr>
                                                  <w:divsChild>
                                                    <w:div w:id="304895451">
                                                      <w:marLeft w:val="0"/>
                                                      <w:marRight w:val="0"/>
                                                      <w:marTop w:val="0"/>
                                                      <w:marBottom w:val="310"/>
                                                      <w:divBdr>
                                                        <w:top w:val="none" w:sz="0" w:space="0" w:color="auto"/>
                                                        <w:left w:val="none" w:sz="0" w:space="0" w:color="auto"/>
                                                        <w:bottom w:val="none" w:sz="0" w:space="0" w:color="auto"/>
                                                        <w:right w:val="none" w:sz="0" w:space="0" w:color="auto"/>
                                                      </w:divBdr>
                                                      <w:divsChild>
                                                        <w:div w:id="10185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4708">
                                                  <w:marLeft w:val="0"/>
                                                  <w:marRight w:val="0"/>
                                                  <w:marTop w:val="0"/>
                                                  <w:marBottom w:val="0"/>
                                                  <w:divBdr>
                                                    <w:top w:val="none" w:sz="0" w:space="0" w:color="auto"/>
                                                    <w:left w:val="none" w:sz="0" w:space="0" w:color="auto"/>
                                                    <w:bottom w:val="none" w:sz="0" w:space="0" w:color="auto"/>
                                                    <w:right w:val="none" w:sz="0" w:space="0" w:color="auto"/>
                                                  </w:divBdr>
                                                  <w:divsChild>
                                                    <w:div w:id="565186223">
                                                      <w:marLeft w:val="0"/>
                                                      <w:marRight w:val="0"/>
                                                      <w:marTop w:val="0"/>
                                                      <w:marBottom w:val="310"/>
                                                      <w:divBdr>
                                                        <w:top w:val="none" w:sz="0" w:space="0" w:color="auto"/>
                                                        <w:left w:val="none" w:sz="0" w:space="0" w:color="auto"/>
                                                        <w:bottom w:val="none" w:sz="0" w:space="0" w:color="auto"/>
                                                        <w:right w:val="none" w:sz="0" w:space="0" w:color="auto"/>
                                                      </w:divBdr>
                                                      <w:divsChild>
                                                        <w:div w:id="9043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5500">
                                                  <w:marLeft w:val="0"/>
                                                  <w:marRight w:val="0"/>
                                                  <w:marTop w:val="0"/>
                                                  <w:marBottom w:val="0"/>
                                                  <w:divBdr>
                                                    <w:top w:val="none" w:sz="0" w:space="0" w:color="auto"/>
                                                    <w:left w:val="none" w:sz="0" w:space="0" w:color="auto"/>
                                                    <w:bottom w:val="none" w:sz="0" w:space="0" w:color="auto"/>
                                                    <w:right w:val="none" w:sz="0" w:space="0" w:color="auto"/>
                                                  </w:divBdr>
                                                  <w:divsChild>
                                                    <w:div w:id="1867139066">
                                                      <w:marLeft w:val="0"/>
                                                      <w:marRight w:val="0"/>
                                                      <w:marTop w:val="0"/>
                                                      <w:marBottom w:val="310"/>
                                                      <w:divBdr>
                                                        <w:top w:val="none" w:sz="0" w:space="0" w:color="auto"/>
                                                        <w:left w:val="none" w:sz="0" w:space="0" w:color="auto"/>
                                                        <w:bottom w:val="none" w:sz="0" w:space="0" w:color="auto"/>
                                                        <w:right w:val="none" w:sz="0" w:space="0" w:color="auto"/>
                                                      </w:divBdr>
                                                      <w:divsChild>
                                                        <w:div w:id="15271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74258">
                                          <w:marLeft w:val="0"/>
                                          <w:marRight w:val="0"/>
                                          <w:marTop w:val="0"/>
                                          <w:marBottom w:val="0"/>
                                          <w:divBdr>
                                            <w:top w:val="none" w:sz="0" w:space="0" w:color="auto"/>
                                            <w:left w:val="none" w:sz="0" w:space="0" w:color="auto"/>
                                            <w:bottom w:val="none" w:sz="0" w:space="0" w:color="auto"/>
                                            <w:right w:val="none" w:sz="0" w:space="0" w:color="auto"/>
                                          </w:divBdr>
                                          <w:divsChild>
                                            <w:div w:id="93596460">
                                              <w:marLeft w:val="0"/>
                                              <w:marRight w:val="0"/>
                                              <w:marTop w:val="0"/>
                                              <w:marBottom w:val="0"/>
                                              <w:divBdr>
                                                <w:top w:val="none" w:sz="0" w:space="0" w:color="auto"/>
                                                <w:left w:val="none" w:sz="0" w:space="0" w:color="auto"/>
                                                <w:bottom w:val="none" w:sz="0" w:space="0" w:color="auto"/>
                                                <w:right w:val="none" w:sz="0" w:space="0" w:color="auto"/>
                                              </w:divBdr>
                                              <w:divsChild>
                                                <w:div w:id="1888641094">
                                                  <w:marLeft w:val="0"/>
                                                  <w:marRight w:val="0"/>
                                                  <w:marTop w:val="0"/>
                                                  <w:marBottom w:val="0"/>
                                                  <w:divBdr>
                                                    <w:top w:val="none" w:sz="0" w:space="0" w:color="auto"/>
                                                    <w:left w:val="none" w:sz="0" w:space="0" w:color="auto"/>
                                                    <w:bottom w:val="none" w:sz="0" w:space="0" w:color="auto"/>
                                                    <w:right w:val="none" w:sz="0" w:space="0" w:color="auto"/>
                                                  </w:divBdr>
                                                  <w:divsChild>
                                                    <w:div w:id="161549869">
                                                      <w:marLeft w:val="0"/>
                                                      <w:marRight w:val="0"/>
                                                      <w:marTop w:val="0"/>
                                                      <w:marBottom w:val="0"/>
                                                      <w:divBdr>
                                                        <w:top w:val="none" w:sz="0" w:space="0" w:color="auto"/>
                                                        <w:left w:val="none" w:sz="0" w:space="0" w:color="auto"/>
                                                        <w:bottom w:val="none" w:sz="0" w:space="0" w:color="auto"/>
                                                        <w:right w:val="none" w:sz="0" w:space="0" w:color="auto"/>
                                                      </w:divBdr>
                                                      <w:divsChild>
                                                        <w:div w:id="13143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5823">
                                          <w:marLeft w:val="0"/>
                                          <w:marRight w:val="0"/>
                                          <w:marTop w:val="0"/>
                                          <w:marBottom w:val="0"/>
                                          <w:divBdr>
                                            <w:top w:val="none" w:sz="0" w:space="0" w:color="auto"/>
                                            <w:left w:val="none" w:sz="0" w:space="0" w:color="auto"/>
                                            <w:bottom w:val="none" w:sz="0" w:space="0" w:color="auto"/>
                                            <w:right w:val="none" w:sz="0" w:space="0" w:color="auto"/>
                                          </w:divBdr>
                                        </w:div>
                                        <w:div w:id="1497379522">
                                          <w:marLeft w:val="0"/>
                                          <w:marRight w:val="0"/>
                                          <w:marTop w:val="0"/>
                                          <w:marBottom w:val="0"/>
                                          <w:divBdr>
                                            <w:top w:val="none" w:sz="0" w:space="0" w:color="auto"/>
                                            <w:left w:val="none" w:sz="0" w:space="0" w:color="auto"/>
                                            <w:bottom w:val="none" w:sz="0" w:space="0" w:color="auto"/>
                                            <w:right w:val="none" w:sz="0" w:space="0" w:color="auto"/>
                                          </w:divBdr>
                                          <w:divsChild>
                                            <w:div w:id="564072178">
                                              <w:marLeft w:val="0"/>
                                              <w:marRight w:val="0"/>
                                              <w:marTop w:val="0"/>
                                              <w:marBottom w:val="0"/>
                                              <w:divBdr>
                                                <w:top w:val="none" w:sz="0" w:space="0" w:color="auto"/>
                                                <w:left w:val="none" w:sz="0" w:space="0" w:color="auto"/>
                                                <w:bottom w:val="none" w:sz="0" w:space="0" w:color="auto"/>
                                                <w:right w:val="none" w:sz="0" w:space="0" w:color="auto"/>
                                              </w:divBdr>
                                              <w:divsChild>
                                                <w:div w:id="894968091">
                                                  <w:marLeft w:val="0"/>
                                                  <w:marRight w:val="0"/>
                                                  <w:marTop w:val="0"/>
                                                  <w:marBottom w:val="0"/>
                                                  <w:divBdr>
                                                    <w:top w:val="none" w:sz="0" w:space="0" w:color="auto"/>
                                                    <w:left w:val="none" w:sz="0" w:space="0" w:color="auto"/>
                                                    <w:bottom w:val="none" w:sz="0" w:space="0" w:color="auto"/>
                                                    <w:right w:val="none" w:sz="0" w:space="0" w:color="auto"/>
                                                  </w:divBdr>
                                                  <w:divsChild>
                                                    <w:div w:id="517739766">
                                                      <w:marLeft w:val="0"/>
                                                      <w:marRight w:val="0"/>
                                                      <w:marTop w:val="0"/>
                                                      <w:marBottom w:val="0"/>
                                                      <w:divBdr>
                                                        <w:top w:val="none" w:sz="0" w:space="0" w:color="auto"/>
                                                        <w:left w:val="none" w:sz="0" w:space="0" w:color="auto"/>
                                                        <w:bottom w:val="none" w:sz="0" w:space="0" w:color="auto"/>
                                                        <w:right w:val="none" w:sz="0" w:space="0" w:color="auto"/>
                                                      </w:divBdr>
                                                      <w:divsChild>
                                                        <w:div w:id="13659206">
                                                          <w:marLeft w:val="0"/>
                                                          <w:marRight w:val="0"/>
                                                          <w:marTop w:val="0"/>
                                                          <w:marBottom w:val="0"/>
                                                          <w:divBdr>
                                                            <w:top w:val="none" w:sz="0" w:space="0" w:color="auto"/>
                                                            <w:left w:val="none" w:sz="0" w:space="0" w:color="auto"/>
                                                            <w:bottom w:val="none" w:sz="0" w:space="0" w:color="auto"/>
                                                            <w:right w:val="none" w:sz="0" w:space="0" w:color="auto"/>
                                                          </w:divBdr>
                                                        </w:div>
                                                        <w:div w:id="18015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157">
                                                  <w:marLeft w:val="0"/>
                                                  <w:marRight w:val="0"/>
                                                  <w:marTop w:val="0"/>
                                                  <w:marBottom w:val="0"/>
                                                  <w:divBdr>
                                                    <w:top w:val="none" w:sz="0" w:space="0" w:color="auto"/>
                                                    <w:left w:val="none" w:sz="0" w:space="0" w:color="auto"/>
                                                    <w:bottom w:val="none" w:sz="0" w:space="0" w:color="auto"/>
                                                    <w:right w:val="none" w:sz="0" w:space="0" w:color="auto"/>
                                                  </w:divBdr>
                                                  <w:divsChild>
                                                    <w:div w:id="2003122456">
                                                      <w:marLeft w:val="0"/>
                                                      <w:marRight w:val="0"/>
                                                      <w:marTop w:val="0"/>
                                                      <w:marBottom w:val="0"/>
                                                      <w:divBdr>
                                                        <w:top w:val="none" w:sz="0" w:space="0" w:color="auto"/>
                                                        <w:left w:val="none" w:sz="0" w:space="0" w:color="auto"/>
                                                        <w:bottom w:val="none" w:sz="0" w:space="0" w:color="auto"/>
                                                        <w:right w:val="none" w:sz="0" w:space="0" w:color="auto"/>
                                                      </w:divBdr>
                                                      <w:divsChild>
                                                        <w:div w:id="5351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6502">
                                          <w:marLeft w:val="0"/>
                                          <w:marRight w:val="0"/>
                                          <w:marTop w:val="0"/>
                                          <w:marBottom w:val="0"/>
                                          <w:divBdr>
                                            <w:top w:val="none" w:sz="0" w:space="0" w:color="auto"/>
                                            <w:left w:val="none" w:sz="0" w:space="0" w:color="auto"/>
                                            <w:bottom w:val="none" w:sz="0" w:space="0" w:color="auto"/>
                                            <w:right w:val="none" w:sz="0" w:space="0" w:color="auto"/>
                                          </w:divBdr>
                                        </w:div>
                                      </w:divsChild>
                                    </w:div>
                                    <w:div w:id="1756702884">
                                      <w:marLeft w:val="0"/>
                                      <w:marRight w:val="0"/>
                                      <w:marTop w:val="0"/>
                                      <w:marBottom w:val="0"/>
                                      <w:divBdr>
                                        <w:top w:val="none" w:sz="0" w:space="0" w:color="auto"/>
                                        <w:left w:val="none" w:sz="0" w:space="0" w:color="auto"/>
                                        <w:bottom w:val="none" w:sz="0" w:space="0" w:color="auto"/>
                                        <w:right w:val="none" w:sz="0" w:space="0" w:color="auto"/>
                                      </w:divBdr>
                                      <w:divsChild>
                                        <w:div w:id="747073800">
                                          <w:marLeft w:val="0"/>
                                          <w:marRight w:val="0"/>
                                          <w:marTop w:val="0"/>
                                          <w:marBottom w:val="0"/>
                                          <w:divBdr>
                                            <w:top w:val="none" w:sz="0" w:space="0" w:color="auto"/>
                                            <w:left w:val="none" w:sz="0" w:space="0" w:color="auto"/>
                                            <w:bottom w:val="none" w:sz="0" w:space="0" w:color="auto"/>
                                            <w:right w:val="none" w:sz="0" w:space="0" w:color="auto"/>
                                          </w:divBdr>
                                          <w:divsChild>
                                            <w:div w:id="193464849">
                                              <w:marLeft w:val="0"/>
                                              <w:marRight w:val="0"/>
                                              <w:marTop w:val="0"/>
                                              <w:marBottom w:val="0"/>
                                              <w:divBdr>
                                                <w:top w:val="none" w:sz="0" w:space="0" w:color="auto"/>
                                                <w:left w:val="none" w:sz="0" w:space="0" w:color="auto"/>
                                                <w:bottom w:val="none" w:sz="0" w:space="0" w:color="auto"/>
                                                <w:right w:val="none" w:sz="0" w:space="0" w:color="auto"/>
                                              </w:divBdr>
                                              <w:divsChild>
                                                <w:div w:id="21227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800747">
          <w:marLeft w:val="0"/>
          <w:marRight w:val="0"/>
          <w:marTop w:val="0"/>
          <w:marBottom w:val="0"/>
          <w:divBdr>
            <w:top w:val="none" w:sz="0" w:space="0" w:color="auto"/>
            <w:left w:val="none" w:sz="0" w:space="0" w:color="auto"/>
            <w:bottom w:val="none" w:sz="0" w:space="0" w:color="auto"/>
            <w:right w:val="none" w:sz="0" w:space="0" w:color="auto"/>
          </w:divBdr>
          <w:divsChild>
            <w:div w:id="791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79018">
      <w:bodyDiv w:val="1"/>
      <w:marLeft w:val="0"/>
      <w:marRight w:val="0"/>
      <w:marTop w:val="0"/>
      <w:marBottom w:val="0"/>
      <w:divBdr>
        <w:top w:val="none" w:sz="0" w:space="0" w:color="auto"/>
        <w:left w:val="none" w:sz="0" w:space="0" w:color="auto"/>
        <w:bottom w:val="none" w:sz="0" w:space="0" w:color="auto"/>
        <w:right w:val="none" w:sz="0" w:space="0" w:color="auto"/>
      </w:divBdr>
      <w:divsChild>
        <w:div w:id="356588722">
          <w:marLeft w:val="1814"/>
          <w:marRight w:val="0"/>
          <w:marTop w:val="40"/>
          <w:marBottom w:val="0"/>
          <w:divBdr>
            <w:top w:val="none" w:sz="0" w:space="0" w:color="auto"/>
            <w:left w:val="none" w:sz="0" w:space="0" w:color="auto"/>
            <w:bottom w:val="none" w:sz="0" w:space="0" w:color="auto"/>
            <w:right w:val="none" w:sz="0" w:space="0" w:color="auto"/>
          </w:divBdr>
        </w:div>
        <w:div w:id="380596421">
          <w:marLeft w:val="1814"/>
          <w:marRight w:val="0"/>
          <w:marTop w:val="40"/>
          <w:marBottom w:val="0"/>
          <w:divBdr>
            <w:top w:val="none" w:sz="0" w:space="0" w:color="auto"/>
            <w:left w:val="none" w:sz="0" w:space="0" w:color="auto"/>
            <w:bottom w:val="none" w:sz="0" w:space="0" w:color="auto"/>
            <w:right w:val="none" w:sz="0" w:space="0" w:color="auto"/>
          </w:divBdr>
        </w:div>
        <w:div w:id="912931107">
          <w:marLeft w:val="1814"/>
          <w:marRight w:val="0"/>
          <w:marTop w:val="40"/>
          <w:marBottom w:val="0"/>
          <w:divBdr>
            <w:top w:val="none" w:sz="0" w:space="0" w:color="auto"/>
            <w:left w:val="none" w:sz="0" w:space="0" w:color="auto"/>
            <w:bottom w:val="none" w:sz="0" w:space="0" w:color="auto"/>
            <w:right w:val="none" w:sz="0" w:space="0" w:color="auto"/>
          </w:divBdr>
        </w:div>
        <w:div w:id="1331173235">
          <w:marLeft w:val="1814"/>
          <w:marRight w:val="0"/>
          <w:marTop w:val="40"/>
          <w:marBottom w:val="0"/>
          <w:divBdr>
            <w:top w:val="none" w:sz="0" w:space="0" w:color="auto"/>
            <w:left w:val="none" w:sz="0" w:space="0" w:color="auto"/>
            <w:bottom w:val="none" w:sz="0" w:space="0" w:color="auto"/>
            <w:right w:val="none" w:sz="0" w:space="0" w:color="auto"/>
          </w:divBdr>
        </w:div>
        <w:div w:id="1864057063">
          <w:marLeft w:val="1814"/>
          <w:marRight w:val="0"/>
          <w:marTop w:val="40"/>
          <w:marBottom w:val="0"/>
          <w:divBdr>
            <w:top w:val="none" w:sz="0" w:space="0" w:color="auto"/>
            <w:left w:val="none" w:sz="0" w:space="0" w:color="auto"/>
            <w:bottom w:val="none" w:sz="0" w:space="0" w:color="auto"/>
            <w:right w:val="none" w:sz="0" w:space="0" w:color="auto"/>
          </w:divBdr>
        </w:div>
      </w:divsChild>
    </w:div>
    <w:div w:id="1784181341">
      <w:bodyDiv w:val="1"/>
      <w:marLeft w:val="0"/>
      <w:marRight w:val="0"/>
      <w:marTop w:val="0"/>
      <w:marBottom w:val="0"/>
      <w:divBdr>
        <w:top w:val="none" w:sz="0" w:space="0" w:color="auto"/>
        <w:left w:val="none" w:sz="0" w:space="0" w:color="auto"/>
        <w:bottom w:val="none" w:sz="0" w:space="0" w:color="auto"/>
        <w:right w:val="none" w:sz="0" w:space="0" w:color="auto"/>
      </w:divBdr>
    </w:div>
    <w:div w:id="1812164667">
      <w:bodyDiv w:val="1"/>
      <w:marLeft w:val="0"/>
      <w:marRight w:val="0"/>
      <w:marTop w:val="0"/>
      <w:marBottom w:val="0"/>
      <w:divBdr>
        <w:top w:val="none" w:sz="0" w:space="0" w:color="auto"/>
        <w:left w:val="none" w:sz="0" w:space="0" w:color="auto"/>
        <w:bottom w:val="none" w:sz="0" w:space="0" w:color="auto"/>
        <w:right w:val="none" w:sz="0" w:space="0" w:color="auto"/>
      </w:divBdr>
      <w:divsChild>
        <w:div w:id="1592078906">
          <w:marLeft w:val="0"/>
          <w:marRight w:val="0"/>
          <w:marTop w:val="0"/>
          <w:marBottom w:val="0"/>
          <w:divBdr>
            <w:top w:val="none" w:sz="0" w:space="0" w:color="auto"/>
            <w:left w:val="none" w:sz="0" w:space="0" w:color="auto"/>
            <w:bottom w:val="none" w:sz="0" w:space="0" w:color="auto"/>
            <w:right w:val="none" w:sz="0" w:space="0" w:color="auto"/>
          </w:divBdr>
          <w:divsChild>
            <w:div w:id="1871143178">
              <w:marLeft w:val="0"/>
              <w:marRight w:val="0"/>
              <w:marTop w:val="0"/>
              <w:marBottom w:val="0"/>
              <w:divBdr>
                <w:top w:val="none" w:sz="0" w:space="0" w:color="auto"/>
                <w:left w:val="none" w:sz="0" w:space="0" w:color="auto"/>
                <w:bottom w:val="none" w:sz="0" w:space="0" w:color="auto"/>
                <w:right w:val="none" w:sz="0" w:space="0" w:color="auto"/>
              </w:divBdr>
            </w:div>
          </w:divsChild>
        </w:div>
        <w:div w:id="1648513930">
          <w:marLeft w:val="0"/>
          <w:marRight w:val="0"/>
          <w:marTop w:val="0"/>
          <w:marBottom w:val="0"/>
          <w:divBdr>
            <w:top w:val="none" w:sz="0" w:space="0" w:color="auto"/>
            <w:left w:val="none" w:sz="0" w:space="0" w:color="auto"/>
            <w:bottom w:val="none" w:sz="0" w:space="0" w:color="auto"/>
            <w:right w:val="none" w:sz="0" w:space="0" w:color="auto"/>
          </w:divBdr>
          <w:divsChild>
            <w:div w:id="1402755801">
              <w:marLeft w:val="0"/>
              <w:marRight w:val="0"/>
              <w:marTop w:val="15"/>
              <w:marBottom w:val="0"/>
              <w:divBdr>
                <w:top w:val="none" w:sz="0" w:space="0" w:color="auto"/>
                <w:left w:val="none" w:sz="0" w:space="0" w:color="auto"/>
                <w:bottom w:val="none" w:sz="0" w:space="0" w:color="auto"/>
                <w:right w:val="none" w:sz="0" w:space="0" w:color="auto"/>
              </w:divBdr>
              <w:divsChild>
                <w:div w:id="654650089">
                  <w:marLeft w:val="0"/>
                  <w:marRight w:val="0"/>
                  <w:marTop w:val="0"/>
                  <w:marBottom w:val="0"/>
                  <w:divBdr>
                    <w:top w:val="none" w:sz="0" w:space="0" w:color="auto"/>
                    <w:left w:val="none" w:sz="0" w:space="0" w:color="auto"/>
                    <w:bottom w:val="none" w:sz="0" w:space="0" w:color="auto"/>
                    <w:right w:val="none" w:sz="0" w:space="0" w:color="auto"/>
                  </w:divBdr>
                  <w:divsChild>
                    <w:div w:id="443772558">
                      <w:marLeft w:val="0"/>
                      <w:marRight w:val="0"/>
                      <w:marTop w:val="0"/>
                      <w:marBottom w:val="0"/>
                      <w:divBdr>
                        <w:top w:val="none" w:sz="0" w:space="0" w:color="auto"/>
                        <w:left w:val="none" w:sz="0" w:space="0" w:color="auto"/>
                        <w:bottom w:val="none" w:sz="0" w:space="0" w:color="auto"/>
                        <w:right w:val="none" w:sz="0" w:space="0" w:color="auto"/>
                      </w:divBdr>
                    </w:div>
                    <w:div w:id="591091956">
                      <w:marLeft w:val="0"/>
                      <w:marRight w:val="0"/>
                      <w:marTop w:val="0"/>
                      <w:marBottom w:val="0"/>
                      <w:divBdr>
                        <w:top w:val="none" w:sz="0" w:space="0" w:color="auto"/>
                        <w:left w:val="none" w:sz="0" w:space="0" w:color="auto"/>
                        <w:bottom w:val="none" w:sz="0" w:space="0" w:color="auto"/>
                        <w:right w:val="none" w:sz="0" w:space="0" w:color="auto"/>
                      </w:divBdr>
                    </w:div>
                    <w:div w:id="925845240">
                      <w:marLeft w:val="0"/>
                      <w:marRight w:val="0"/>
                      <w:marTop w:val="0"/>
                      <w:marBottom w:val="0"/>
                      <w:divBdr>
                        <w:top w:val="none" w:sz="0" w:space="0" w:color="auto"/>
                        <w:left w:val="none" w:sz="0" w:space="0" w:color="auto"/>
                        <w:bottom w:val="none" w:sz="0" w:space="0" w:color="auto"/>
                        <w:right w:val="none" w:sz="0" w:space="0" w:color="auto"/>
                      </w:divBdr>
                      <w:divsChild>
                        <w:div w:id="1430544702">
                          <w:marLeft w:val="0"/>
                          <w:marRight w:val="2520"/>
                          <w:marTop w:val="0"/>
                          <w:marBottom w:val="0"/>
                          <w:divBdr>
                            <w:top w:val="none" w:sz="0" w:space="0" w:color="auto"/>
                            <w:left w:val="none" w:sz="0" w:space="0" w:color="auto"/>
                            <w:bottom w:val="none" w:sz="0" w:space="0" w:color="auto"/>
                            <w:right w:val="none" w:sz="0" w:space="0" w:color="auto"/>
                          </w:divBdr>
                          <w:divsChild>
                            <w:div w:id="801465523">
                              <w:marLeft w:val="0"/>
                              <w:marRight w:val="0"/>
                              <w:marTop w:val="120"/>
                              <w:marBottom w:val="0"/>
                              <w:divBdr>
                                <w:top w:val="none" w:sz="0" w:space="0" w:color="auto"/>
                                <w:left w:val="none" w:sz="0" w:space="0" w:color="auto"/>
                                <w:bottom w:val="none" w:sz="0" w:space="0" w:color="auto"/>
                                <w:right w:val="none" w:sz="0" w:space="0" w:color="auto"/>
                              </w:divBdr>
                              <w:divsChild>
                                <w:div w:id="351995385">
                                  <w:marLeft w:val="0"/>
                                  <w:marRight w:val="0"/>
                                  <w:marTop w:val="0"/>
                                  <w:marBottom w:val="0"/>
                                  <w:divBdr>
                                    <w:top w:val="none" w:sz="0" w:space="0" w:color="auto"/>
                                    <w:left w:val="none" w:sz="0" w:space="0" w:color="auto"/>
                                    <w:bottom w:val="none" w:sz="0" w:space="0" w:color="auto"/>
                                    <w:right w:val="none" w:sz="0" w:space="0" w:color="auto"/>
                                  </w:divBdr>
                                </w:div>
                                <w:div w:id="841621874">
                                  <w:marLeft w:val="0"/>
                                  <w:marRight w:val="0"/>
                                  <w:marTop w:val="0"/>
                                  <w:marBottom w:val="0"/>
                                  <w:divBdr>
                                    <w:top w:val="none" w:sz="0" w:space="0" w:color="auto"/>
                                    <w:left w:val="none" w:sz="0" w:space="0" w:color="auto"/>
                                    <w:bottom w:val="none" w:sz="0" w:space="0" w:color="auto"/>
                                    <w:right w:val="none" w:sz="0" w:space="0" w:color="auto"/>
                                  </w:divBdr>
                                  <w:divsChild>
                                    <w:div w:id="1113667813">
                                      <w:marLeft w:val="0"/>
                                      <w:marRight w:val="0"/>
                                      <w:marTop w:val="0"/>
                                      <w:marBottom w:val="0"/>
                                      <w:divBdr>
                                        <w:top w:val="none" w:sz="0" w:space="0" w:color="auto"/>
                                        <w:left w:val="none" w:sz="0" w:space="0" w:color="auto"/>
                                        <w:bottom w:val="none" w:sz="0" w:space="0" w:color="auto"/>
                                        <w:right w:val="none" w:sz="0" w:space="0" w:color="auto"/>
                                      </w:divBdr>
                                      <w:divsChild>
                                        <w:div w:id="1800682061">
                                          <w:marLeft w:val="0"/>
                                          <w:marRight w:val="0"/>
                                          <w:marTop w:val="0"/>
                                          <w:marBottom w:val="0"/>
                                          <w:divBdr>
                                            <w:top w:val="none" w:sz="0" w:space="0" w:color="auto"/>
                                            <w:left w:val="none" w:sz="0" w:space="0" w:color="auto"/>
                                            <w:bottom w:val="none" w:sz="0" w:space="0" w:color="auto"/>
                                            <w:right w:val="none" w:sz="0" w:space="0" w:color="auto"/>
                                          </w:divBdr>
                                          <w:divsChild>
                                            <w:div w:id="396630724">
                                              <w:marLeft w:val="0"/>
                                              <w:marRight w:val="0"/>
                                              <w:marTop w:val="0"/>
                                              <w:marBottom w:val="0"/>
                                              <w:divBdr>
                                                <w:top w:val="none" w:sz="0" w:space="0" w:color="auto"/>
                                                <w:left w:val="none" w:sz="0" w:space="0" w:color="auto"/>
                                                <w:bottom w:val="none" w:sz="0" w:space="0" w:color="auto"/>
                                                <w:right w:val="none" w:sz="0" w:space="0" w:color="auto"/>
                                              </w:divBdr>
                                              <w:divsChild>
                                                <w:div w:id="2175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79529">
                                      <w:marLeft w:val="0"/>
                                      <w:marRight w:val="0"/>
                                      <w:marTop w:val="120"/>
                                      <w:marBottom w:val="0"/>
                                      <w:divBdr>
                                        <w:top w:val="none" w:sz="0" w:space="0" w:color="auto"/>
                                        <w:left w:val="none" w:sz="0" w:space="0" w:color="auto"/>
                                        <w:bottom w:val="none" w:sz="0" w:space="0" w:color="auto"/>
                                        <w:right w:val="none" w:sz="0" w:space="0" w:color="auto"/>
                                      </w:divBdr>
                                      <w:divsChild>
                                        <w:div w:id="824934354">
                                          <w:marLeft w:val="0"/>
                                          <w:marRight w:val="0"/>
                                          <w:marTop w:val="0"/>
                                          <w:marBottom w:val="0"/>
                                          <w:divBdr>
                                            <w:top w:val="none" w:sz="0" w:space="0" w:color="auto"/>
                                            <w:left w:val="none" w:sz="0" w:space="0" w:color="auto"/>
                                            <w:bottom w:val="none" w:sz="0" w:space="0" w:color="auto"/>
                                            <w:right w:val="none" w:sz="0" w:space="0" w:color="auto"/>
                                          </w:divBdr>
                                          <w:divsChild>
                                            <w:div w:id="1640264860">
                                              <w:marLeft w:val="0"/>
                                              <w:marRight w:val="0"/>
                                              <w:marTop w:val="0"/>
                                              <w:marBottom w:val="0"/>
                                              <w:divBdr>
                                                <w:top w:val="none" w:sz="0" w:space="0" w:color="auto"/>
                                                <w:left w:val="none" w:sz="0" w:space="0" w:color="auto"/>
                                                <w:bottom w:val="none" w:sz="0" w:space="0" w:color="auto"/>
                                                <w:right w:val="none" w:sz="0" w:space="0" w:color="auto"/>
                                              </w:divBdr>
                                              <w:divsChild>
                                                <w:div w:id="44960928">
                                                  <w:marLeft w:val="0"/>
                                                  <w:marRight w:val="0"/>
                                                  <w:marTop w:val="0"/>
                                                  <w:marBottom w:val="0"/>
                                                  <w:divBdr>
                                                    <w:top w:val="none" w:sz="0" w:space="0" w:color="auto"/>
                                                    <w:left w:val="none" w:sz="0" w:space="0" w:color="auto"/>
                                                    <w:bottom w:val="none" w:sz="0" w:space="0" w:color="auto"/>
                                                    <w:right w:val="none" w:sz="0" w:space="0" w:color="auto"/>
                                                  </w:divBdr>
                                                  <w:divsChild>
                                                    <w:div w:id="43844278">
                                                      <w:marLeft w:val="0"/>
                                                      <w:marRight w:val="0"/>
                                                      <w:marTop w:val="0"/>
                                                      <w:marBottom w:val="0"/>
                                                      <w:divBdr>
                                                        <w:top w:val="none" w:sz="0" w:space="0" w:color="auto"/>
                                                        <w:left w:val="none" w:sz="0" w:space="0" w:color="auto"/>
                                                        <w:bottom w:val="none" w:sz="0" w:space="0" w:color="auto"/>
                                                        <w:right w:val="none" w:sz="0" w:space="0" w:color="auto"/>
                                                      </w:divBdr>
                                                      <w:divsChild>
                                                        <w:div w:id="1069302332">
                                                          <w:marLeft w:val="0"/>
                                                          <w:marRight w:val="0"/>
                                                          <w:marTop w:val="0"/>
                                                          <w:marBottom w:val="0"/>
                                                          <w:divBdr>
                                                            <w:top w:val="none" w:sz="0" w:space="0" w:color="auto"/>
                                                            <w:left w:val="none" w:sz="0" w:space="0" w:color="auto"/>
                                                            <w:bottom w:val="none" w:sz="0" w:space="0" w:color="auto"/>
                                                            <w:right w:val="none" w:sz="0" w:space="0" w:color="auto"/>
                                                          </w:divBdr>
                                                        </w:div>
                                                        <w:div w:id="12927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5624">
                                                  <w:marLeft w:val="0"/>
                                                  <w:marRight w:val="0"/>
                                                  <w:marTop w:val="0"/>
                                                  <w:marBottom w:val="0"/>
                                                  <w:divBdr>
                                                    <w:top w:val="none" w:sz="0" w:space="0" w:color="auto"/>
                                                    <w:left w:val="none" w:sz="0" w:space="0" w:color="auto"/>
                                                    <w:bottom w:val="none" w:sz="0" w:space="0" w:color="auto"/>
                                                    <w:right w:val="none" w:sz="0" w:space="0" w:color="auto"/>
                                                  </w:divBdr>
                                                  <w:divsChild>
                                                    <w:div w:id="1321738096">
                                                      <w:marLeft w:val="0"/>
                                                      <w:marRight w:val="0"/>
                                                      <w:marTop w:val="0"/>
                                                      <w:marBottom w:val="0"/>
                                                      <w:divBdr>
                                                        <w:top w:val="none" w:sz="0" w:space="0" w:color="auto"/>
                                                        <w:left w:val="none" w:sz="0" w:space="0" w:color="auto"/>
                                                        <w:bottom w:val="none" w:sz="0" w:space="0" w:color="auto"/>
                                                        <w:right w:val="none" w:sz="0" w:space="0" w:color="auto"/>
                                                      </w:divBdr>
                                                      <w:divsChild>
                                                        <w:div w:id="1306549053">
                                                          <w:marLeft w:val="0"/>
                                                          <w:marRight w:val="0"/>
                                                          <w:marTop w:val="0"/>
                                                          <w:marBottom w:val="0"/>
                                                          <w:divBdr>
                                                            <w:top w:val="none" w:sz="0" w:space="0" w:color="auto"/>
                                                            <w:left w:val="none" w:sz="0" w:space="0" w:color="auto"/>
                                                            <w:bottom w:val="none" w:sz="0" w:space="0" w:color="auto"/>
                                                            <w:right w:val="none" w:sz="0" w:space="0" w:color="auto"/>
                                                          </w:divBdr>
                                                        </w:div>
                                                        <w:div w:id="14684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2572">
                                                  <w:marLeft w:val="0"/>
                                                  <w:marRight w:val="0"/>
                                                  <w:marTop w:val="0"/>
                                                  <w:marBottom w:val="0"/>
                                                  <w:divBdr>
                                                    <w:top w:val="none" w:sz="0" w:space="0" w:color="auto"/>
                                                    <w:left w:val="none" w:sz="0" w:space="0" w:color="auto"/>
                                                    <w:bottom w:val="none" w:sz="0" w:space="0" w:color="auto"/>
                                                    <w:right w:val="none" w:sz="0" w:space="0" w:color="auto"/>
                                                  </w:divBdr>
                                                  <w:divsChild>
                                                    <w:div w:id="279268662">
                                                      <w:marLeft w:val="0"/>
                                                      <w:marRight w:val="0"/>
                                                      <w:marTop w:val="0"/>
                                                      <w:marBottom w:val="0"/>
                                                      <w:divBdr>
                                                        <w:top w:val="none" w:sz="0" w:space="0" w:color="auto"/>
                                                        <w:left w:val="none" w:sz="0" w:space="0" w:color="auto"/>
                                                        <w:bottom w:val="none" w:sz="0" w:space="0" w:color="auto"/>
                                                        <w:right w:val="none" w:sz="0" w:space="0" w:color="auto"/>
                                                      </w:divBdr>
                                                      <w:divsChild>
                                                        <w:div w:id="98416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4845">
                                                  <w:marLeft w:val="0"/>
                                                  <w:marRight w:val="0"/>
                                                  <w:marTop w:val="0"/>
                                                  <w:marBottom w:val="0"/>
                                                  <w:divBdr>
                                                    <w:top w:val="none" w:sz="0" w:space="0" w:color="auto"/>
                                                    <w:left w:val="none" w:sz="0" w:space="0" w:color="auto"/>
                                                    <w:bottom w:val="none" w:sz="0" w:space="0" w:color="auto"/>
                                                    <w:right w:val="none" w:sz="0" w:space="0" w:color="auto"/>
                                                  </w:divBdr>
                                                  <w:divsChild>
                                                    <w:div w:id="2038699088">
                                                      <w:marLeft w:val="0"/>
                                                      <w:marRight w:val="0"/>
                                                      <w:marTop w:val="0"/>
                                                      <w:marBottom w:val="0"/>
                                                      <w:divBdr>
                                                        <w:top w:val="none" w:sz="0" w:space="0" w:color="auto"/>
                                                        <w:left w:val="none" w:sz="0" w:space="0" w:color="auto"/>
                                                        <w:bottom w:val="none" w:sz="0" w:space="0" w:color="auto"/>
                                                        <w:right w:val="none" w:sz="0" w:space="0" w:color="auto"/>
                                                      </w:divBdr>
                                                      <w:divsChild>
                                                        <w:div w:id="555164521">
                                                          <w:marLeft w:val="0"/>
                                                          <w:marRight w:val="0"/>
                                                          <w:marTop w:val="0"/>
                                                          <w:marBottom w:val="0"/>
                                                          <w:divBdr>
                                                            <w:top w:val="none" w:sz="0" w:space="0" w:color="auto"/>
                                                            <w:left w:val="none" w:sz="0" w:space="0" w:color="auto"/>
                                                            <w:bottom w:val="none" w:sz="0" w:space="0" w:color="auto"/>
                                                            <w:right w:val="none" w:sz="0" w:space="0" w:color="auto"/>
                                                          </w:divBdr>
                                                        </w:div>
                                                        <w:div w:id="19080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7300">
                                          <w:marLeft w:val="0"/>
                                          <w:marRight w:val="0"/>
                                          <w:marTop w:val="0"/>
                                          <w:marBottom w:val="0"/>
                                          <w:divBdr>
                                            <w:top w:val="none" w:sz="0" w:space="0" w:color="auto"/>
                                            <w:left w:val="none" w:sz="0" w:space="0" w:color="auto"/>
                                            <w:bottom w:val="none" w:sz="0" w:space="0" w:color="auto"/>
                                            <w:right w:val="none" w:sz="0" w:space="0" w:color="auto"/>
                                          </w:divBdr>
                                        </w:div>
                                        <w:div w:id="977077672">
                                          <w:marLeft w:val="0"/>
                                          <w:marRight w:val="0"/>
                                          <w:marTop w:val="0"/>
                                          <w:marBottom w:val="0"/>
                                          <w:divBdr>
                                            <w:top w:val="none" w:sz="0" w:space="0" w:color="auto"/>
                                            <w:left w:val="none" w:sz="0" w:space="0" w:color="auto"/>
                                            <w:bottom w:val="none" w:sz="0" w:space="0" w:color="auto"/>
                                            <w:right w:val="none" w:sz="0" w:space="0" w:color="auto"/>
                                          </w:divBdr>
                                        </w:div>
                                        <w:div w:id="1593397845">
                                          <w:marLeft w:val="0"/>
                                          <w:marRight w:val="0"/>
                                          <w:marTop w:val="0"/>
                                          <w:marBottom w:val="0"/>
                                          <w:divBdr>
                                            <w:top w:val="none" w:sz="0" w:space="0" w:color="auto"/>
                                            <w:left w:val="none" w:sz="0" w:space="0" w:color="auto"/>
                                            <w:bottom w:val="none" w:sz="0" w:space="0" w:color="auto"/>
                                            <w:right w:val="none" w:sz="0" w:space="0" w:color="auto"/>
                                          </w:divBdr>
                                          <w:divsChild>
                                            <w:div w:id="340664425">
                                              <w:marLeft w:val="0"/>
                                              <w:marRight w:val="0"/>
                                              <w:marTop w:val="0"/>
                                              <w:marBottom w:val="0"/>
                                              <w:divBdr>
                                                <w:top w:val="none" w:sz="0" w:space="0" w:color="auto"/>
                                                <w:left w:val="none" w:sz="0" w:space="0" w:color="auto"/>
                                                <w:bottom w:val="none" w:sz="0" w:space="0" w:color="auto"/>
                                                <w:right w:val="none" w:sz="0" w:space="0" w:color="auto"/>
                                              </w:divBdr>
                                              <w:divsChild>
                                                <w:div w:id="548417924">
                                                  <w:marLeft w:val="0"/>
                                                  <w:marRight w:val="0"/>
                                                  <w:marTop w:val="0"/>
                                                  <w:marBottom w:val="0"/>
                                                  <w:divBdr>
                                                    <w:top w:val="none" w:sz="0" w:space="0" w:color="auto"/>
                                                    <w:left w:val="none" w:sz="0" w:space="0" w:color="auto"/>
                                                    <w:bottom w:val="none" w:sz="0" w:space="0" w:color="auto"/>
                                                    <w:right w:val="none" w:sz="0" w:space="0" w:color="auto"/>
                                                  </w:divBdr>
                                                  <w:divsChild>
                                                    <w:div w:id="1876845099">
                                                      <w:marLeft w:val="0"/>
                                                      <w:marRight w:val="0"/>
                                                      <w:marTop w:val="0"/>
                                                      <w:marBottom w:val="0"/>
                                                      <w:divBdr>
                                                        <w:top w:val="none" w:sz="0" w:space="0" w:color="auto"/>
                                                        <w:left w:val="none" w:sz="0" w:space="0" w:color="auto"/>
                                                        <w:bottom w:val="none" w:sz="0" w:space="0" w:color="auto"/>
                                                        <w:right w:val="none" w:sz="0" w:space="0" w:color="auto"/>
                                                      </w:divBdr>
                                                      <w:divsChild>
                                                        <w:div w:id="1497113755">
                                                          <w:marLeft w:val="0"/>
                                                          <w:marRight w:val="0"/>
                                                          <w:marTop w:val="0"/>
                                                          <w:marBottom w:val="0"/>
                                                          <w:divBdr>
                                                            <w:top w:val="none" w:sz="0" w:space="0" w:color="auto"/>
                                                            <w:left w:val="none" w:sz="0" w:space="0" w:color="auto"/>
                                                            <w:bottom w:val="none" w:sz="0" w:space="0" w:color="auto"/>
                                                            <w:right w:val="none" w:sz="0" w:space="0" w:color="auto"/>
                                                          </w:divBdr>
                                                        </w:div>
                                                        <w:div w:id="16520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0477">
                                                  <w:marLeft w:val="0"/>
                                                  <w:marRight w:val="0"/>
                                                  <w:marTop w:val="0"/>
                                                  <w:marBottom w:val="0"/>
                                                  <w:divBdr>
                                                    <w:top w:val="none" w:sz="0" w:space="0" w:color="auto"/>
                                                    <w:left w:val="none" w:sz="0" w:space="0" w:color="auto"/>
                                                    <w:bottom w:val="none" w:sz="0" w:space="0" w:color="auto"/>
                                                    <w:right w:val="none" w:sz="0" w:space="0" w:color="auto"/>
                                                  </w:divBdr>
                                                  <w:divsChild>
                                                    <w:div w:id="81608322">
                                                      <w:marLeft w:val="0"/>
                                                      <w:marRight w:val="0"/>
                                                      <w:marTop w:val="0"/>
                                                      <w:marBottom w:val="0"/>
                                                      <w:divBdr>
                                                        <w:top w:val="none" w:sz="0" w:space="0" w:color="auto"/>
                                                        <w:left w:val="none" w:sz="0" w:space="0" w:color="auto"/>
                                                        <w:bottom w:val="none" w:sz="0" w:space="0" w:color="auto"/>
                                                        <w:right w:val="none" w:sz="0" w:space="0" w:color="auto"/>
                                                      </w:divBdr>
                                                      <w:divsChild>
                                                        <w:div w:id="1013923246">
                                                          <w:marLeft w:val="0"/>
                                                          <w:marRight w:val="0"/>
                                                          <w:marTop w:val="0"/>
                                                          <w:marBottom w:val="0"/>
                                                          <w:divBdr>
                                                            <w:top w:val="none" w:sz="0" w:space="0" w:color="auto"/>
                                                            <w:left w:val="none" w:sz="0" w:space="0" w:color="auto"/>
                                                            <w:bottom w:val="none" w:sz="0" w:space="0" w:color="auto"/>
                                                            <w:right w:val="none" w:sz="0" w:space="0" w:color="auto"/>
                                                          </w:divBdr>
                                                        </w:div>
                                                        <w:div w:id="17165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3336">
                                                  <w:marLeft w:val="0"/>
                                                  <w:marRight w:val="0"/>
                                                  <w:marTop w:val="0"/>
                                                  <w:marBottom w:val="0"/>
                                                  <w:divBdr>
                                                    <w:top w:val="none" w:sz="0" w:space="0" w:color="auto"/>
                                                    <w:left w:val="none" w:sz="0" w:space="0" w:color="auto"/>
                                                    <w:bottom w:val="none" w:sz="0" w:space="0" w:color="auto"/>
                                                    <w:right w:val="none" w:sz="0" w:space="0" w:color="auto"/>
                                                  </w:divBdr>
                                                  <w:divsChild>
                                                    <w:div w:id="84038307">
                                                      <w:marLeft w:val="0"/>
                                                      <w:marRight w:val="0"/>
                                                      <w:marTop w:val="0"/>
                                                      <w:marBottom w:val="0"/>
                                                      <w:divBdr>
                                                        <w:top w:val="none" w:sz="0" w:space="0" w:color="auto"/>
                                                        <w:left w:val="none" w:sz="0" w:space="0" w:color="auto"/>
                                                        <w:bottom w:val="none" w:sz="0" w:space="0" w:color="auto"/>
                                                        <w:right w:val="none" w:sz="0" w:space="0" w:color="auto"/>
                                                      </w:divBdr>
                                                      <w:divsChild>
                                                        <w:div w:id="11111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5809">
                                                  <w:marLeft w:val="0"/>
                                                  <w:marRight w:val="0"/>
                                                  <w:marTop w:val="0"/>
                                                  <w:marBottom w:val="0"/>
                                                  <w:divBdr>
                                                    <w:top w:val="none" w:sz="0" w:space="0" w:color="auto"/>
                                                    <w:left w:val="none" w:sz="0" w:space="0" w:color="auto"/>
                                                    <w:bottom w:val="none" w:sz="0" w:space="0" w:color="auto"/>
                                                    <w:right w:val="none" w:sz="0" w:space="0" w:color="auto"/>
                                                  </w:divBdr>
                                                  <w:divsChild>
                                                    <w:div w:id="2081175128">
                                                      <w:marLeft w:val="0"/>
                                                      <w:marRight w:val="0"/>
                                                      <w:marTop w:val="0"/>
                                                      <w:marBottom w:val="0"/>
                                                      <w:divBdr>
                                                        <w:top w:val="none" w:sz="0" w:space="0" w:color="auto"/>
                                                        <w:left w:val="none" w:sz="0" w:space="0" w:color="auto"/>
                                                        <w:bottom w:val="none" w:sz="0" w:space="0" w:color="auto"/>
                                                        <w:right w:val="none" w:sz="0" w:space="0" w:color="auto"/>
                                                      </w:divBdr>
                                                      <w:divsChild>
                                                        <w:div w:id="1360859791">
                                                          <w:marLeft w:val="0"/>
                                                          <w:marRight w:val="0"/>
                                                          <w:marTop w:val="0"/>
                                                          <w:marBottom w:val="0"/>
                                                          <w:divBdr>
                                                            <w:top w:val="none" w:sz="0" w:space="0" w:color="auto"/>
                                                            <w:left w:val="none" w:sz="0" w:space="0" w:color="auto"/>
                                                            <w:bottom w:val="none" w:sz="0" w:space="0" w:color="auto"/>
                                                            <w:right w:val="none" w:sz="0" w:space="0" w:color="auto"/>
                                                          </w:divBdr>
                                                        </w:div>
                                                        <w:div w:id="2061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15836">
                                  <w:marLeft w:val="0"/>
                                  <w:marRight w:val="0"/>
                                  <w:marTop w:val="0"/>
                                  <w:marBottom w:val="0"/>
                                  <w:divBdr>
                                    <w:top w:val="none" w:sz="0" w:space="0" w:color="auto"/>
                                    <w:left w:val="none" w:sz="0" w:space="0" w:color="auto"/>
                                    <w:bottom w:val="none" w:sz="0" w:space="0" w:color="auto"/>
                                    <w:right w:val="none" w:sz="0" w:space="0" w:color="auto"/>
                                  </w:divBdr>
                                  <w:divsChild>
                                    <w:div w:id="1577125574">
                                      <w:marLeft w:val="0"/>
                                      <w:marRight w:val="0"/>
                                      <w:marTop w:val="0"/>
                                      <w:marBottom w:val="0"/>
                                      <w:divBdr>
                                        <w:top w:val="none" w:sz="0" w:space="0" w:color="auto"/>
                                        <w:left w:val="none" w:sz="0" w:space="0" w:color="auto"/>
                                        <w:bottom w:val="none" w:sz="0" w:space="0" w:color="auto"/>
                                        <w:right w:val="none" w:sz="0" w:space="0" w:color="auto"/>
                                      </w:divBdr>
                                      <w:divsChild>
                                        <w:div w:id="127019627">
                                          <w:marLeft w:val="0"/>
                                          <w:marRight w:val="0"/>
                                          <w:marTop w:val="0"/>
                                          <w:marBottom w:val="0"/>
                                          <w:divBdr>
                                            <w:top w:val="none" w:sz="0" w:space="0" w:color="auto"/>
                                            <w:left w:val="none" w:sz="0" w:space="0" w:color="auto"/>
                                            <w:bottom w:val="none" w:sz="0" w:space="0" w:color="auto"/>
                                            <w:right w:val="none" w:sz="0" w:space="0" w:color="auto"/>
                                          </w:divBdr>
                                          <w:divsChild>
                                            <w:div w:id="783425798">
                                              <w:marLeft w:val="0"/>
                                              <w:marRight w:val="0"/>
                                              <w:marTop w:val="0"/>
                                              <w:marBottom w:val="0"/>
                                              <w:divBdr>
                                                <w:top w:val="none" w:sz="0" w:space="0" w:color="auto"/>
                                                <w:left w:val="none" w:sz="0" w:space="0" w:color="auto"/>
                                                <w:bottom w:val="none" w:sz="0" w:space="0" w:color="auto"/>
                                                <w:right w:val="none" w:sz="0" w:space="0" w:color="auto"/>
                                              </w:divBdr>
                                              <w:divsChild>
                                                <w:div w:id="525750709">
                                                  <w:marLeft w:val="0"/>
                                                  <w:marRight w:val="0"/>
                                                  <w:marTop w:val="0"/>
                                                  <w:marBottom w:val="0"/>
                                                  <w:divBdr>
                                                    <w:top w:val="none" w:sz="0" w:space="0" w:color="auto"/>
                                                    <w:left w:val="none" w:sz="0" w:space="0" w:color="auto"/>
                                                    <w:bottom w:val="none" w:sz="0" w:space="0" w:color="auto"/>
                                                    <w:right w:val="none" w:sz="0" w:space="0" w:color="auto"/>
                                                  </w:divBdr>
                                                </w:div>
                                                <w:div w:id="12197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1203">
                                          <w:marLeft w:val="0"/>
                                          <w:marRight w:val="0"/>
                                          <w:marTop w:val="0"/>
                                          <w:marBottom w:val="0"/>
                                          <w:divBdr>
                                            <w:top w:val="none" w:sz="0" w:space="0" w:color="auto"/>
                                            <w:left w:val="none" w:sz="0" w:space="0" w:color="auto"/>
                                            <w:bottom w:val="none" w:sz="0" w:space="0" w:color="auto"/>
                                            <w:right w:val="none" w:sz="0" w:space="0" w:color="auto"/>
                                          </w:divBdr>
                                          <w:divsChild>
                                            <w:div w:id="1087728056">
                                              <w:marLeft w:val="0"/>
                                              <w:marRight w:val="0"/>
                                              <w:marTop w:val="0"/>
                                              <w:marBottom w:val="0"/>
                                              <w:divBdr>
                                                <w:top w:val="none" w:sz="0" w:space="0" w:color="auto"/>
                                                <w:left w:val="none" w:sz="0" w:space="0" w:color="auto"/>
                                                <w:bottom w:val="none" w:sz="0" w:space="0" w:color="auto"/>
                                                <w:right w:val="none" w:sz="0" w:space="0" w:color="auto"/>
                                              </w:divBdr>
                                              <w:divsChild>
                                                <w:div w:id="5634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458394">
                                  <w:marLeft w:val="0"/>
                                  <w:marRight w:val="0"/>
                                  <w:marTop w:val="0"/>
                                  <w:marBottom w:val="0"/>
                                  <w:divBdr>
                                    <w:top w:val="none" w:sz="0" w:space="0" w:color="auto"/>
                                    <w:left w:val="none" w:sz="0" w:space="0" w:color="auto"/>
                                    <w:bottom w:val="none" w:sz="0" w:space="0" w:color="auto"/>
                                    <w:right w:val="none" w:sz="0" w:space="0" w:color="auto"/>
                                  </w:divBdr>
                                  <w:divsChild>
                                    <w:div w:id="218564197">
                                      <w:marLeft w:val="0"/>
                                      <w:marRight w:val="0"/>
                                      <w:marTop w:val="0"/>
                                      <w:marBottom w:val="0"/>
                                      <w:divBdr>
                                        <w:top w:val="none" w:sz="0" w:space="0" w:color="auto"/>
                                        <w:left w:val="none" w:sz="0" w:space="0" w:color="auto"/>
                                        <w:bottom w:val="none" w:sz="0" w:space="0" w:color="auto"/>
                                        <w:right w:val="none" w:sz="0" w:space="0" w:color="auto"/>
                                      </w:divBdr>
                                      <w:divsChild>
                                        <w:div w:id="1152254332">
                                          <w:marLeft w:val="0"/>
                                          <w:marRight w:val="0"/>
                                          <w:marTop w:val="0"/>
                                          <w:marBottom w:val="0"/>
                                          <w:divBdr>
                                            <w:top w:val="none" w:sz="0" w:space="0" w:color="auto"/>
                                            <w:left w:val="none" w:sz="0" w:space="0" w:color="auto"/>
                                            <w:bottom w:val="none" w:sz="0" w:space="0" w:color="auto"/>
                                            <w:right w:val="none" w:sz="0" w:space="0" w:color="auto"/>
                                          </w:divBdr>
                                          <w:divsChild>
                                            <w:div w:id="1642734983">
                                              <w:marLeft w:val="0"/>
                                              <w:marRight w:val="0"/>
                                              <w:marTop w:val="0"/>
                                              <w:marBottom w:val="0"/>
                                              <w:divBdr>
                                                <w:top w:val="none" w:sz="0" w:space="0" w:color="auto"/>
                                                <w:left w:val="none" w:sz="0" w:space="0" w:color="auto"/>
                                                <w:bottom w:val="none" w:sz="0" w:space="0" w:color="auto"/>
                                                <w:right w:val="none" w:sz="0" w:space="0" w:color="auto"/>
                                              </w:divBdr>
                                              <w:divsChild>
                                                <w:div w:id="10205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37067">
                                      <w:marLeft w:val="0"/>
                                      <w:marRight w:val="0"/>
                                      <w:marTop w:val="120"/>
                                      <w:marBottom w:val="0"/>
                                      <w:divBdr>
                                        <w:top w:val="none" w:sz="0" w:space="0" w:color="auto"/>
                                        <w:left w:val="none" w:sz="0" w:space="0" w:color="auto"/>
                                        <w:bottom w:val="none" w:sz="0" w:space="0" w:color="auto"/>
                                        <w:right w:val="none" w:sz="0" w:space="0" w:color="auto"/>
                                      </w:divBdr>
                                      <w:divsChild>
                                        <w:div w:id="309867891">
                                          <w:marLeft w:val="0"/>
                                          <w:marRight w:val="0"/>
                                          <w:marTop w:val="0"/>
                                          <w:marBottom w:val="0"/>
                                          <w:divBdr>
                                            <w:top w:val="none" w:sz="0" w:space="0" w:color="auto"/>
                                            <w:left w:val="none" w:sz="0" w:space="0" w:color="auto"/>
                                            <w:bottom w:val="none" w:sz="0" w:space="0" w:color="auto"/>
                                            <w:right w:val="none" w:sz="0" w:space="0" w:color="auto"/>
                                          </w:divBdr>
                                        </w:div>
                                        <w:div w:id="674693463">
                                          <w:marLeft w:val="0"/>
                                          <w:marRight w:val="0"/>
                                          <w:marTop w:val="0"/>
                                          <w:marBottom w:val="0"/>
                                          <w:divBdr>
                                            <w:top w:val="none" w:sz="0" w:space="0" w:color="auto"/>
                                            <w:left w:val="none" w:sz="0" w:space="0" w:color="auto"/>
                                            <w:bottom w:val="none" w:sz="0" w:space="0" w:color="auto"/>
                                            <w:right w:val="none" w:sz="0" w:space="0" w:color="auto"/>
                                          </w:divBdr>
                                          <w:divsChild>
                                            <w:div w:id="494147256">
                                              <w:marLeft w:val="0"/>
                                              <w:marRight w:val="0"/>
                                              <w:marTop w:val="0"/>
                                              <w:marBottom w:val="0"/>
                                              <w:divBdr>
                                                <w:top w:val="none" w:sz="0" w:space="0" w:color="auto"/>
                                                <w:left w:val="none" w:sz="0" w:space="0" w:color="auto"/>
                                                <w:bottom w:val="none" w:sz="0" w:space="0" w:color="auto"/>
                                                <w:right w:val="none" w:sz="0" w:space="0" w:color="auto"/>
                                              </w:divBdr>
                                              <w:divsChild>
                                                <w:div w:id="547111734">
                                                  <w:marLeft w:val="0"/>
                                                  <w:marRight w:val="0"/>
                                                  <w:marTop w:val="0"/>
                                                  <w:marBottom w:val="0"/>
                                                  <w:divBdr>
                                                    <w:top w:val="none" w:sz="0" w:space="0" w:color="auto"/>
                                                    <w:left w:val="none" w:sz="0" w:space="0" w:color="auto"/>
                                                    <w:bottom w:val="none" w:sz="0" w:space="0" w:color="auto"/>
                                                    <w:right w:val="none" w:sz="0" w:space="0" w:color="auto"/>
                                                  </w:divBdr>
                                                  <w:divsChild>
                                                    <w:div w:id="866143225">
                                                      <w:marLeft w:val="0"/>
                                                      <w:marRight w:val="0"/>
                                                      <w:marTop w:val="0"/>
                                                      <w:marBottom w:val="0"/>
                                                      <w:divBdr>
                                                        <w:top w:val="none" w:sz="0" w:space="0" w:color="auto"/>
                                                        <w:left w:val="none" w:sz="0" w:space="0" w:color="auto"/>
                                                        <w:bottom w:val="none" w:sz="0" w:space="0" w:color="auto"/>
                                                        <w:right w:val="none" w:sz="0" w:space="0" w:color="auto"/>
                                                      </w:divBdr>
                                                      <w:divsChild>
                                                        <w:div w:id="9750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20986">
                                                  <w:marLeft w:val="0"/>
                                                  <w:marRight w:val="0"/>
                                                  <w:marTop w:val="0"/>
                                                  <w:marBottom w:val="0"/>
                                                  <w:divBdr>
                                                    <w:top w:val="none" w:sz="0" w:space="0" w:color="auto"/>
                                                    <w:left w:val="none" w:sz="0" w:space="0" w:color="auto"/>
                                                    <w:bottom w:val="none" w:sz="0" w:space="0" w:color="auto"/>
                                                    <w:right w:val="none" w:sz="0" w:space="0" w:color="auto"/>
                                                  </w:divBdr>
                                                  <w:divsChild>
                                                    <w:div w:id="952900528">
                                                      <w:marLeft w:val="0"/>
                                                      <w:marRight w:val="0"/>
                                                      <w:marTop w:val="0"/>
                                                      <w:marBottom w:val="0"/>
                                                      <w:divBdr>
                                                        <w:top w:val="none" w:sz="0" w:space="0" w:color="auto"/>
                                                        <w:left w:val="none" w:sz="0" w:space="0" w:color="auto"/>
                                                        <w:bottom w:val="none" w:sz="0" w:space="0" w:color="auto"/>
                                                        <w:right w:val="none" w:sz="0" w:space="0" w:color="auto"/>
                                                      </w:divBdr>
                                                      <w:divsChild>
                                                        <w:div w:id="348799436">
                                                          <w:marLeft w:val="0"/>
                                                          <w:marRight w:val="0"/>
                                                          <w:marTop w:val="0"/>
                                                          <w:marBottom w:val="0"/>
                                                          <w:divBdr>
                                                            <w:top w:val="none" w:sz="0" w:space="0" w:color="auto"/>
                                                            <w:left w:val="none" w:sz="0" w:space="0" w:color="auto"/>
                                                            <w:bottom w:val="none" w:sz="0" w:space="0" w:color="auto"/>
                                                            <w:right w:val="none" w:sz="0" w:space="0" w:color="auto"/>
                                                          </w:divBdr>
                                                        </w:div>
                                                        <w:div w:id="4088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16610">
                                          <w:marLeft w:val="0"/>
                                          <w:marRight w:val="0"/>
                                          <w:marTop w:val="0"/>
                                          <w:marBottom w:val="0"/>
                                          <w:divBdr>
                                            <w:top w:val="none" w:sz="0" w:space="0" w:color="auto"/>
                                            <w:left w:val="none" w:sz="0" w:space="0" w:color="auto"/>
                                            <w:bottom w:val="none" w:sz="0" w:space="0" w:color="auto"/>
                                            <w:right w:val="none" w:sz="0" w:space="0" w:color="auto"/>
                                          </w:divBdr>
                                          <w:divsChild>
                                            <w:div w:id="1714189521">
                                              <w:marLeft w:val="0"/>
                                              <w:marRight w:val="0"/>
                                              <w:marTop w:val="0"/>
                                              <w:marBottom w:val="0"/>
                                              <w:divBdr>
                                                <w:top w:val="none" w:sz="0" w:space="0" w:color="auto"/>
                                                <w:left w:val="none" w:sz="0" w:space="0" w:color="auto"/>
                                                <w:bottom w:val="none" w:sz="0" w:space="0" w:color="auto"/>
                                                <w:right w:val="none" w:sz="0" w:space="0" w:color="auto"/>
                                              </w:divBdr>
                                              <w:divsChild>
                                                <w:div w:id="165633911">
                                                  <w:marLeft w:val="0"/>
                                                  <w:marRight w:val="0"/>
                                                  <w:marTop w:val="0"/>
                                                  <w:marBottom w:val="0"/>
                                                  <w:divBdr>
                                                    <w:top w:val="none" w:sz="0" w:space="0" w:color="auto"/>
                                                    <w:left w:val="none" w:sz="0" w:space="0" w:color="auto"/>
                                                    <w:bottom w:val="none" w:sz="0" w:space="0" w:color="auto"/>
                                                    <w:right w:val="none" w:sz="0" w:space="0" w:color="auto"/>
                                                  </w:divBdr>
                                                  <w:divsChild>
                                                    <w:div w:id="670720204">
                                                      <w:marLeft w:val="0"/>
                                                      <w:marRight w:val="0"/>
                                                      <w:marTop w:val="0"/>
                                                      <w:marBottom w:val="0"/>
                                                      <w:divBdr>
                                                        <w:top w:val="none" w:sz="0" w:space="0" w:color="auto"/>
                                                        <w:left w:val="none" w:sz="0" w:space="0" w:color="auto"/>
                                                        <w:bottom w:val="none" w:sz="0" w:space="0" w:color="auto"/>
                                                        <w:right w:val="none" w:sz="0" w:space="0" w:color="auto"/>
                                                      </w:divBdr>
                                                      <w:divsChild>
                                                        <w:div w:id="2983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89415">
                                                  <w:marLeft w:val="0"/>
                                                  <w:marRight w:val="0"/>
                                                  <w:marTop w:val="0"/>
                                                  <w:marBottom w:val="0"/>
                                                  <w:divBdr>
                                                    <w:top w:val="none" w:sz="0" w:space="0" w:color="auto"/>
                                                    <w:left w:val="none" w:sz="0" w:space="0" w:color="auto"/>
                                                    <w:bottom w:val="none" w:sz="0" w:space="0" w:color="auto"/>
                                                    <w:right w:val="none" w:sz="0" w:space="0" w:color="auto"/>
                                                  </w:divBdr>
                                                  <w:divsChild>
                                                    <w:div w:id="2134596475">
                                                      <w:marLeft w:val="0"/>
                                                      <w:marRight w:val="0"/>
                                                      <w:marTop w:val="0"/>
                                                      <w:marBottom w:val="310"/>
                                                      <w:divBdr>
                                                        <w:top w:val="none" w:sz="0" w:space="0" w:color="auto"/>
                                                        <w:left w:val="none" w:sz="0" w:space="0" w:color="auto"/>
                                                        <w:bottom w:val="none" w:sz="0" w:space="0" w:color="auto"/>
                                                        <w:right w:val="none" w:sz="0" w:space="0" w:color="auto"/>
                                                      </w:divBdr>
                                                      <w:divsChild>
                                                        <w:div w:id="16010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7461">
                                                  <w:marLeft w:val="0"/>
                                                  <w:marRight w:val="0"/>
                                                  <w:marTop w:val="0"/>
                                                  <w:marBottom w:val="0"/>
                                                  <w:divBdr>
                                                    <w:top w:val="none" w:sz="0" w:space="0" w:color="auto"/>
                                                    <w:left w:val="none" w:sz="0" w:space="0" w:color="auto"/>
                                                    <w:bottom w:val="none" w:sz="0" w:space="0" w:color="auto"/>
                                                    <w:right w:val="none" w:sz="0" w:space="0" w:color="auto"/>
                                                  </w:divBdr>
                                                  <w:divsChild>
                                                    <w:div w:id="616179048">
                                                      <w:marLeft w:val="0"/>
                                                      <w:marRight w:val="0"/>
                                                      <w:marTop w:val="0"/>
                                                      <w:marBottom w:val="0"/>
                                                      <w:divBdr>
                                                        <w:top w:val="none" w:sz="0" w:space="0" w:color="auto"/>
                                                        <w:left w:val="none" w:sz="0" w:space="0" w:color="auto"/>
                                                        <w:bottom w:val="none" w:sz="0" w:space="0" w:color="auto"/>
                                                        <w:right w:val="none" w:sz="0" w:space="0" w:color="auto"/>
                                                      </w:divBdr>
                                                      <w:divsChild>
                                                        <w:div w:id="16974588">
                                                          <w:marLeft w:val="0"/>
                                                          <w:marRight w:val="0"/>
                                                          <w:marTop w:val="0"/>
                                                          <w:marBottom w:val="0"/>
                                                          <w:divBdr>
                                                            <w:top w:val="none" w:sz="0" w:space="0" w:color="auto"/>
                                                            <w:left w:val="none" w:sz="0" w:space="0" w:color="auto"/>
                                                            <w:bottom w:val="none" w:sz="0" w:space="0" w:color="auto"/>
                                                            <w:right w:val="none" w:sz="0" w:space="0" w:color="auto"/>
                                                          </w:divBdr>
                                                        </w:div>
                                                        <w:div w:id="2785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81204">
                                                  <w:marLeft w:val="0"/>
                                                  <w:marRight w:val="0"/>
                                                  <w:marTop w:val="0"/>
                                                  <w:marBottom w:val="0"/>
                                                  <w:divBdr>
                                                    <w:top w:val="none" w:sz="0" w:space="0" w:color="auto"/>
                                                    <w:left w:val="none" w:sz="0" w:space="0" w:color="auto"/>
                                                    <w:bottom w:val="none" w:sz="0" w:space="0" w:color="auto"/>
                                                    <w:right w:val="none" w:sz="0" w:space="0" w:color="auto"/>
                                                  </w:divBdr>
                                                  <w:divsChild>
                                                    <w:div w:id="541554097">
                                                      <w:marLeft w:val="0"/>
                                                      <w:marRight w:val="0"/>
                                                      <w:marTop w:val="0"/>
                                                      <w:marBottom w:val="310"/>
                                                      <w:divBdr>
                                                        <w:top w:val="none" w:sz="0" w:space="0" w:color="auto"/>
                                                        <w:left w:val="none" w:sz="0" w:space="0" w:color="auto"/>
                                                        <w:bottom w:val="none" w:sz="0" w:space="0" w:color="auto"/>
                                                        <w:right w:val="none" w:sz="0" w:space="0" w:color="auto"/>
                                                      </w:divBdr>
                                                      <w:divsChild>
                                                        <w:div w:id="1253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3334">
                                                  <w:marLeft w:val="0"/>
                                                  <w:marRight w:val="0"/>
                                                  <w:marTop w:val="0"/>
                                                  <w:marBottom w:val="0"/>
                                                  <w:divBdr>
                                                    <w:top w:val="none" w:sz="0" w:space="0" w:color="auto"/>
                                                    <w:left w:val="none" w:sz="0" w:space="0" w:color="auto"/>
                                                    <w:bottom w:val="none" w:sz="0" w:space="0" w:color="auto"/>
                                                    <w:right w:val="none" w:sz="0" w:space="0" w:color="auto"/>
                                                  </w:divBdr>
                                                  <w:divsChild>
                                                    <w:div w:id="1257208589">
                                                      <w:marLeft w:val="0"/>
                                                      <w:marRight w:val="0"/>
                                                      <w:marTop w:val="0"/>
                                                      <w:marBottom w:val="0"/>
                                                      <w:divBdr>
                                                        <w:top w:val="none" w:sz="0" w:space="0" w:color="auto"/>
                                                        <w:left w:val="none" w:sz="0" w:space="0" w:color="auto"/>
                                                        <w:bottom w:val="none" w:sz="0" w:space="0" w:color="auto"/>
                                                        <w:right w:val="none" w:sz="0" w:space="0" w:color="auto"/>
                                                      </w:divBdr>
                                                      <w:divsChild>
                                                        <w:div w:id="9724023">
                                                          <w:marLeft w:val="0"/>
                                                          <w:marRight w:val="0"/>
                                                          <w:marTop w:val="0"/>
                                                          <w:marBottom w:val="0"/>
                                                          <w:divBdr>
                                                            <w:top w:val="none" w:sz="0" w:space="0" w:color="auto"/>
                                                            <w:left w:val="none" w:sz="0" w:space="0" w:color="auto"/>
                                                            <w:bottom w:val="none" w:sz="0" w:space="0" w:color="auto"/>
                                                            <w:right w:val="none" w:sz="0" w:space="0" w:color="auto"/>
                                                          </w:divBdr>
                                                        </w:div>
                                                        <w:div w:id="105454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6810">
                                                  <w:marLeft w:val="0"/>
                                                  <w:marRight w:val="0"/>
                                                  <w:marTop w:val="0"/>
                                                  <w:marBottom w:val="0"/>
                                                  <w:divBdr>
                                                    <w:top w:val="none" w:sz="0" w:space="0" w:color="auto"/>
                                                    <w:left w:val="none" w:sz="0" w:space="0" w:color="auto"/>
                                                    <w:bottom w:val="none" w:sz="0" w:space="0" w:color="auto"/>
                                                    <w:right w:val="none" w:sz="0" w:space="0" w:color="auto"/>
                                                  </w:divBdr>
                                                  <w:divsChild>
                                                    <w:div w:id="522718081">
                                                      <w:marLeft w:val="0"/>
                                                      <w:marRight w:val="0"/>
                                                      <w:marTop w:val="0"/>
                                                      <w:marBottom w:val="310"/>
                                                      <w:divBdr>
                                                        <w:top w:val="none" w:sz="0" w:space="0" w:color="auto"/>
                                                        <w:left w:val="none" w:sz="0" w:space="0" w:color="auto"/>
                                                        <w:bottom w:val="none" w:sz="0" w:space="0" w:color="auto"/>
                                                        <w:right w:val="none" w:sz="0" w:space="0" w:color="auto"/>
                                                      </w:divBdr>
                                                      <w:divsChild>
                                                        <w:div w:id="4184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8757">
                                                  <w:marLeft w:val="0"/>
                                                  <w:marRight w:val="0"/>
                                                  <w:marTop w:val="0"/>
                                                  <w:marBottom w:val="0"/>
                                                  <w:divBdr>
                                                    <w:top w:val="none" w:sz="0" w:space="0" w:color="auto"/>
                                                    <w:left w:val="none" w:sz="0" w:space="0" w:color="auto"/>
                                                    <w:bottom w:val="none" w:sz="0" w:space="0" w:color="auto"/>
                                                    <w:right w:val="none" w:sz="0" w:space="0" w:color="auto"/>
                                                  </w:divBdr>
                                                  <w:divsChild>
                                                    <w:div w:id="574244939">
                                                      <w:marLeft w:val="0"/>
                                                      <w:marRight w:val="0"/>
                                                      <w:marTop w:val="0"/>
                                                      <w:marBottom w:val="310"/>
                                                      <w:divBdr>
                                                        <w:top w:val="none" w:sz="0" w:space="0" w:color="auto"/>
                                                        <w:left w:val="none" w:sz="0" w:space="0" w:color="auto"/>
                                                        <w:bottom w:val="none" w:sz="0" w:space="0" w:color="auto"/>
                                                        <w:right w:val="none" w:sz="0" w:space="0" w:color="auto"/>
                                                      </w:divBdr>
                                                      <w:divsChild>
                                                        <w:div w:id="9713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69643">
                                          <w:marLeft w:val="0"/>
                                          <w:marRight w:val="0"/>
                                          <w:marTop w:val="0"/>
                                          <w:marBottom w:val="0"/>
                                          <w:divBdr>
                                            <w:top w:val="none" w:sz="0" w:space="0" w:color="auto"/>
                                            <w:left w:val="none" w:sz="0" w:space="0" w:color="auto"/>
                                            <w:bottom w:val="none" w:sz="0" w:space="0" w:color="auto"/>
                                            <w:right w:val="none" w:sz="0" w:space="0" w:color="auto"/>
                                          </w:divBdr>
                                          <w:divsChild>
                                            <w:div w:id="4483815">
                                              <w:marLeft w:val="0"/>
                                              <w:marRight w:val="0"/>
                                              <w:marTop w:val="0"/>
                                              <w:marBottom w:val="0"/>
                                              <w:divBdr>
                                                <w:top w:val="none" w:sz="0" w:space="0" w:color="auto"/>
                                                <w:left w:val="none" w:sz="0" w:space="0" w:color="auto"/>
                                                <w:bottom w:val="none" w:sz="0" w:space="0" w:color="auto"/>
                                                <w:right w:val="none" w:sz="0" w:space="0" w:color="auto"/>
                                              </w:divBdr>
                                              <w:divsChild>
                                                <w:div w:id="163977287">
                                                  <w:marLeft w:val="0"/>
                                                  <w:marRight w:val="0"/>
                                                  <w:marTop w:val="0"/>
                                                  <w:marBottom w:val="0"/>
                                                  <w:divBdr>
                                                    <w:top w:val="none" w:sz="0" w:space="0" w:color="auto"/>
                                                    <w:left w:val="none" w:sz="0" w:space="0" w:color="auto"/>
                                                    <w:bottom w:val="none" w:sz="0" w:space="0" w:color="auto"/>
                                                    <w:right w:val="none" w:sz="0" w:space="0" w:color="auto"/>
                                                  </w:divBdr>
                                                  <w:divsChild>
                                                    <w:div w:id="1226718399">
                                                      <w:marLeft w:val="0"/>
                                                      <w:marRight w:val="0"/>
                                                      <w:marTop w:val="0"/>
                                                      <w:marBottom w:val="0"/>
                                                      <w:divBdr>
                                                        <w:top w:val="none" w:sz="0" w:space="0" w:color="auto"/>
                                                        <w:left w:val="none" w:sz="0" w:space="0" w:color="auto"/>
                                                        <w:bottom w:val="none" w:sz="0" w:space="0" w:color="auto"/>
                                                        <w:right w:val="none" w:sz="0" w:space="0" w:color="auto"/>
                                                      </w:divBdr>
                                                      <w:divsChild>
                                                        <w:div w:id="17143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1187">
                                                  <w:marLeft w:val="0"/>
                                                  <w:marRight w:val="0"/>
                                                  <w:marTop w:val="0"/>
                                                  <w:marBottom w:val="0"/>
                                                  <w:divBdr>
                                                    <w:top w:val="none" w:sz="0" w:space="0" w:color="auto"/>
                                                    <w:left w:val="none" w:sz="0" w:space="0" w:color="auto"/>
                                                    <w:bottom w:val="none" w:sz="0" w:space="0" w:color="auto"/>
                                                    <w:right w:val="none" w:sz="0" w:space="0" w:color="auto"/>
                                                  </w:divBdr>
                                                  <w:divsChild>
                                                    <w:div w:id="1641377635">
                                                      <w:marLeft w:val="0"/>
                                                      <w:marRight w:val="0"/>
                                                      <w:marTop w:val="0"/>
                                                      <w:marBottom w:val="0"/>
                                                      <w:divBdr>
                                                        <w:top w:val="none" w:sz="0" w:space="0" w:color="auto"/>
                                                        <w:left w:val="none" w:sz="0" w:space="0" w:color="auto"/>
                                                        <w:bottom w:val="none" w:sz="0" w:space="0" w:color="auto"/>
                                                        <w:right w:val="none" w:sz="0" w:space="0" w:color="auto"/>
                                                      </w:divBdr>
                                                      <w:divsChild>
                                                        <w:div w:id="229269840">
                                                          <w:marLeft w:val="0"/>
                                                          <w:marRight w:val="0"/>
                                                          <w:marTop w:val="0"/>
                                                          <w:marBottom w:val="0"/>
                                                          <w:divBdr>
                                                            <w:top w:val="none" w:sz="0" w:space="0" w:color="auto"/>
                                                            <w:left w:val="none" w:sz="0" w:space="0" w:color="auto"/>
                                                            <w:bottom w:val="none" w:sz="0" w:space="0" w:color="auto"/>
                                                            <w:right w:val="none" w:sz="0" w:space="0" w:color="auto"/>
                                                          </w:divBdr>
                                                        </w:div>
                                                        <w:div w:id="16299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557759">
                                          <w:marLeft w:val="0"/>
                                          <w:marRight w:val="0"/>
                                          <w:marTop w:val="0"/>
                                          <w:marBottom w:val="0"/>
                                          <w:divBdr>
                                            <w:top w:val="none" w:sz="0" w:space="0" w:color="auto"/>
                                            <w:left w:val="none" w:sz="0" w:space="0" w:color="auto"/>
                                            <w:bottom w:val="none" w:sz="0" w:space="0" w:color="auto"/>
                                            <w:right w:val="none" w:sz="0" w:space="0" w:color="auto"/>
                                          </w:divBdr>
                                        </w:div>
                                        <w:div w:id="1803188276">
                                          <w:marLeft w:val="0"/>
                                          <w:marRight w:val="0"/>
                                          <w:marTop w:val="0"/>
                                          <w:marBottom w:val="0"/>
                                          <w:divBdr>
                                            <w:top w:val="none" w:sz="0" w:space="0" w:color="auto"/>
                                            <w:left w:val="none" w:sz="0" w:space="0" w:color="auto"/>
                                            <w:bottom w:val="none" w:sz="0" w:space="0" w:color="auto"/>
                                            <w:right w:val="none" w:sz="0" w:space="0" w:color="auto"/>
                                          </w:divBdr>
                                        </w:div>
                                        <w:div w:id="1936937051">
                                          <w:marLeft w:val="0"/>
                                          <w:marRight w:val="0"/>
                                          <w:marTop w:val="0"/>
                                          <w:marBottom w:val="0"/>
                                          <w:divBdr>
                                            <w:top w:val="none" w:sz="0" w:space="0" w:color="auto"/>
                                            <w:left w:val="none" w:sz="0" w:space="0" w:color="auto"/>
                                            <w:bottom w:val="none" w:sz="0" w:space="0" w:color="auto"/>
                                            <w:right w:val="none" w:sz="0" w:space="0" w:color="auto"/>
                                          </w:divBdr>
                                        </w:div>
                                        <w:div w:id="2091802830">
                                          <w:marLeft w:val="0"/>
                                          <w:marRight w:val="0"/>
                                          <w:marTop w:val="0"/>
                                          <w:marBottom w:val="0"/>
                                          <w:divBdr>
                                            <w:top w:val="none" w:sz="0" w:space="0" w:color="auto"/>
                                            <w:left w:val="none" w:sz="0" w:space="0" w:color="auto"/>
                                            <w:bottom w:val="none" w:sz="0" w:space="0" w:color="auto"/>
                                            <w:right w:val="none" w:sz="0" w:space="0" w:color="auto"/>
                                          </w:divBdr>
                                          <w:divsChild>
                                            <w:div w:id="1574125579">
                                              <w:marLeft w:val="0"/>
                                              <w:marRight w:val="0"/>
                                              <w:marTop w:val="0"/>
                                              <w:marBottom w:val="0"/>
                                              <w:divBdr>
                                                <w:top w:val="none" w:sz="0" w:space="0" w:color="auto"/>
                                                <w:left w:val="none" w:sz="0" w:space="0" w:color="auto"/>
                                                <w:bottom w:val="none" w:sz="0" w:space="0" w:color="auto"/>
                                                <w:right w:val="none" w:sz="0" w:space="0" w:color="auto"/>
                                              </w:divBdr>
                                              <w:divsChild>
                                                <w:div w:id="883717844">
                                                  <w:marLeft w:val="0"/>
                                                  <w:marRight w:val="0"/>
                                                  <w:marTop w:val="0"/>
                                                  <w:marBottom w:val="0"/>
                                                  <w:divBdr>
                                                    <w:top w:val="none" w:sz="0" w:space="0" w:color="auto"/>
                                                    <w:left w:val="none" w:sz="0" w:space="0" w:color="auto"/>
                                                    <w:bottom w:val="none" w:sz="0" w:space="0" w:color="auto"/>
                                                    <w:right w:val="none" w:sz="0" w:space="0" w:color="auto"/>
                                                  </w:divBdr>
                                                  <w:divsChild>
                                                    <w:div w:id="933132501">
                                                      <w:marLeft w:val="0"/>
                                                      <w:marRight w:val="0"/>
                                                      <w:marTop w:val="0"/>
                                                      <w:marBottom w:val="0"/>
                                                      <w:divBdr>
                                                        <w:top w:val="none" w:sz="0" w:space="0" w:color="auto"/>
                                                        <w:left w:val="none" w:sz="0" w:space="0" w:color="auto"/>
                                                        <w:bottom w:val="none" w:sz="0" w:space="0" w:color="auto"/>
                                                        <w:right w:val="none" w:sz="0" w:space="0" w:color="auto"/>
                                                      </w:divBdr>
                                                      <w:divsChild>
                                                        <w:div w:id="6554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0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426591">
      <w:bodyDiv w:val="1"/>
      <w:marLeft w:val="0"/>
      <w:marRight w:val="0"/>
      <w:marTop w:val="0"/>
      <w:marBottom w:val="0"/>
      <w:divBdr>
        <w:top w:val="none" w:sz="0" w:space="0" w:color="auto"/>
        <w:left w:val="none" w:sz="0" w:space="0" w:color="auto"/>
        <w:bottom w:val="none" w:sz="0" w:space="0" w:color="auto"/>
        <w:right w:val="none" w:sz="0" w:space="0" w:color="auto"/>
      </w:divBdr>
      <w:divsChild>
        <w:div w:id="347566686">
          <w:marLeft w:val="1008"/>
          <w:marRight w:val="0"/>
          <w:marTop w:val="80"/>
          <w:marBottom w:val="0"/>
          <w:divBdr>
            <w:top w:val="none" w:sz="0" w:space="0" w:color="auto"/>
            <w:left w:val="none" w:sz="0" w:space="0" w:color="auto"/>
            <w:bottom w:val="none" w:sz="0" w:space="0" w:color="auto"/>
            <w:right w:val="none" w:sz="0" w:space="0" w:color="auto"/>
          </w:divBdr>
        </w:div>
        <w:div w:id="493646455">
          <w:marLeft w:val="1008"/>
          <w:marRight w:val="0"/>
          <w:marTop w:val="80"/>
          <w:marBottom w:val="0"/>
          <w:divBdr>
            <w:top w:val="none" w:sz="0" w:space="0" w:color="auto"/>
            <w:left w:val="none" w:sz="0" w:space="0" w:color="auto"/>
            <w:bottom w:val="none" w:sz="0" w:space="0" w:color="auto"/>
            <w:right w:val="none" w:sz="0" w:space="0" w:color="auto"/>
          </w:divBdr>
        </w:div>
      </w:divsChild>
    </w:div>
    <w:div w:id="1935168925">
      <w:bodyDiv w:val="1"/>
      <w:marLeft w:val="0"/>
      <w:marRight w:val="0"/>
      <w:marTop w:val="0"/>
      <w:marBottom w:val="0"/>
      <w:divBdr>
        <w:top w:val="none" w:sz="0" w:space="0" w:color="auto"/>
        <w:left w:val="none" w:sz="0" w:space="0" w:color="auto"/>
        <w:bottom w:val="none" w:sz="0" w:space="0" w:color="auto"/>
        <w:right w:val="none" w:sz="0" w:space="0" w:color="auto"/>
      </w:divBdr>
      <w:divsChild>
        <w:div w:id="477650837">
          <w:marLeft w:val="1411"/>
          <w:marRight w:val="0"/>
          <w:marTop w:val="80"/>
          <w:marBottom w:val="0"/>
          <w:divBdr>
            <w:top w:val="none" w:sz="0" w:space="0" w:color="auto"/>
            <w:left w:val="none" w:sz="0" w:space="0" w:color="auto"/>
            <w:bottom w:val="none" w:sz="0" w:space="0" w:color="auto"/>
            <w:right w:val="none" w:sz="0" w:space="0" w:color="auto"/>
          </w:divBdr>
        </w:div>
      </w:divsChild>
    </w:div>
    <w:div w:id="2104956680">
      <w:bodyDiv w:val="1"/>
      <w:marLeft w:val="0"/>
      <w:marRight w:val="0"/>
      <w:marTop w:val="0"/>
      <w:marBottom w:val="0"/>
      <w:divBdr>
        <w:top w:val="none" w:sz="0" w:space="0" w:color="auto"/>
        <w:left w:val="none" w:sz="0" w:space="0" w:color="auto"/>
        <w:bottom w:val="none" w:sz="0" w:space="0" w:color="auto"/>
        <w:right w:val="none" w:sz="0" w:space="0" w:color="auto"/>
      </w:divBdr>
      <w:divsChild>
        <w:div w:id="1873613555">
          <w:marLeft w:val="0"/>
          <w:marRight w:val="0"/>
          <w:marTop w:val="0"/>
          <w:marBottom w:val="0"/>
          <w:divBdr>
            <w:top w:val="none" w:sz="0" w:space="0" w:color="auto"/>
            <w:left w:val="none" w:sz="0" w:space="0" w:color="auto"/>
            <w:bottom w:val="none" w:sz="0" w:space="0" w:color="auto"/>
            <w:right w:val="none" w:sz="0" w:space="0" w:color="auto"/>
          </w:divBdr>
        </w:div>
        <w:div w:id="309335469">
          <w:marLeft w:val="0"/>
          <w:marRight w:val="0"/>
          <w:marTop w:val="0"/>
          <w:marBottom w:val="0"/>
          <w:divBdr>
            <w:top w:val="none" w:sz="0" w:space="0" w:color="auto"/>
            <w:left w:val="none" w:sz="0" w:space="0" w:color="auto"/>
            <w:bottom w:val="none" w:sz="0" w:space="0" w:color="auto"/>
            <w:right w:val="none" w:sz="0" w:space="0" w:color="auto"/>
          </w:divBdr>
        </w:div>
        <w:div w:id="637106928">
          <w:marLeft w:val="0"/>
          <w:marRight w:val="0"/>
          <w:marTop w:val="0"/>
          <w:marBottom w:val="0"/>
          <w:divBdr>
            <w:top w:val="none" w:sz="0" w:space="0" w:color="auto"/>
            <w:left w:val="none" w:sz="0" w:space="0" w:color="auto"/>
            <w:bottom w:val="none" w:sz="0" w:space="0" w:color="auto"/>
            <w:right w:val="none" w:sz="0" w:space="0" w:color="auto"/>
          </w:divBdr>
        </w:div>
        <w:div w:id="26101243">
          <w:marLeft w:val="0"/>
          <w:marRight w:val="0"/>
          <w:marTop w:val="0"/>
          <w:marBottom w:val="0"/>
          <w:divBdr>
            <w:top w:val="none" w:sz="0" w:space="0" w:color="auto"/>
            <w:left w:val="none" w:sz="0" w:space="0" w:color="auto"/>
            <w:bottom w:val="none" w:sz="0" w:space="0" w:color="auto"/>
            <w:right w:val="none" w:sz="0" w:space="0" w:color="auto"/>
          </w:divBdr>
        </w:div>
        <w:div w:id="1378508322">
          <w:marLeft w:val="0"/>
          <w:marRight w:val="0"/>
          <w:marTop w:val="0"/>
          <w:marBottom w:val="0"/>
          <w:divBdr>
            <w:top w:val="none" w:sz="0" w:space="0" w:color="auto"/>
            <w:left w:val="none" w:sz="0" w:space="0" w:color="auto"/>
            <w:bottom w:val="none" w:sz="0" w:space="0" w:color="auto"/>
            <w:right w:val="none" w:sz="0" w:space="0" w:color="auto"/>
          </w:divBdr>
        </w:div>
        <w:div w:id="1883207613">
          <w:marLeft w:val="0"/>
          <w:marRight w:val="0"/>
          <w:marTop w:val="0"/>
          <w:marBottom w:val="0"/>
          <w:divBdr>
            <w:top w:val="none" w:sz="0" w:space="0" w:color="auto"/>
            <w:left w:val="none" w:sz="0" w:space="0" w:color="auto"/>
            <w:bottom w:val="none" w:sz="0" w:space="0" w:color="auto"/>
            <w:right w:val="none" w:sz="0" w:space="0" w:color="auto"/>
          </w:divBdr>
        </w:div>
        <w:div w:id="716317215">
          <w:marLeft w:val="0"/>
          <w:marRight w:val="0"/>
          <w:marTop w:val="0"/>
          <w:marBottom w:val="0"/>
          <w:divBdr>
            <w:top w:val="none" w:sz="0" w:space="0" w:color="auto"/>
            <w:left w:val="none" w:sz="0" w:space="0" w:color="auto"/>
            <w:bottom w:val="none" w:sz="0" w:space="0" w:color="auto"/>
            <w:right w:val="none" w:sz="0" w:space="0" w:color="auto"/>
          </w:divBdr>
        </w:div>
        <w:div w:id="576214094">
          <w:marLeft w:val="0"/>
          <w:marRight w:val="0"/>
          <w:marTop w:val="0"/>
          <w:marBottom w:val="0"/>
          <w:divBdr>
            <w:top w:val="none" w:sz="0" w:space="0" w:color="auto"/>
            <w:left w:val="none" w:sz="0" w:space="0" w:color="auto"/>
            <w:bottom w:val="none" w:sz="0" w:space="0" w:color="auto"/>
            <w:right w:val="none" w:sz="0" w:space="0" w:color="auto"/>
          </w:divBdr>
        </w:div>
        <w:div w:id="1630476390">
          <w:marLeft w:val="0"/>
          <w:marRight w:val="0"/>
          <w:marTop w:val="0"/>
          <w:marBottom w:val="0"/>
          <w:divBdr>
            <w:top w:val="none" w:sz="0" w:space="0" w:color="auto"/>
            <w:left w:val="none" w:sz="0" w:space="0" w:color="auto"/>
            <w:bottom w:val="none" w:sz="0" w:space="0" w:color="auto"/>
            <w:right w:val="none" w:sz="0" w:space="0" w:color="auto"/>
          </w:divBdr>
        </w:div>
        <w:div w:id="443429332">
          <w:marLeft w:val="0"/>
          <w:marRight w:val="0"/>
          <w:marTop w:val="0"/>
          <w:marBottom w:val="0"/>
          <w:divBdr>
            <w:top w:val="none" w:sz="0" w:space="0" w:color="auto"/>
            <w:left w:val="none" w:sz="0" w:space="0" w:color="auto"/>
            <w:bottom w:val="none" w:sz="0" w:space="0" w:color="auto"/>
            <w:right w:val="none" w:sz="0" w:space="0" w:color="auto"/>
          </w:divBdr>
        </w:div>
        <w:div w:id="983512000">
          <w:marLeft w:val="0"/>
          <w:marRight w:val="0"/>
          <w:marTop w:val="0"/>
          <w:marBottom w:val="0"/>
          <w:divBdr>
            <w:top w:val="none" w:sz="0" w:space="0" w:color="auto"/>
            <w:left w:val="none" w:sz="0" w:space="0" w:color="auto"/>
            <w:bottom w:val="none" w:sz="0" w:space="0" w:color="auto"/>
            <w:right w:val="none" w:sz="0" w:space="0" w:color="auto"/>
          </w:divBdr>
        </w:div>
        <w:div w:id="1736514074">
          <w:marLeft w:val="0"/>
          <w:marRight w:val="0"/>
          <w:marTop w:val="0"/>
          <w:marBottom w:val="0"/>
          <w:divBdr>
            <w:top w:val="none" w:sz="0" w:space="0" w:color="auto"/>
            <w:left w:val="none" w:sz="0" w:space="0" w:color="auto"/>
            <w:bottom w:val="none" w:sz="0" w:space="0" w:color="auto"/>
            <w:right w:val="none" w:sz="0" w:space="0" w:color="auto"/>
          </w:divBdr>
        </w:div>
        <w:div w:id="1644581139">
          <w:marLeft w:val="0"/>
          <w:marRight w:val="0"/>
          <w:marTop w:val="0"/>
          <w:marBottom w:val="0"/>
          <w:divBdr>
            <w:top w:val="none" w:sz="0" w:space="0" w:color="auto"/>
            <w:left w:val="none" w:sz="0" w:space="0" w:color="auto"/>
            <w:bottom w:val="none" w:sz="0" w:space="0" w:color="auto"/>
            <w:right w:val="none" w:sz="0" w:space="0" w:color="auto"/>
          </w:divBdr>
        </w:div>
        <w:div w:id="1682967660">
          <w:marLeft w:val="0"/>
          <w:marRight w:val="0"/>
          <w:marTop w:val="0"/>
          <w:marBottom w:val="0"/>
          <w:divBdr>
            <w:top w:val="none" w:sz="0" w:space="0" w:color="auto"/>
            <w:left w:val="none" w:sz="0" w:space="0" w:color="auto"/>
            <w:bottom w:val="none" w:sz="0" w:space="0" w:color="auto"/>
            <w:right w:val="none" w:sz="0" w:space="0" w:color="auto"/>
          </w:divBdr>
        </w:div>
        <w:div w:id="596206729">
          <w:marLeft w:val="0"/>
          <w:marRight w:val="0"/>
          <w:marTop w:val="0"/>
          <w:marBottom w:val="0"/>
          <w:divBdr>
            <w:top w:val="none" w:sz="0" w:space="0" w:color="auto"/>
            <w:left w:val="none" w:sz="0" w:space="0" w:color="auto"/>
            <w:bottom w:val="none" w:sz="0" w:space="0" w:color="auto"/>
            <w:right w:val="none" w:sz="0" w:space="0" w:color="auto"/>
          </w:divBdr>
        </w:div>
        <w:div w:id="2061972032">
          <w:marLeft w:val="0"/>
          <w:marRight w:val="0"/>
          <w:marTop w:val="0"/>
          <w:marBottom w:val="0"/>
          <w:divBdr>
            <w:top w:val="none" w:sz="0" w:space="0" w:color="auto"/>
            <w:left w:val="none" w:sz="0" w:space="0" w:color="auto"/>
            <w:bottom w:val="none" w:sz="0" w:space="0" w:color="auto"/>
            <w:right w:val="none" w:sz="0" w:space="0" w:color="auto"/>
          </w:divBdr>
        </w:div>
        <w:div w:id="1423334043">
          <w:marLeft w:val="0"/>
          <w:marRight w:val="0"/>
          <w:marTop w:val="0"/>
          <w:marBottom w:val="0"/>
          <w:divBdr>
            <w:top w:val="none" w:sz="0" w:space="0" w:color="auto"/>
            <w:left w:val="none" w:sz="0" w:space="0" w:color="auto"/>
            <w:bottom w:val="none" w:sz="0" w:space="0" w:color="auto"/>
            <w:right w:val="none" w:sz="0" w:space="0" w:color="auto"/>
          </w:divBdr>
        </w:div>
        <w:div w:id="354310710">
          <w:marLeft w:val="0"/>
          <w:marRight w:val="0"/>
          <w:marTop w:val="0"/>
          <w:marBottom w:val="0"/>
          <w:divBdr>
            <w:top w:val="none" w:sz="0" w:space="0" w:color="auto"/>
            <w:left w:val="none" w:sz="0" w:space="0" w:color="auto"/>
            <w:bottom w:val="none" w:sz="0" w:space="0" w:color="auto"/>
            <w:right w:val="none" w:sz="0" w:space="0" w:color="auto"/>
          </w:divBdr>
        </w:div>
        <w:div w:id="1850294636">
          <w:marLeft w:val="0"/>
          <w:marRight w:val="0"/>
          <w:marTop w:val="0"/>
          <w:marBottom w:val="0"/>
          <w:divBdr>
            <w:top w:val="none" w:sz="0" w:space="0" w:color="auto"/>
            <w:left w:val="none" w:sz="0" w:space="0" w:color="auto"/>
            <w:bottom w:val="none" w:sz="0" w:space="0" w:color="auto"/>
            <w:right w:val="none" w:sz="0" w:space="0" w:color="auto"/>
          </w:divBdr>
        </w:div>
        <w:div w:id="1790472611">
          <w:marLeft w:val="0"/>
          <w:marRight w:val="0"/>
          <w:marTop w:val="0"/>
          <w:marBottom w:val="0"/>
          <w:divBdr>
            <w:top w:val="none" w:sz="0" w:space="0" w:color="auto"/>
            <w:left w:val="none" w:sz="0" w:space="0" w:color="auto"/>
            <w:bottom w:val="none" w:sz="0" w:space="0" w:color="auto"/>
            <w:right w:val="none" w:sz="0" w:space="0" w:color="auto"/>
          </w:divBdr>
        </w:div>
        <w:div w:id="360126981">
          <w:marLeft w:val="0"/>
          <w:marRight w:val="0"/>
          <w:marTop w:val="0"/>
          <w:marBottom w:val="0"/>
          <w:divBdr>
            <w:top w:val="none" w:sz="0" w:space="0" w:color="auto"/>
            <w:left w:val="none" w:sz="0" w:space="0" w:color="auto"/>
            <w:bottom w:val="none" w:sz="0" w:space="0" w:color="auto"/>
            <w:right w:val="none" w:sz="0" w:space="0" w:color="auto"/>
          </w:divBdr>
        </w:div>
        <w:div w:id="931938725">
          <w:marLeft w:val="0"/>
          <w:marRight w:val="0"/>
          <w:marTop w:val="0"/>
          <w:marBottom w:val="0"/>
          <w:divBdr>
            <w:top w:val="none" w:sz="0" w:space="0" w:color="auto"/>
            <w:left w:val="none" w:sz="0" w:space="0" w:color="auto"/>
            <w:bottom w:val="none" w:sz="0" w:space="0" w:color="auto"/>
            <w:right w:val="none" w:sz="0" w:space="0" w:color="auto"/>
          </w:divBdr>
        </w:div>
        <w:div w:id="2091148657">
          <w:marLeft w:val="0"/>
          <w:marRight w:val="0"/>
          <w:marTop w:val="0"/>
          <w:marBottom w:val="0"/>
          <w:divBdr>
            <w:top w:val="none" w:sz="0" w:space="0" w:color="auto"/>
            <w:left w:val="none" w:sz="0" w:space="0" w:color="auto"/>
            <w:bottom w:val="none" w:sz="0" w:space="0" w:color="auto"/>
            <w:right w:val="none" w:sz="0" w:space="0" w:color="auto"/>
          </w:divBdr>
        </w:div>
        <w:div w:id="1473139886">
          <w:marLeft w:val="0"/>
          <w:marRight w:val="0"/>
          <w:marTop w:val="0"/>
          <w:marBottom w:val="0"/>
          <w:divBdr>
            <w:top w:val="none" w:sz="0" w:space="0" w:color="auto"/>
            <w:left w:val="none" w:sz="0" w:space="0" w:color="auto"/>
            <w:bottom w:val="none" w:sz="0" w:space="0" w:color="auto"/>
            <w:right w:val="none" w:sz="0" w:space="0" w:color="auto"/>
          </w:divBdr>
        </w:div>
        <w:div w:id="765465413">
          <w:marLeft w:val="0"/>
          <w:marRight w:val="0"/>
          <w:marTop w:val="0"/>
          <w:marBottom w:val="0"/>
          <w:divBdr>
            <w:top w:val="none" w:sz="0" w:space="0" w:color="auto"/>
            <w:left w:val="none" w:sz="0" w:space="0" w:color="auto"/>
            <w:bottom w:val="none" w:sz="0" w:space="0" w:color="auto"/>
            <w:right w:val="none" w:sz="0" w:space="0" w:color="auto"/>
          </w:divBdr>
        </w:div>
        <w:div w:id="980577117">
          <w:marLeft w:val="0"/>
          <w:marRight w:val="0"/>
          <w:marTop w:val="0"/>
          <w:marBottom w:val="0"/>
          <w:divBdr>
            <w:top w:val="none" w:sz="0" w:space="0" w:color="auto"/>
            <w:left w:val="none" w:sz="0" w:space="0" w:color="auto"/>
            <w:bottom w:val="none" w:sz="0" w:space="0" w:color="auto"/>
            <w:right w:val="none" w:sz="0" w:space="0" w:color="auto"/>
          </w:divBdr>
        </w:div>
        <w:div w:id="2121798121">
          <w:marLeft w:val="0"/>
          <w:marRight w:val="0"/>
          <w:marTop w:val="0"/>
          <w:marBottom w:val="0"/>
          <w:divBdr>
            <w:top w:val="none" w:sz="0" w:space="0" w:color="auto"/>
            <w:left w:val="none" w:sz="0" w:space="0" w:color="auto"/>
            <w:bottom w:val="none" w:sz="0" w:space="0" w:color="auto"/>
            <w:right w:val="none" w:sz="0" w:space="0" w:color="auto"/>
          </w:divBdr>
        </w:div>
        <w:div w:id="534847698">
          <w:marLeft w:val="0"/>
          <w:marRight w:val="0"/>
          <w:marTop w:val="0"/>
          <w:marBottom w:val="0"/>
          <w:divBdr>
            <w:top w:val="none" w:sz="0" w:space="0" w:color="auto"/>
            <w:left w:val="none" w:sz="0" w:space="0" w:color="auto"/>
            <w:bottom w:val="none" w:sz="0" w:space="0" w:color="auto"/>
            <w:right w:val="none" w:sz="0" w:space="0" w:color="auto"/>
          </w:divBdr>
        </w:div>
        <w:div w:id="1013218088">
          <w:marLeft w:val="0"/>
          <w:marRight w:val="0"/>
          <w:marTop w:val="0"/>
          <w:marBottom w:val="0"/>
          <w:divBdr>
            <w:top w:val="none" w:sz="0" w:space="0" w:color="auto"/>
            <w:left w:val="none" w:sz="0" w:space="0" w:color="auto"/>
            <w:bottom w:val="none" w:sz="0" w:space="0" w:color="auto"/>
            <w:right w:val="none" w:sz="0" w:space="0" w:color="auto"/>
          </w:divBdr>
        </w:div>
        <w:div w:id="1321890521">
          <w:marLeft w:val="0"/>
          <w:marRight w:val="0"/>
          <w:marTop w:val="0"/>
          <w:marBottom w:val="0"/>
          <w:divBdr>
            <w:top w:val="none" w:sz="0" w:space="0" w:color="auto"/>
            <w:left w:val="none" w:sz="0" w:space="0" w:color="auto"/>
            <w:bottom w:val="none" w:sz="0" w:space="0" w:color="auto"/>
            <w:right w:val="none" w:sz="0" w:space="0" w:color="auto"/>
          </w:divBdr>
        </w:div>
        <w:div w:id="673191262">
          <w:marLeft w:val="0"/>
          <w:marRight w:val="0"/>
          <w:marTop w:val="0"/>
          <w:marBottom w:val="0"/>
          <w:divBdr>
            <w:top w:val="none" w:sz="0" w:space="0" w:color="auto"/>
            <w:left w:val="none" w:sz="0" w:space="0" w:color="auto"/>
            <w:bottom w:val="none" w:sz="0" w:space="0" w:color="auto"/>
            <w:right w:val="none" w:sz="0" w:space="0" w:color="auto"/>
          </w:divBdr>
        </w:div>
        <w:div w:id="1277297968">
          <w:marLeft w:val="0"/>
          <w:marRight w:val="0"/>
          <w:marTop w:val="0"/>
          <w:marBottom w:val="0"/>
          <w:divBdr>
            <w:top w:val="none" w:sz="0" w:space="0" w:color="auto"/>
            <w:left w:val="none" w:sz="0" w:space="0" w:color="auto"/>
            <w:bottom w:val="none" w:sz="0" w:space="0" w:color="auto"/>
            <w:right w:val="none" w:sz="0" w:space="0" w:color="auto"/>
          </w:divBdr>
        </w:div>
        <w:div w:id="358748656">
          <w:marLeft w:val="0"/>
          <w:marRight w:val="0"/>
          <w:marTop w:val="0"/>
          <w:marBottom w:val="0"/>
          <w:divBdr>
            <w:top w:val="none" w:sz="0" w:space="0" w:color="auto"/>
            <w:left w:val="none" w:sz="0" w:space="0" w:color="auto"/>
            <w:bottom w:val="none" w:sz="0" w:space="0" w:color="auto"/>
            <w:right w:val="none" w:sz="0" w:space="0" w:color="auto"/>
          </w:divBdr>
        </w:div>
        <w:div w:id="549802991">
          <w:marLeft w:val="0"/>
          <w:marRight w:val="0"/>
          <w:marTop w:val="0"/>
          <w:marBottom w:val="0"/>
          <w:divBdr>
            <w:top w:val="none" w:sz="0" w:space="0" w:color="auto"/>
            <w:left w:val="none" w:sz="0" w:space="0" w:color="auto"/>
            <w:bottom w:val="none" w:sz="0" w:space="0" w:color="auto"/>
            <w:right w:val="none" w:sz="0" w:space="0" w:color="auto"/>
          </w:divBdr>
        </w:div>
        <w:div w:id="401761201">
          <w:marLeft w:val="0"/>
          <w:marRight w:val="0"/>
          <w:marTop w:val="0"/>
          <w:marBottom w:val="0"/>
          <w:divBdr>
            <w:top w:val="none" w:sz="0" w:space="0" w:color="auto"/>
            <w:left w:val="none" w:sz="0" w:space="0" w:color="auto"/>
            <w:bottom w:val="none" w:sz="0" w:space="0" w:color="auto"/>
            <w:right w:val="none" w:sz="0" w:space="0" w:color="auto"/>
          </w:divBdr>
        </w:div>
        <w:div w:id="903176820">
          <w:marLeft w:val="0"/>
          <w:marRight w:val="0"/>
          <w:marTop w:val="0"/>
          <w:marBottom w:val="0"/>
          <w:divBdr>
            <w:top w:val="none" w:sz="0" w:space="0" w:color="auto"/>
            <w:left w:val="none" w:sz="0" w:space="0" w:color="auto"/>
            <w:bottom w:val="none" w:sz="0" w:space="0" w:color="auto"/>
            <w:right w:val="none" w:sz="0" w:space="0" w:color="auto"/>
          </w:divBdr>
        </w:div>
        <w:div w:id="669256399">
          <w:marLeft w:val="0"/>
          <w:marRight w:val="0"/>
          <w:marTop w:val="0"/>
          <w:marBottom w:val="0"/>
          <w:divBdr>
            <w:top w:val="none" w:sz="0" w:space="0" w:color="auto"/>
            <w:left w:val="none" w:sz="0" w:space="0" w:color="auto"/>
            <w:bottom w:val="none" w:sz="0" w:space="0" w:color="auto"/>
            <w:right w:val="none" w:sz="0" w:space="0" w:color="auto"/>
          </w:divBdr>
        </w:div>
        <w:div w:id="912815298">
          <w:marLeft w:val="0"/>
          <w:marRight w:val="0"/>
          <w:marTop w:val="0"/>
          <w:marBottom w:val="0"/>
          <w:divBdr>
            <w:top w:val="none" w:sz="0" w:space="0" w:color="auto"/>
            <w:left w:val="none" w:sz="0" w:space="0" w:color="auto"/>
            <w:bottom w:val="none" w:sz="0" w:space="0" w:color="auto"/>
            <w:right w:val="none" w:sz="0" w:space="0" w:color="auto"/>
          </w:divBdr>
        </w:div>
        <w:div w:id="1849980605">
          <w:marLeft w:val="0"/>
          <w:marRight w:val="0"/>
          <w:marTop w:val="0"/>
          <w:marBottom w:val="0"/>
          <w:divBdr>
            <w:top w:val="none" w:sz="0" w:space="0" w:color="auto"/>
            <w:left w:val="none" w:sz="0" w:space="0" w:color="auto"/>
            <w:bottom w:val="none" w:sz="0" w:space="0" w:color="auto"/>
            <w:right w:val="none" w:sz="0" w:space="0" w:color="auto"/>
          </w:divBdr>
        </w:div>
        <w:div w:id="1563978720">
          <w:marLeft w:val="0"/>
          <w:marRight w:val="0"/>
          <w:marTop w:val="0"/>
          <w:marBottom w:val="0"/>
          <w:divBdr>
            <w:top w:val="none" w:sz="0" w:space="0" w:color="auto"/>
            <w:left w:val="none" w:sz="0" w:space="0" w:color="auto"/>
            <w:bottom w:val="none" w:sz="0" w:space="0" w:color="auto"/>
            <w:right w:val="none" w:sz="0" w:space="0" w:color="auto"/>
          </w:divBdr>
        </w:div>
        <w:div w:id="259800708">
          <w:marLeft w:val="0"/>
          <w:marRight w:val="0"/>
          <w:marTop w:val="0"/>
          <w:marBottom w:val="0"/>
          <w:divBdr>
            <w:top w:val="none" w:sz="0" w:space="0" w:color="auto"/>
            <w:left w:val="none" w:sz="0" w:space="0" w:color="auto"/>
            <w:bottom w:val="none" w:sz="0" w:space="0" w:color="auto"/>
            <w:right w:val="none" w:sz="0" w:space="0" w:color="auto"/>
          </w:divBdr>
        </w:div>
        <w:div w:id="1887567963">
          <w:marLeft w:val="0"/>
          <w:marRight w:val="0"/>
          <w:marTop w:val="0"/>
          <w:marBottom w:val="0"/>
          <w:divBdr>
            <w:top w:val="none" w:sz="0" w:space="0" w:color="auto"/>
            <w:left w:val="none" w:sz="0" w:space="0" w:color="auto"/>
            <w:bottom w:val="none" w:sz="0" w:space="0" w:color="auto"/>
            <w:right w:val="none" w:sz="0" w:space="0" w:color="auto"/>
          </w:divBdr>
        </w:div>
        <w:div w:id="1034160372">
          <w:marLeft w:val="0"/>
          <w:marRight w:val="0"/>
          <w:marTop w:val="0"/>
          <w:marBottom w:val="0"/>
          <w:divBdr>
            <w:top w:val="none" w:sz="0" w:space="0" w:color="auto"/>
            <w:left w:val="none" w:sz="0" w:space="0" w:color="auto"/>
            <w:bottom w:val="none" w:sz="0" w:space="0" w:color="auto"/>
            <w:right w:val="none" w:sz="0" w:space="0" w:color="auto"/>
          </w:divBdr>
        </w:div>
        <w:div w:id="177935982">
          <w:marLeft w:val="0"/>
          <w:marRight w:val="0"/>
          <w:marTop w:val="0"/>
          <w:marBottom w:val="0"/>
          <w:divBdr>
            <w:top w:val="none" w:sz="0" w:space="0" w:color="auto"/>
            <w:left w:val="none" w:sz="0" w:space="0" w:color="auto"/>
            <w:bottom w:val="none" w:sz="0" w:space="0" w:color="auto"/>
            <w:right w:val="none" w:sz="0" w:space="0" w:color="auto"/>
          </w:divBdr>
        </w:div>
        <w:div w:id="2753353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cedures.inpi.fr"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pi.fr" TargetMode="External"/><Relationship Id="rId17" Type="http://schemas.openxmlformats.org/officeDocument/2006/relationships/hyperlink" Target="http://www.inpi.fr"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ontact@inpi.f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C0671-8F62-4836-92C2-19889B73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11897</Words>
  <Characters>67813</Characters>
  <Application>Microsoft Office Word</Application>
  <DocSecurity>4</DocSecurity>
  <Lines>565</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Document A4 portrait</vt:lpstr>
      <vt:lpstr>Document A4 portrait</vt:lpstr>
    </vt:vector>
  </TitlesOfParts>
  <Company>INPI</Company>
  <LinksUpToDate>false</LinksUpToDate>
  <CharactersWithSpaces>79551</CharactersWithSpaces>
  <SharedDoc>false</SharedDoc>
  <HLinks>
    <vt:vector size="114" baseType="variant">
      <vt:variant>
        <vt:i4>7208990</vt:i4>
      </vt:variant>
      <vt:variant>
        <vt:i4>54</vt:i4>
      </vt:variant>
      <vt:variant>
        <vt:i4>0</vt:i4>
      </vt:variant>
      <vt:variant>
        <vt:i4>5</vt:i4>
      </vt:variant>
      <vt:variant>
        <vt:lpwstr>http://www.inpi.fr/</vt:lpwstr>
      </vt:variant>
      <vt:variant>
        <vt:lpwstr/>
      </vt:variant>
      <vt:variant>
        <vt:i4>4128787</vt:i4>
      </vt:variant>
      <vt:variant>
        <vt:i4>51</vt:i4>
      </vt:variant>
      <vt:variant>
        <vt:i4>0</vt:i4>
      </vt:variant>
      <vt:variant>
        <vt:i4>5</vt:i4>
      </vt:variant>
      <vt:variant>
        <vt:lpwstr>mailto:contact@inpi.fr</vt:lpwstr>
      </vt:variant>
      <vt:variant>
        <vt:lpwstr/>
      </vt:variant>
      <vt:variant>
        <vt:i4>7208990</vt:i4>
      </vt:variant>
      <vt:variant>
        <vt:i4>48</vt:i4>
      </vt:variant>
      <vt:variant>
        <vt:i4>0</vt:i4>
      </vt:variant>
      <vt:variant>
        <vt:i4>5</vt:i4>
      </vt:variant>
      <vt:variant>
        <vt:lpwstr>http://www.inpi.fr/</vt:lpwstr>
      </vt:variant>
      <vt:variant>
        <vt:lpwstr/>
      </vt:variant>
      <vt:variant>
        <vt:i4>1376260</vt:i4>
      </vt:variant>
      <vt:variant>
        <vt:i4>41</vt:i4>
      </vt:variant>
      <vt:variant>
        <vt:i4>0</vt:i4>
      </vt:variant>
      <vt:variant>
        <vt:i4>5</vt:i4>
      </vt:variant>
      <vt:variant>
        <vt:lpwstr/>
      </vt:variant>
      <vt:variant>
        <vt:lpwstr>_Toc415112703</vt:lpwstr>
      </vt:variant>
      <vt:variant>
        <vt:i4>1376261</vt:i4>
      </vt:variant>
      <vt:variant>
        <vt:i4>35</vt:i4>
      </vt:variant>
      <vt:variant>
        <vt:i4>0</vt:i4>
      </vt:variant>
      <vt:variant>
        <vt:i4>5</vt:i4>
      </vt:variant>
      <vt:variant>
        <vt:lpwstr/>
      </vt:variant>
      <vt:variant>
        <vt:lpwstr>_Toc415112702</vt:lpwstr>
      </vt:variant>
      <vt:variant>
        <vt:i4>1376262</vt:i4>
      </vt:variant>
      <vt:variant>
        <vt:i4>29</vt:i4>
      </vt:variant>
      <vt:variant>
        <vt:i4>0</vt:i4>
      </vt:variant>
      <vt:variant>
        <vt:i4>5</vt:i4>
      </vt:variant>
      <vt:variant>
        <vt:lpwstr/>
      </vt:variant>
      <vt:variant>
        <vt:lpwstr>_Toc415112701</vt:lpwstr>
      </vt:variant>
      <vt:variant>
        <vt:i4>1376263</vt:i4>
      </vt:variant>
      <vt:variant>
        <vt:i4>23</vt:i4>
      </vt:variant>
      <vt:variant>
        <vt:i4>0</vt:i4>
      </vt:variant>
      <vt:variant>
        <vt:i4>5</vt:i4>
      </vt:variant>
      <vt:variant>
        <vt:lpwstr/>
      </vt:variant>
      <vt:variant>
        <vt:lpwstr>_Toc415112700</vt:lpwstr>
      </vt:variant>
      <vt:variant>
        <vt:i4>1835023</vt:i4>
      </vt:variant>
      <vt:variant>
        <vt:i4>17</vt:i4>
      </vt:variant>
      <vt:variant>
        <vt:i4>0</vt:i4>
      </vt:variant>
      <vt:variant>
        <vt:i4>5</vt:i4>
      </vt:variant>
      <vt:variant>
        <vt:lpwstr/>
      </vt:variant>
      <vt:variant>
        <vt:lpwstr>_Toc415112699</vt:lpwstr>
      </vt:variant>
      <vt:variant>
        <vt:i4>1835022</vt:i4>
      </vt:variant>
      <vt:variant>
        <vt:i4>11</vt:i4>
      </vt:variant>
      <vt:variant>
        <vt:i4>0</vt:i4>
      </vt:variant>
      <vt:variant>
        <vt:i4>5</vt:i4>
      </vt:variant>
      <vt:variant>
        <vt:lpwstr/>
      </vt:variant>
      <vt:variant>
        <vt:lpwstr>_Toc415112698</vt:lpwstr>
      </vt:variant>
      <vt:variant>
        <vt:i4>1835009</vt:i4>
      </vt:variant>
      <vt:variant>
        <vt:i4>5</vt:i4>
      </vt:variant>
      <vt:variant>
        <vt:i4>0</vt:i4>
      </vt:variant>
      <vt:variant>
        <vt:i4>5</vt:i4>
      </vt:variant>
      <vt:variant>
        <vt:lpwstr/>
      </vt:variant>
      <vt:variant>
        <vt:lpwstr>_Toc415112697</vt:lpwstr>
      </vt:variant>
      <vt:variant>
        <vt:i4>0</vt:i4>
      </vt:variant>
      <vt:variant>
        <vt:i4>4463</vt:i4>
      </vt:variant>
      <vt:variant>
        <vt:i4>1029</vt:i4>
      </vt:variant>
      <vt:variant>
        <vt:i4>1</vt:i4>
      </vt:variant>
      <vt:variant>
        <vt:lpwstr/>
      </vt:variant>
      <vt:variant>
        <vt:lpwstr/>
      </vt:variant>
      <vt:variant>
        <vt:i4>786521</vt:i4>
      </vt:variant>
      <vt:variant>
        <vt:i4>5636</vt:i4>
      </vt:variant>
      <vt:variant>
        <vt:i4>1030</vt:i4>
      </vt:variant>
      <vt:variant>
        <vt:i4>1</vt:i4>
      </vt:variant>
      <vt:variant>
        <vt:lpwstr>HM_INPI Picto web</vt:lpwstr>
      </vt:variant>
      <vt:variant>
        <vt:lpwstr/>
      </vt:variant>
      <vt:variant>
        <vt:i4>1114196</vt:i4>
      </vt:variant>
      <vt:variant>
        <vt:i4>5740</vt:i4>
      </vt:variant>
      <vt:variant>
        <vt:i4>1031</vt:i4>
      </vt:variant>
      <vt:variant>
        <vt:i4>1</vt:i4>
      </vt:variant>
      <vt:variant>
        <vt:lpwstr>HM_INPI%20Picto%20contact</vt:lpwstr>
      </vt:variant>
      <vt:variant>
        <vt:lpwstr/>
      </vt:variant>
      <vt:variant>
        <vt:i4>1441824</vt:i4>
      </vt:variant>
      <vt:variant>
        <vt:i4>5860</vt:i4>
      </vt:variant>
      <vt:variant>
        <vt:i4>1032</vt:i4>
      </vt:variant>
      <vt:variant>
        <vt:i4>1</vt:i4>
      </vt:variant>
      <vt:variant>
        <vt:lpwstr>HM_INPI Picto Inpidirect</vt:lpwstr>
      </vt:variant>
      <vt:variant>
        <vt:lpwstr/>
      </vt:variant>
      <vt:variant>
        <vt:i4>1441863</vt:i4>
      </vt:variant>
      <vt:variant>
        <vt:i4>5952</vt:i4>
      </vt:variant>
      <vt:variant>
        <vt:i4>1033</vt:i4>
      </vt:variant>
      <vt:variant>
        <vt:i4>1</vt:i4>
      </vt:variant>
      <vt:variant>
        <vt:lpwstr>HM_INPI%20Picto%20accueil</vt:lpwstr>
      </vt:variant>
      <vt:variant>
        <vt:lpwstr/>
      </vt:variant>
      <vt:variant>
        <vt:i4>6684710</vt:i4>
      </vt:variant>
      <vt:variant>
        <vt:i4>6327</vt:i4>
      </vt:variant>
      <vt:variant>
        <vt:i4>1026</vt:i4>
      </vt:variant>
      <vt:variant>
        <vt:i4>1</vt:i4>
      </vt:variant>
      <vt:variant>
        <vt:lpwstr>HM_INPI Logo RVB 140916_3 cm</vt:lpwstr>
      </vt:variant>
      <vt:variant>
        <vt:lpwstr/>
      </vt:variant>
      <vt:variant>
        <vt:i4>6684710</vt:i4>
      </vt:variant>
      <vt:variant>
        <vt:i4>6496</vt:i4>
      </vt:variant>
      <vt:variant>
        <vt:i4>1027</vt:i4>
      </vt:variant>
      <vt:variant>
        <vt:i4>1</vt:i4>
      </vt:variant>
      <vt:variant>
        <vt:lpwstr>HM_INPI Logo RVB 140916_3 cm</vt:lpwstr>
      </vt:variant>
      <vt:variant>
        <vt:lpwstr/>
      </vt:variant>
      <vt:variant>
        <vt:i4>6160453</vt:i4>
      </vt:variant>
      <vt:variant>
        <vt:i4>6498</vt:i4>
      </vt:variant>
      <vt:variant>
        <vt:i4>1028</vt:i4>
      </vt:variant>
      <vt:variant>
        <vt:i4>1</vt:i4>
      </vt:variant>
      <vt:variant>
        <vt:lpwstr>HM_Logo afaq_iso_9001</vt:lpwstr>
      </vt:variant>
      <vt:variant>
        <vt:lpwstr/>
      </vt:variant>
      <vt:variant>
        <vt:i4>126</vt:i4>
      </vt:variant>
      <vt:variant>
        <vt:i4>-1</vt:i4>
      </vt:variant>
      <vt:variant>
        <vt:i4>2090</vt:i4>
      </vt:variant>
      <vt:variant>
        <vt:i4>1</vt:i4>
      </vt:variant>
      <vt:variant>
        <vt:lpwstr>BAYADERES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A4 portrait</dc:title>
  <dc:subject/>
  <dc:creator>Astrid Couloumy</dc:creator>
  <cp:keywords/>
  <dc:description/>
  <cp:lastModifiedBy>Florence Jacquand</cp:lastModifiedBy>
  <cp:revision>2</cp:revision>
  <cp:lastPrinted>2020-07-07T09:29:00Z</cp:lastPrinted>
  <dcterms:created xsi:type="dcterms:W3CDTF">2020-07-15T13:13:00Z</dcterms:created>
  <dcterms:modified xsi:type="dcterms:W3CDTF">2020-07-15T13:13:00Z</dcterms:modified>
</cp:coreProperties>
</file>